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65F" w:rsidRPr="00EF6D04" w:rsidRDefault="008E465F" w:rsidP="008E465F">
      <w:pPr>
        <w:pStyle w:val="Session"/>
      </w:pPr>
      <w:r w:rsidRPr="00EF6D04">
        <w:t>2022</w:t>
      </w:r>
      <w:r w:rsidR="00EF6D04">
        <w:noBreakHyphen/>
      </w:r>
      <w:r w:rsidR="00231839" w:rsidRPr="00EF6D04">
        <w:t>2023</w:t>
      </w:r>
    </w:p>
    <w:p w:rsidR="008E465F" w:rsidRPr="00EF6D04" w:rsidRDefault="008E465F" w:rsidP="008E465F">
      <w:pPr>
        <w:rPr>
          <w:sz w:val="28"/>
        </w:rPr>
      </w:pPr>
    </w:p>
    <w:p w:rsidR="008E465F" w:rsidRPr="00EF6D04" w:rsidRDefault="008E465F" w:rsidP="008E465F">
      <w:pPr>
        <w:outlineLvl w:val="0"/>
        <w:rPr>
          <w:sz w:val="28"/>
        </w:rPr>
      </w:pPr>
      <w:r w:rsidRPr="00EF6D04">
        <w:rPr>
          <w:sz w:val="28"/>
        </w:rPr>
        <w:t>The Parliament of the</w:t>
      </w:r>
    </w:p>
    <w:p w:rsidR="008E465F" w:rsidRPr="00EF6D04" w:rsidRDefault="008E465F" w:rsidP="008E465F">
      <w:pPr>
        <w:outlineLvl w:val="0"/>
        <w:rPr>
          <w:sz w:val="28"/>
        </w:rPr>
      </w:pPr>
      <w:r w:rsidRPr="00EF6D04">
        <w:rPr>
          <w:sz w:val="28"/>
        </w:rPr>
        <w:t>Commonwealth of Australia</w:t>
      </w:r>
    </w:p>
    <w:p w:rsidR="008E465F" w:rsidRPr="00EF6D04" w:rsidRDefault="008E465F" w:rsidP="008E465F">
      <w:pPr>
        <w:rPr>
          <w:sz w:val="28"/>
        </w:rPr>
      </w:pPr>
    </w:p>
    <w:p w:rsidR="008E465F" w:rsidRPr="00EF6D04" w:rsidRDefault="008E465F" w:rsidP="008E465F">
      <w:pPr>
        <w:pStyle w:val="House"/>
      </w:pPr>
      <w:r w:rsidRPr="00EF6D04">
        <w:t>HOUSE OF REPRESENTATIVES/THE SENATE</w:t>
      </w:r>
    </w:p>
    <w:p w:rsidR="008E465F" w:rsidRPr="00EF6D04" w:rsidRDefault="008E465F" w:rsidP="008E465F"/>
    <w:p w:rsidR="008E465F" w:rsidRPr="00EF6D04" w:rsidRDefault="008E465F" w:rsidP="008E465F"/>
    <w:p w:rsidR="008E465F" w:rsidRPr="00EF6D04" w:rsidRDefault="008E465F" w:rsidP="008E465F"/>
    <w:p w:rsidR="008E465F" w:rsidRPr="00EF6D04" w:rsidRDefault="008E465F" w:rsidP="008E465F"/>
    <w:p w:rsidR="008E465F" w:rsidRPr="00EF6D04" w:rsidRDefault="008E465F" w:rsidP="008E465F">
      <w:pPr>
        <w:rPr>
          <w:sz w:val="19"/>
        </w:rPr>
      </w:pPr>
    </w:p>
    <w:p w:rsidR="008E465F" w:rsidRPr="00EF6D04" w:rsidRDefault="008E465F" w:rsidP="008E465F">
      <w:pPr>
        <w:rPr>
          <w:sz w:val="19"/>
        </w:rPr>
      </w:pPr>
    </w:p>
    <w:p w:rsidR="008E465F" w:rsidRPr="00EF6D04" w:rsidRDefault="008E465F" w:rsidP="008E465F">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8C420D" w:rsidTr="008C420D">
        <w:tc>
          <w:tcPr>
            <w:tcW w:w="5000" w:type="pct"/>
            <w:shd w:val="clear" w:color="auto" w:fill="auto"/>
          </w:tcPr>
          <w:p w:rsidR="008C420D" w:rsidRDefault="008C420D" w:rsidP="008C420D">
            <w:pPr>
              <w:jc w:val="center"/>
              <w:rPr>
                <w:b/>
                <w:sz w:val="26"/>
              </w:rPr>
            </w:pPr>
            <w:r>
              <w:rPr>
                <w:b/>
                <w:sz w:val="26"/>
              </w:rPr>
              <w:t>EXPOSURE DRAFT (31/05/2023)</w:t>
            </w:r>
          </w:p>
          <w:p w:rsidR="008C420D" w:rsidRPr="008C420D" w:rsidRDefault="008C420D" w:rsidP="008C420D">
            <w:pPr>
              <w:rPr>
                <w:b/>
                <w:sz w:val="20"/>
              </w:rPr>
            </w:pPr>
          </w:p>
        </w:tc>
      </w:tr>
    </w:tbl>
    <w:p w:rsidR="008E465F" w:rsidRDefault="008E465F" w:rsidP="008E465F">
      <w:pPr>
        <w:rPr>
          <w:sz w:val="19"/>
        </w:rPr>
      </w:pPr>
    </w:p>
    <w:p w:rsidR="008C420D" w:rsidRPr="00EF6D04" w:rsidRDefault="008C420D" w:rsidP="008E465F">
      <w:pPr>
        <w:rPr>
          <w:sz w:val="19"/>
        </w:rPr>
      </w:pPr>
    </w:p>
    <w:p w:rsidR="008E465F" w:rsidRPr="00EF6D04" w:rsidRDefault="006E6DE6" w:rsidP="008E465F">
      <w:pPr>
        <w:pStyle w:val="ShortT"/>
      </w:pPr>
      <w:bookmarkStart w:id="0" w:name="_Hlk102398529"/>
      <w:bookmarkStart w:id="1" w:name="_Hlk129789485"/>
      <w:r w:rsidRPr="00EF6D04">
        <w:t xml:space="preserve">Public Health </w:t>
      </w:r>
      <w:r w:rsidR="008E465F" w:rsidRPr="00EF6D04">
        <w:t>(</w:t>
      </w:r>
      <w:r w:rsidRPr="00EF6D04">
        <w:t xml:space="preserve">Tobacco and </w:t>
      </w:r>
      <w:r w:rsidR="00D67B0C" w:rsidRPr="00EF6D04">
        <w:t xml:space="preserve">Other </w:t>
      </w:r>
      <w:r w:rsidRPr="00EF6D04">
        <w:t>Products</w:t>
      </w:r>
      <w:r w:rsidR="008E465F" w:rsidRPr="00EF6D04">
        <w:t xml:space="preserve">) Bill </w:t>
      </w:r>
      <w:bookmarkEnd w:id="0"/>
      <w:r w:rsidR="00231839" w:rsidRPr="00EF6D04">
        <w:t>2023</w:t>
      </w:r>
      <w:bookmarkEnd w:id="1"/>
    </w:p>
    <w:p w:rsidR="008E465F" w:rsidRPr="00EF6D04" w:rsidRDefault="008E465F" w:rsidP="008E465F"/>
    <w:p w:rsidR="008E465F" w:rsidRPr="00EF6D04" w:rsidRDefault="008E465F" w:rsidP="008E465F">
      <w:pPr>
        <w:pStyle w:val="Actno"/>
      </w:pPr>
      <w:r w:rsidRPr="00EF6D04">
        <w:t>No.      , 202</w:t>
      </w:r>
      <w:r w:rsidR="00231839" w:rsidRPr="00EF6D04">
        <w:t>3</w:t>
      </w:r>
    </w:p>
    <w:p w:rsidR="008E465F" w:rsidRPr="00EF6D04" w:rsidRDefault="008E465F" w:rsidP="008E465F"/>
    <w:p w:rsidR="008E465F" w:rsidRPr="00EF6D04" w:rsidRDefault="008E465F" w:rsidP="008E465F">
      <w:pPr>
        <w:pStyle w:val="Portfolio"/>
      </w:pPr>
      <w:r w:rsidRPr="00EF6D04">
        <w:t>(Health and Aged Care)</w:t>
      </w:r>
    </w:p>
    <w:p w:rsidR="008E465F" w:rsidRPr="00EF6D04" w:rsidRDefault="008E465F" w:rsidP="008E465F"/>
    <w:p w:rsidR="008E465F" w:rsidRPr="00EF6D04" w:rsidRDefault="008E465F" w:rsidP="008E465F"/>
    <w:p w:rsidR="008E465F" w:rsidRPr="00EF6D04" w:rsidRDefault="008E465F" w:rsidP="008E465F"/>
    <w:p w:rsidR="008E465F" w:rsidRPr="00EF6D04" w:rsidRDefault="008E465F" w:rsidP="008E465F">
      <w:pPr>
        <w:pStyle w:val="LongT"/>
        <w:outlineLvl w:val="0"/>
      </w:pPr>
      <w:r w:rsidRPr="00EF6D04">
        <w:t xml:space="preserve">A Bill for an Act to discourage the use of tobacco and </w:t>
      </w:r>
      <w:r w:rsidR="00D67B0C" w:rsidRPr="00EF6D04">
        <w:t xml:space="preserve">other </w:t>
      </w:r>
      <w:r w:rsidRPr="00EF6D04">
        <w:t>products, and for related purposes</w:t>
      </w:r>
    </w:p>
    <w:p w:rsidR="00077123" w:rsidRPr="008C420D" w:rsidRDefault="00077123" w:rsidP="00077123">
      <w:pPr>
        <w:pStyle w:val="Header"/>
        <w:tabs>
          <w:tab w:val="clear" w:pos="4150"/>
          <w:tab w:val="clear" w:pos="8307"/>
        </w:tabs>
      </w:pPr>
      <w:r w:rsidRPr="008C420D">
        <w:rPr>
          <w:rStyle w:val="CharChapNo"/>
        </w:rPr>
        <w:t xml:space="preserve"> </w:t>
      </w:r>
      <w:r w:rsidRPr="008C420D">
        <w:rPr>
          <w:rStyle w:val="CharChapText"/>
        </w:rPr>
        <w:t xml:space="preserve"> </w:t>
      </w:r>
    </w:p>
    <w:p w:rsidR="00077123" w:rsidRPr="008C420D" w:rsidRDefault="00077123" w:rsidP="00077123">
      <w:pPr>
        <w:pStyle w:val="Header"/>
        <w:tabs>
          <w:tab w:val="clear" w:pos="4150"/>
          <w:tab w:val="clear" w:pos="8307"/>
        </w:tabs>
      </w:pPr>
      <w:r w:rsidRPr="008C420D">
        <w:rPr>
          <w:rStyle w:val="CharPartNo"/>
        </w:rPr>
        <w:t xml:space="preserve"> </w:t>
      </w:r>
      <w:r w:rsidRPr="008C420D">
        <w:rPr>
          <w:rStyle w:val="CharPartText"/>
        </w:rPr>
        <w:t xml:space="preserve"> </w:t>
      </w:r>
    </w:p>
    <w:p w:rsidR="00077123" w:rsidRPr="008C420D" w:rsidRDefault="00077123" w:rsidP="00077123">
      <w:pPr>
        <w:pStyle w:val="Header"/>
        <w:tabs>
          <w:tab w:val="clear" w:pos="4150"/>
          <w:tab w:val="clear" w:pos="8307"/>
        </w:tabs>
      </w:pPr>
      <w:r w:rsidRPr="008C420D">
        <w:rPr>
          <w:rStyle w:val="CharDivNo"/>
        </w:rPr>
        <w:t xml:space="preserve"> </w:t>
      </w:r>
      <w:r w:rsidRPr="008C420D">
        <w:rPr>
          <w:rStyle w:val="CharDivText"/>
        </w:rPr>
        <w:t xml:space="preserve"> </w:t>
      </w:r>
    </w:p>
    <w:p w:rsidR="00077123" w:rsidRPr="00EF6D04" w:rsidRDefault="00077123" w:rsidP="00077123">
      <w:pPr>
        <w:sectPr w:rsidR="00077123" w:rsidRPr="00EF6D04" w:rsidSect="00EB1780">
          <w:headerReference w:type="even" r:id="rId8"/>
          <w:headerReference w:type="default" r:id="rId9"/>
          <w:footerReference w:type="even" r:id="rId10"/>
          <w:footerReference w:type="default" r:id="rId11"/>
          <w:headerReference w:type="first" r:id="rId12"/>
          <w:footerReference w:type="first" r:id="rId13"/>
          <w:pgSz w:w="11907" w:h="16839"/>
          <w:pgMar w:top="1418" w:right="2410" w:bottom="4252" w:left="2410" w:header="720" w:footer="3402" w:gutter="0"/>
          <w:cols w:space="708"/>
          <w:docGrid w:linePitch="360"/>
        </w:sectPr>
      </w:pPr>
    </w:p>
    <w:p w:rsidR="008E465F" w:rsidRPr="00EF6D04" w:rsidRDefault="008E465F" w:rsidP="008E465F">
      <w:pPr>
        <w:outlineLvl w:val="0"/>
        <w:rPr>
          <w:sz w:val="36"/>
        </w:rPr>
      </w:pPr>
      <w:r w:rsidRPr="00EF6D04">
        <w:rPr>
          <w:sz w:val="36"/>
        </w:rPr>
        <w:lastRenderedPageBreak/>
        <w:t>Contents</w:t>
      </w:r>
    </w:p>
    <w:p w:rsidR="008C420D" w:rsidRDefault="008C420D">
      <w:pPr>
        <w:pStyle w:val="TOC1"/>
        <w:rPr>
          <w:rFonts w:asciiTheme="minorHAnsi" w:eastAsiaTheme="minorEastAsia" w:hAnsiTheme="minorHAnsi" w:cstheme="minorBidi"/>
          <w:b w:val="0"/>
          <w:noProof/>
          <w:kern w:val="0"/>
          <w:sz w:val="22"/>
          <w:szCs w:val="22"/>
        </w:rPr>
      </w:pPr>
      <w:r>
        <w:rPr>
          <w:sz w:val="18"/>
        </w:rPr>
        <w:fldChar w:fldCharType="begin"/>
      </w:r>
      <w:r>
        <w:rPr>
          <w:sz w:val="18"/>
        </w:rPr>
        <w:instrText xml:space="preserve"> TOC \o "1-9" </w:instrText>
      </w:r>
      <w:r>
        <w:rPr>
          <w:sz w:val="18"/>
        </w:rPr>
        <w:fldChar w:fldCharType="separate"/>
      </w:r>
      <w:r w:rsidRPr="000F74AB">
        <w:rPr>
          <w:rFonts w:eastAsia="Calibri"/>
          <w:noProof/>
        </w:rPr>
        <w:t>Chapter 1—</w:t>
      </w:r>
      <w:r>
        <w:rPr>
          <w:noProof/>
        </w:rPr>
        <w:t>Preliminary</w:t>
      </w:r>
      <w:r w:rsidRPr="008C420D">
        <w:rPr>
          <w:b w:val="0"/>
          <w:noProof/>
          <w:sz w:val="18"/>
        </w:rPr>
        <w:tab/>
      </w:r>
      <w:r w:rsidRPr="008C420D">
        <w:rPr>
          <w:b w:val="0"/>
          <w:noProof/>
          <w:sz w:val="18"/>
        </w:rPr>
        <w:fldChar w:fldCharType="begin"/>
      </w:r>
      <w:r w:rsidRPr="008C420D">
        <w:rPr>
          <w:b w:val="0"/>
          <w:noProof/>
          <w:sz w:val="18"/>
        </w:rPr>
        <w:instrText xml:space="preserve"> PAGEREF _Toc136441648 \h </w:instrText>
      </w:r>
      <w:r w:rsidRPr="008C420D">
        <w:rPr>
          <w:b w:val="0"/>
          <w:noProof/>
          <w:sz w:val="18"/>
        </w:rPr>
      </w:r>
      <w:r w:rsidRPr="008C420D">
        <w:rPr>
          <w:b w:val="0"/>
          <w:noProof/>
          <w:sz w:val="18"/>
        </w:rPr>
        <w:fldChar w:fldCharType="separate"/>
      </w:r>
      <w:r w:rsidR="0089426C">
        <w:rPr>
          <w:b w:val="0"/>
          <w:noProof/>
          <w:sz w:val="18"/>
        </w:rPr>
        <w:t>1</w:t>
      </w:r>
      <w:r w:rsidRPr="008C420D">
        <w:rPr>
          <w:b w:val="0"/>
          <w:noProof/>
          <w:sz w:val="18"/>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1.1—Introduction</w:t>
      </w:r>
      <w:r w:rsidRPr="008C420D">
        <w:rPr>
          <w:b w:val="0"/>
          <w:noProof/>
          <w:sz w:val="18"/>
        </w:rPr>
        <w:tab/>
      </w:r>
      <w:r w:rsidRPr="008C420D">
        <w:rPr>
          <w:b w:val="0"/>
          <w:noProof/>
          <w:sz w:val="18"/>
        </w:rPr>
        <w:fldChar w:fldCharType="begin"/>
      </w:r>
      <w:r w:rsidRPr="008C420D">
        <w:rPr>
          <w:b w:val="0"/>
          <w:noProof/>
          <w:sz w:val="18"/>
        </w:rPr>
        <w:instrText xml:space="preserve"> PAGEREF _Toc136441649 \h </w:instrText>
      </w:r>
      <w:r w:rsidRPr="008C420D">
        <w:rPr>
          <w:b w:val="0"/>
          <w:noProof/>
          <w:sz w:val="18"/>
        </w:rPr>
      </w:r>
      <w:r w:rsidRPr="008C420D">
        <w:rPr>
          <w:b w:val="0"/>
          <w:noProof/>
          <w:sz w:val="18"/>
        </w:rPr>
        <w:fldChar w:fldCharType="separate"/>
      </w:r>
      <w:r w:rsidR="0089426C">
        <w:rPr>
          <w:b w:val="0"/>
          <w:noProof/>
          <w:sz w:val="18"/>
        </w:rPr>
        <w:t>1</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w:t>
      </w:r>
      <w:r>
        <w:rPr>
          <w:noProof/>
        </w:rPr>
        <w:tab/>
        <w:t>Short title</w:t>
      </w:r>
      <w:r w:rsidRPr="008C420D">
        <w:rPr>
          <w:noProof/>
        </w:rPr>
        <w:tab/>
      </w:r>
      <w:r w:rsidRPr="008C420D">
        <w:rPr>
          <w:noProof/>
        </w:rPr>
        <w:fldChar w:fldCharType="begin"/>
      </w:r>
      <w:r w:rsidRPr="008C420D">
        <w:rPr>
          <w:noProof/>
        </w:rPr>
        <w:instrText xml:space="preserve"> PAGEREF _Toc136441650 \h </w:instrText>
      </w:r>
      <w:r w:rsidRPr="008C420D">
        <w:rPr>
          <w:noProof/>
        </w:rPr>
      </w:r>
      <w:r w:rsidRPr="008C420D">
        <w:rPr>
          <w:noProof/>
        </w:rPr>
        <w:fldChar w:fldCharType="separate"/>
      </w:r>
      <w:r w:rsidR="0089426C">
        <w:rPr>
          <w:noProof/>
        </w:rPr>
        <w:t>1</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2</w:t>
      </w:r>
      <w:r>
        <w:rPr>
          <w:noProof/>
        </w:rPr>
        <w:tab/>
        <w:t>Commencement</w:t>
      </w:r>
      <w:r w:rsidRPr="008C420D">
        <w:rPr>
          <w:noProof/>
        </w:rPr>
        <w:tab/>
      </w:r>
      <w:r w:rsidRPr="008C420D">
        <w:rPr>
          <w:noProof/>
        </w:rPr>
        <w:fldChar w:fldCharType="begin"/>
      </w:r>
      <w:r w:rsidRPr="008C420D">
        <w:rPr>
          <w:noProof/>
        </w:rPr>
        <w:instrText xml:space="preserve"> PAGEREF _Toc136441651 \h </w:instrText>
      </w:r>
      <w:r w:rsidRPr="008C420D">
        <w:rPr>
          <w:noProof/>
        </w:rPr>
      </w:r>
      <w:r w:rsidRPr="008C420D">
        <w:rPr>
          <w:noProof/>
        </w:rPr>
        <w:fldChar w:fldCharType="separate"/>
      </w:r>
      <w:r w:rsidR="0089426C">
        <w:rPr>
          <w:noProof/>
        </w:rPr>
        <w:t>2</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3</w:t>
      </w:r>
      <w:r>
        <w:rPr>
          <w:noProof/>
        </w:rPr>
        <w:tab/>
        <w:t>Objects of this Act</w:t>
      </w:r>
      <w:r w:rsidRPr="008C420D">
        <w:rPr>
          <w:noProof/>
        </w:rPr>
        <w:tab/>
      </w:r>
      <w:r w:rsidRPr="008C420D">
        <w:rPr>
          <w:noProof/>
        </w:rPr>
        <w:fldChar w:fldCharType="begin"/>
      </w:r>
      <w:r w:rsidRPr="008C420D">
        <w:rPr>
          <w:noProof/>
        </w:rPr>
        <w:instrText xml:space="preserve"> PAGEREF _Toc136441652 \h </w:instrText>
      </w:r>
      <w:r w:rsidRPr="008C420D">
        <w:rPr>
          <w:noProof/>
        </w:rPr>
      </w:r>
      <w:r w:rsidRPr="008C420D">
        <w:rPr>
          <w:noProof/>
        </w:rPr>
        <w:fldChar w:fldCharType="separate"/>
      </w:r>
      <w:r w:rsidR="0089426C">
        <w:rPr>
          <w:noProof/>
        </w:rPr>
        <w:t>2</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8C420D">
        <w:rPr>
          <w:noProof/>
        </w:rPr>
        <w:tab/>
      </w:r>
      <w:r w:rsidRPr="008C420D">
        <w:rPr>
          <w:noProof/>
        </w:rPr>
        <w:fldChar w:fldCharType="begin"/>
      </w:r>
      <w:r w:rsidRPr="008C420D">
        <w:rPr>
          <w:noProof/>
        </w:rPr>
        <w:instrText xml:space="preserve"> PAGEREF _Toc136441653 \h </w:instrText>
      </w:r>
      <w:r w:rsidRPr="008C420D">
        <w:rPr>
          <w:noProof/>
        </w:rPr>
      </w:r>
      <w:r w:rsidRPr="008C420D">
        <w:rPr>
          <w:noProof/>
        </w:rPr>
        <w:fldChar w:fldCharType="separate"/>
      </w:r>
      <w:r w:rsidR="0089426C">
        <w:rPr>
          <w:noProof/>
        </w:rPr>
        <w:t>4</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5</w:t>
      </w:r>
      <w:r>
        <w:rPr>
          <w:noProof/>
        </w:rPr>
        <w:tab/>
        <w:t>Application of this Act</w:t>
      </w:r>
      <w:r w:rsidRPr="008C420D">
        <w:rPr>
          <w:noProof/>
        </w:rPr>
        <w:tab/>
      </w:r>
      <w:r w:rsidRPr="008C420D">
        <w:rPr>
          <w:noProof/>
        </w:rPr>
        <w:fldChar w:fldCharType="begin"/>
      </w:r>
      <w:r w:rsidRPr="008C420D">
        <w:rPr>
          <w:noProof/>
        </w:rPr>
        <w:instrText xml:space="preserve"> PAGEREF _Toc136441654 \h </w:instrText>
      </w:r>
      <w:r w:rsidRPr="008C420D">
        <w:rPr>
          <w:noProof/>
        </w:rPr>
      </w:r>
      <w:r w:rsidRPr="008C420D">
        <w:rPr>
          <w:noProof/>
        </w:rPr>
        <w:fldChar w:fldCharType="separate"/>
      </w:r>
      <w:r w:rsidR="0089426C">
        <w:rPr>
          <w:noProof/>
        </w:rPr>
        <w:t>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6</w:t>
      </w:r>
      <w:r>
        <w:rPr>
          <w:noProof/>
        </w:rPr>
        <w:tab/>
        <w:t>Act binds the Crown</w:t>
      </w:r>
      <w:r w:rsidRPr="008C420D">
        <w:rPr>
          <w:noProof/>
        </w:rPr>
        <w:tab/>
      </w:r>
      <w:r w:rsidRPr="008C420D">
        <w:rPr>
          <w:noProof/>
        </w:rPr>
        <w:fldChar w:fldCharType="begin"/>
      </w:r>
      <w:r w:rsidRPr="008C420D">
        <w:rPr>
          <w:noProof/>
        </w:rPr>
        <w:instrText xml:space="preserve"> PAGEREF _Toc136441655 \h </w:instrText>
      </w:r>
      <w:r w:rsidRPr="008C420D">
        <w:rPr>
          <w:noProof/>
        </w:rPr>
      </w:r>
      <w:r w:rsidRPr="008C420D">
        <w:rPr>
          <w:noProof/>
        </w:rPr>
        <w:fldChar w:fldCharType="separate"/>
      </w:r>
      <w:r w:rsidR="0089426C">
        <w:rPr>
          <w:noProof/>
        </w:rPr>
        <w:t>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7</w:t>
      </w:r>
      <w:r>
        <w:rPr>
          <w:noProof/>
        </w:rPr>
        <w:tab/>
        <w:t>Operation of State and Territory laws</w:t>
      </w:r>
      <w:r w:rsidRPr="008C420D">
        <w:rPr>
          <w:noProof/>
        </w:rPr>
        <w:tab/>
      </w:r>
      <w:r w:rsidRPr="008C420D">
        <w:rPr>
          <w:noProof/>
        </w:rPr>
        <w:fldChar w:fldCharType="begin"/>
      </w:r>
      <w:r w:rsidRPr="008C420D">
        <w:rPr>
          <w:noProof/>
        </w:rPr>
        <w:instrText xml:space="preserve"> PAGEREF _Toc136441656 \h </w:instrText>
      </w:r>
      <w:r w:rsidRPr="008C420D">
        <w:rPr>
          <w:noProof/>
        </w:rPr>
      </w:r>
      <w:r w:rsidRPr="008C420D">
        <w:rPr>
          <w:noProof/>
        </w:rPr>
        <w:fldChar w:fldCharType="separate"/>
      </w:r>
      <w:r w:rsidR="0089426C">
        <w:rPr>
          <w:noProof/>
        </w:rPr>
        <w:t>5</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1.2—Interpretation</w:t>
      </w:r>
      <w:r w:rsidRPr="008C420D">
        <w:rPr>
          <w:b w:val="0"/>
          <w:noProof/>
          <w:sz w:val="18"/>
        </w:rPr>
        <w:tab/>
      </w:r>
      <w:r w:rsidRPr="008C420D">
        <w:rPr>
          <w:b w:val="0"/>
          <w:noProof/>
          <w:sz w:val="18"/>
        </w:rPr>
        <w:fldChar w:fldCharType="begin"/>
      </w:r>
      <w:r w:rsidRPr="008C420D">
        <w:rPr>
          <w:b w:val="0"/>
          <w:noProof/>
          <w:sz w:val="18"/>
        </w:rPr>
        <w:instrText xml:space="preserve"> PAGEREF _Toc136441657 \h </w:instrText>
      </w:r>
      <w:r w:rsidRPr="008C420D">
        <w:rPr>
          <w:b w:val="0"/>
          <w:noProof/>
          <w:sz w:val="18"/>
        </w:rPr>
      </w:r>
      <w:r w:rsidRPr="008C420D">
        <w:rPr>
          <w:b w:val="0"/>
          <w:noProof/>
          <w:sz w:val="18"/>
        </w:rPr>
        <w:fldChar w:fldCharType="separate"/>
      </w:r>
      <w:r w:rsidR="0089426C">
        <w:rPr>
          <w:b w:val="0"/>
          <w:noProof/>
          <w:sz w:val="18"/>
        </w:rPr>
        <w:t>7</w:t>
      </w:r>
      <w:r w:rsidRPr="008C420D">
        <w:rPr>
          <w:b w:val="0"/>
          <w:noProof/>
          <w:sz w:val="18"/>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1—General definitions</w:t>
      </w:r>
      <w:r w:rsidRPr="008C420D">
        <w:rPr>
          <w:b w:val="0"/>
          <w:noProof/>
          <w:sz w:val="18"/>
        </w:rPr>
        <w:tab/>
      </w:r>
      <w:r w:rsidRPr="008C420D">
        <w:rPr>
          <w:b w:val="0"/>
          <w:noProof/>
          <w:sz w:val="18"/>
        </w:rPr>
        <w:fldChar w:fldCharType="begin"/>
      </w:r>
      <w:r w:rsidRPr="008C420D">
        <w:rPr>
          <w:b w:val="0"/>
          <w:noProof/>
          <w:sz w:val="18"/>
        </w:rPr>
        <w:instrText xml:space="preserve"> PAGEREF _Toc136441658 \h </w:instrText>
      </w:r>
      <w:r w:rsidRPr="008C420D">
        <w:rPr>
          <w:b w:val="0"/>
          <w:noProof/>
          <w:sz w:val="18"/>
        </w:rPr>
      </w:r>
      <w:r w:rsidRPr="008C420D">
        <w:rPr>
          <w:b w:val="0"/>
          <w:noProof/>
          <w:sz w:val="18"/>
        </w:rPr>
        <w:fldChar w:fldCharType="separate"/>
      </w:r>
      <w:r w:rsidR="0089426C">
        <w:rPr>
          <w:b w:val="0"/>
          <w:noProof/>
          <w:sz w:val="18"/>
        </w:rPr>
        <w:t>7</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8</w:t>
      </w:r>
      <w:r>
        <w:rPr>
          <w:noProof/>
        </w:rPr>
        <w:tab/>
        <w:t>Definitions</w:t>
      </w:r>
      <w:r w:rsidRPr="008C420D">
        <w:rPr>
          <w:noProof/>
        </w:rPr>
        <w:tab/>
      </w:r>
      <w:r w:rsidRPr="008C420D">
        <w:rPr>
          <w:noProof/>
        </w:rPr>
        <w:fldChar w:fldCharType="begin"/>
      </w:r>
      <w:r w:rsidRPr="008C420D">
        <w:rPr>
          <w:noProof/>
        </w:rPr>
        <w:instrText xml:space="preserve"> PAGEREF _Toc136441659 \h </w:instrText>
      </w:r>
      <w:r w:rsidRPr="008C420D">
        <w:rPr>
          <w:noProof/>
        </w:rPr>
      </w:r>
      <w:r w:rsidRPr="008C420D">
        <w:rPr>
          <w:noProof/>
        </w:rPr>
        <w:fldChar w:fldCharType="separate"/>
      </w:r>
      <w:r w:rsidR="0089426C">
        <w:rPr>
          <w:noProof/>
        </w:rPr>
        <w:t>7</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2—Key concepts for this Act</w:t>
      </w:r>
      <w:r w:rsidRPr="008C420D">
        <w:rPr>
          <w:b w:val="0"/>
          <w:noProof/>
          <w:sz w:val="18"/>
        </w:rPr>
        <w:tab/>
      </w:r>
      <w:r w:rsidRPr="008C420D">
        <w:rPr>
          <w:b w:val="0"/>
          <w:noProof/>
          <w:sz w:val="18"/>
        </w:rPr>
        <w:fldChar w:fldCharType="begin"/>
      </w:r>
      <w:r w:rsidRPr="008C420D">
        <w:rPr>
          <w:b w:val="0"/>
          <w:noProof/>
          <w:sz w:val="18"/>
        </w:rPr>
        <w:instrText xml:space="preserve"> PAGEREF _Toc136441660 \h </w:instrText>
      </w:r>
      <w:r w:rsidRPr="008C420D">
        <w:rPr>
          <w:b w:val="0"/>
          <w:noProof/>
          <w:sz w:val="18"/>
        </w:rPr>
      </w:r>
      <w:r w:rsidRPr="008C420D">
        <w:rPr>
          <w:b w:val="0"/>
          <w:noProof/>
          <w:sz w:val="18"/>
        </w:rPr>
        <w:fldChar w:fldCharType="separate"/>
      </w:r>
      <w:r w:rsidR="0089426C">
        <w:rPr>
          <w:b w:val="0"/>
          <w:noProof/>
          <w:sz w:val="18"/>
        </w:rPr>
        <w:t>12</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0F74AB">
        <w:rPr>
          <w:i/>
          <w:noProof/>
        </w:rPr>
        <w:t>tobacco product</w:t>
      </w:r>
      <w:r w:rsidRPr="008C420D">
        <w:rPr>
          <w:noProof/>
        </w:rPr>
        <w:tab/>
      </w:r>
      <w:r w:rsidRPr="008C420D">
        <w:rPr>
          <w:noProof/>
        </w:rPr>
        <w:fldChar w:fldCharType="begin"/>
      </w:r>
      <w:r w:rsidRPr="008C420D">
        <w:rPr>
          <w:noProof/>
        </w:rPr>
        <w:instrText xml:space="preserve"> PAGEREF _Toc136441661 \h </w:instrText>
      </w:r>
      <w:r w:rsidRPr="008C420D">
        <w:rPr>
          <w:noProof/>
        </w:rPr>
      </w:r>
      <w:r w:rsidRPr="008C420D">
        <w:rPr>
          <w:noProof/>
        </w:rPr>
        <w:fldChar w:fldCharType="separate"/>
      </w:r>
      <w:r w:rsidR="0089426C">
        <w:rPr>
          <w:noProof/>
        </w:rPr>
        <w:t>12</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0F74AB">
        <w:rPr>
          <w:i/>
          <w:noProof/>
        </w:rPr>
        <w:t>tobacco product accessory</w:t>
      </w:r>
      <w:r w:rsidRPr="008C420D">
        <w:rPr>
          <w:noProof/>
        </w:rPr>
        <w:tab/>
      </w:r>
      <w:r w:rsidRPr="008C420D">
        <w:rPr>
          <w:noProof/>
        </w:rPr>
        <w:fldChar w:fldCharType="begin"/>
      </w:r>
      <w:r w:rsidRPr="008C420D">
        <w:rPr>
          <w:noProof/>
        </w:rPr>
        <w:instrText xml:space="preserve"> PAGEREF _Toc136441662 \h </w:instrText>
      </w:r>
      <w:r w:rsidRPr="008C420D">
        <w:rPr>
          <w:noProof/>
        </w:rPr>
      </w:r>
      <w:r w:rsidRPr="008C420D">
        <w:rPr>
          <w:noProof/>
        </w:rPr>
        <w:fldChar w:fldCharType="separate"/>
      </w:r>
      <w:r w:rsidR="0089426C">
        <w:rPr>
          <w:noProof/>
        </w:rPr>
        <w:t>13</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11</w:t>
      </w:r>
      <w:r>
        <w:rPr>
          <w:noProof/>
        </w:rPr>
        <w:tab/>
        <w:t xml:space="preserve">Meaning of </w:t>
      </w:r>
      <w:r w:rsidRPr="000F74AB">
        <w:rPr>
          <w:i/>
          <w:noProof/>
        </w:rPr>
        <w:t>e</w:t>
      </w:r>
      <w:r w:rsidRPr="000F74AB">
        <w:rPr>
          <w:i/>
          <w:noProof/>
        </w:rPr>
        <w:noBreakHyphen/>
        <w:t>cigarette</w:t>
      </w:r>
      <w:r w:rsidRPr="008C420D">
        <w:rPr>
          <w:noProof/>
        </w:rPr>
        <w:tab/>
      </w:r>
      <w:r w:rsidRPr="008C420D">
        <w:rPr>
          <w:noProof/>
        </w:rPr>
        <w:fldChar w:fldCharType="begin"/>
      </w:r>
      <w:r w:rsidRPr="008C420D">
        <w:rPr>
          <w:noProof/>
        </w:rPr>
        <w:instrText xml:space="preserve"> PAGEREF _Toc136441663 \h </w:instrText>
      </w:r>
      <w:r w:rsidRPr="008C420D">
        <w:rPr>
          <w:noProof/>
        </w:rPr>
      </w:r>
      <w:r w:rsidRPr="008C420D">
        <w:rPr>
          <w:noProof/>
        </w:rPr>
        <w:fldChar w:fldCharType="separate"/>
      </w:r>
      <w:r w:rsidR="0089426C">
        <w:rPr>
          <w:noProof/>
        </w:rPr>
        <w:t>14</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12</w:t>
      </w:r>
      <w:r>
        <w:rPr>
          <w:noProof/>
        </w:rPr>
        <w:tab/>
        <w:t xml:space="preserve">Meaning of </w:t>
      </w:r>
      <w:r w:rsidRPr="000F74AB">
        <w:rPr>
          <w:i/>
          <w:noProof/>
        </w:rPr>
        <w:t>e</w:t>
      </w:r>
      <w:r w:rsidRPr="000F74AB">
        <w:rPr>
          <w:i/>
          <w:noProof/>
        </w:rPr>
        <w:noBreakHyphen/>
        <w:t>cigarette accessory</w:t>
      </w:r>
      <w:r w:rsidRPr="008C420D">
        <w:rPr>
          <w:noProof/>
        </w:rPr>
        <w:tab/>
      </w:r>
      <w:r w:rsidRPr="008C420D">
        <w:rPr>
          <w:noProof/>
        </w:rPr>
        <w:fldChar w:fldCharType="begin"/>
      </w:r>
      <w:r w:rsidRPr="008C420D">
        <w:rPr>
          <w:noProof/>
        </w:rPr>
        <w:instrText xml:space="preserve"> PAGEREF _Toc136441664 \h </w:instrText>
      </w:r>
      <w:r w:rsidRPr="008C420D">
        <w:rPr>
          <w:noProof/>
        </w:rPr>
      </w:r>
      <w:r w:rsidRPr="008C420D">
        <w:rPr>
          <w:noProof/>
        </w:rPr>
        <w:fldChar w:fldCharType="separate"/>
      </w:r>
      <w:r w:rsidR="0089426C">
        <w:rPr>
          <w:noProof/>
        </w:rPr>
        <w:t>15</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3—Other interpretation provisions</w:t>
      </w:r>
      <w:r w:rsidRPr="008C420D">
        <w:rPr>
          <w:b w:val="0"/>
          <w:noProof/>
          <w:sz w:val="18"/>
        </w:rPr>
        <w:tab/>
      </w:r>
      <w:r w:rsidRPr="008C420D">
        <w:rPr>
          <w:b w:val="0"/>
          <w:noProof/>
          <w:sz w:val="18"/>
        </w:rPr>
        <w:fldChar w:fldCharType="begin"/>
      </w:r>
      <w:r w:rsidRPr="008C420D">
        <w:rPr>
          <w:b w:val="0"/>
          <w:noProof/>
          <w:sz w:val="18"/>
        </w:rPr>
        <w:instrText xml:space="preserve"> PAGEREF _Toc136441665 \h </w:instrText>
      </w:r>
      <w:r w:rsidRPr="008C420D">
        <w:rPr>
          <w:b w:val="0"/>
          <w:noProof/>
          <w:sz w:val="18"/>
        </w:rPr>
      </w:r>
      <w:r w:rsidRPr="008C420D">
        <w:rPr>
          <w:b w:val="0"/>
          <w:noProof/>
          <w:sz w:val="18"/>
        </w:rPr>
        <w:fldChar w:fldCharType="separate"/>
      </w:r>
      <w:r w:rsidR="0089426C">
        <w:rPr>
          <w:b w:val="0"/>
          <w:noProof/>
          <w:sz w:val="18"/>
        </w:rPr>
        <w:t>17</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13</w:t>
      </w:r>
      <w:r>
        <w:rPr>
          <w:noProof/>
        </w:rPr>
        <w:tab/>
        <w:t>References to different kinds of tobacco products</w:t>
      </w:r>
      <w:r w:rsidRPr="008C420D">
        <w:rPr>
          <w:noProof/>
        </w:rPr>
        <w:tab/>
      </w:r>
      <w:r w:rsidRPr="008C420D">
        <w:rPr>
          <w:noProof/>
        </w:rPr>
        <w:fldChar w:fldCharType="begin"/>
      </w:r>
      <w:r w:rsidRPr="008C420D">
        <w:rPr>
          <w:noProof/>
        </w:rPr>
        <w:instrText xml:space="preserve"> PAGEREF _Toc136441666 \h </w:instrText>
      </w:r>
      <w:r w:rsidRPr="008C420D">
        <w:rPr>
          <w:noProof/>
        </w:rPr>
      </w:r>
      <w:r w:rsidRPr="008C420D">
        <w:rPr>
          <w:noProof/>
        </w:rPr>
        <w:fldChar w:fldCharType="separate"/>
      </w:r>
      <w:r w:rsidR="0089426C">
        <w:rPr>
          <w:noProof/>
        </w:rPr>
        <w:t>17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14</w:t>
      </w:r>
      <w:r>
        <w:rPr>
          <w:noProof/>
        </w:rPr>
        <w:tab/>
        <w:t>References to manufacturers, importers, distributors and retailers</w:t>
      </w:r>
      <w:r w:rsidRPr="008C420D">
        <w:rPr>
          <w:noProof/>
        </w:rPr>
        <w:tab/>
      </w:r>
      <w:r w:rsidRPr="008C420D">
        <w:rPr>
          <w:noProof/>
        </w:rPr>
        <w:fldChar w:fldCharType="begin"/>
      </w:r>
      <w:r w:rsidRPr="008C420D">
        <w:rPr>
          <w:noProof/>
        </w:rPr>
        <w:instrText xml:space="preserve"> PAGEREF _Toc136441667 \h </w:instrText>
      </w:r>
      <w:r w:rsidRPr="008C420D">
        <w:rPr>
          <w:noProof/>
        </w:rPr>
      </w:r>
      <w:r w:rsidRPr="008C420D">
        <w:rPr>
          <w:noProof/>
        </w:rPr>
        <w:fldChar w:fldCharType="separate"/>
      </w:r>
      <w:r w:rsidR="0089426C">
        <w:rPr>
          <w:noProof/>
        </w:rPr>
        <w:t>17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15</w:t>
      </w:r>
      <w:r>
        <w:rPr>
          <w:noProof/>
        </w:rPr>
        <w:tab/>
        <w:t xml:space="preserve">References to an </w:t>
      </w:r>
      <w:r w:rsidRPr="000F74AB">
        <w:rPr>
          <w:i/>
          <w:noProof/>
        </w:rPr>
        <w:t>offer</w:t>
      </w:r>
      <w:r>
        <w:rPr>
          <w:noProof/>
        </w:rPr>
        <w:t xml:space="preserve"> to sell or supply</w:t>
      </w:r>
      <w:r w:rsidRPr="008C420D">
        <w:rPr>
          <w:noProof/>
        </w:rPr>
        <w:tab/>
      </w:r>
      <w:r w:rsidRPr="008C420D">
        <w:rPr>
          <w:noProof/>
        </w:rPr>
        <w:fldChar w:fldCharType="begin"/>
      </w:r>
      <w:r w:rsidRPr="008C420D">
        <w:rPr>
          <w:noProof/>
        </w:rPr>
        <w:instrText xml:space="preserve"> PAGEREF _Toc136441668 \h </w:instrText>
      </w:r>
      <w:r w:rsidRPr="008C420D">
        <w:rPr>
          <w:noProof/>
        </w:rPr>
      </w:r>
      <w:r w:rsidRPr="008C420D">
        <w:rPr>
          <w:noProof/>
        </w:rPr>
        <w:fldChar w:fldCharType="separate"/>
      </w:r>
      <w:r w:rsidR="0089426C">
        <w:rPr>
          <w:noProof/>
        </w:rPr>
        <w:t>17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16</w:t>
      </w:r>
      <w:r>
        <w:rPr>
          <w:noProof/>
        </w:rPr>
        <w:tab/>
        <w:t>Tobacco products—rebuttable presumption of offer for retail sale</w:t>
      </w:r>
      <w:r w:rsidRPr="008C420D">
        <w:rPr>
          <w:noProof/>
        </w:rPr>
        <w:tab/>
      </w:r>
      <w:r w:rsidRPr="008C420D">
        <w:rPr>
          <w:noProof/>
        </w:rPr>
        <w:fldChar w:fldCharType="begin"/>
      </w:r>
      <w:r w:rsidRPr="008C420D">
        <w:rPr>
          <w:noProof/>
        </w:rPr>
        <w:instrText xml:space="preserve"> PAGEREF _Toc136441669 \h </w:instrText>
      </w:r>
      <w:r w:rsidRPr="008C420D">
        <w:rPr>
          <w:noProof/>
        </w:rPr>
      </w:r>
      <w:r w:rsidRPr="008C420D">
        <w:rPr>
          <w:noProof/>
        </w:rPr>
        <w:fldChar w:fldCharType="separate"/>
      </w:r>
      <w:r w:rsidR="0089426C">
        <w:rPr>
          <w:noProof/>
        </w:rPr>
        <w:t>18</w:t>
      </w:r>
      <w:r w:rsidRPr="008C420D">
        <w:rPr>
          <w:noProof/>
        </w:rPr>
        <w:fldChar w:fldCharType="end"/>
      </w:r>
    </w:p>
    <w:p w:rsidR="008C420D" w:rsidRDefault="008C420D">
      <w:pPr>
        <w:pStyle w:val="TOC1"/>
        <w:rPr>
          <w:rFonts w:asciiTheme="minorHAnsi" w:eastAsiaTheme="minorEastAsia" w:hAnsiTheme="minorHAnsi" w:cstheme="minorBidi"/>
          <w:b w:val="0"/>
          <w:noProof/>
          <w:kern w:val="0"/>
          <w:sz w:val="22"/>
          <w:szCs w:val="22"/>
        </w:rPr>
      </w:pPr>
      <w:r>
        <w:rPr>
          <w:noProof/>
        </w:rPr>
        <w:t>Chapter 2—Advertising and sponsorship prohibitions</w:t>
      </w:r>
      <w:r w:rsidRPr="008C420D">
        <w:rPr>
          <w:b w:val="0"/>
          <w:noProof/>
          <w:sz w:val="18"/>
        </w:rPr>
        <w:tab/>
      </w:r>
      <w:r w:rsidRPr="008C420D">
        <w:rPr>
          <w:b w:val="0"/>
          <w:noProof/>
          <w:sz w:val="18"/>
        </w:rPr>
        <w:fldChar w:fldCharType="begin"/>
      </w:r>
      <w:r w:rsidRPr="008C420D">
        <w:rPr>
          <w:b w:val="0"/>
          <w:noProof/>
          <w:sz w:val="18"/>
        </w:rPr>
        <w:instrText xml:space="preserve"> PAGEREF _Toc136441670 \h </w:instrText>
      </w:r>
      <w:r w:rsidRPr="008C420D">
        <w:rPr>
          <w:b w:val="0"/>
          <w:noProof/>
          <w:sz w:val="18"/>
        </w:rPr>
      </w:r>
      <w:r w:rsidRPr="008C420D">
        <w:rPr>
          <w:b w:val="0"/>
          <w:noProof/>
          <w:sz w:val="18"/>
        </w:rPr>
        <w:fldChar w:fldCharType="separate"/>
      </w:r>
      <w:r w:rsidR="0089426C">
        <w:rPr>
          <w:b w:val="0"/>
          <w:noProof/>
          <w:sz w:val="18"/>
        </w:rPr>
        <w:t>19</w:t>
      </w:r>
      <w:r w:rsidRPr="008C420D">
        <w:rPr>
          <w:b w:val="0"/>
          <w:noProof/>
          <w:sz w:val="18"/>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2.1—Introduction</w:t>
      </w:r>
      <w:r w:rsidRPr="008C420D">
        <w:rPr>
          <w:b w:val="0"/>
          <w:noProof/>
          <w:sz w:val="18"/>
        </w:rPr>
        <w:tab/>
      </w:r>
      <w:r w:rsidRPr="008C420D">
        <w:rPr>
          <w:b w:val="0"/>
          <w:noProof/>
          <w:sz w:val="18"/>
        </w:rPr>
        <w:fldChar w:fldCharType="begin"/>
      </w:r>
      <w:r w:rsidRPr="008C420D">
        <w:rPr>
          <w:b w:val="0"/>
          <w:noProof/>
          <w:sz w:val="18"/>
        </w:rPr>
        <w:instrText xml:space="preserve"> PAGEREF _Toc136441671 \h </w:instrText>
      </w:r>
      <w:r w:rsidRPr="008C420D">
        <w:rPr>
          <w:b w:val="0"/>
          <w:noProof/>
          <w:sz w:val="18"/>
        </w:rPr>
      </w:r>
      <w:r w:rsidRPr="008C420D">
        <w:rPr>
          <w:b w:val="0"/>
          <w:noProof/>
          <w:sz w:val="18"/>
        </w:rPr>
        <w:fldChar w:fldCharType="separate"/>
      </w:r>
      <w:r w:rsidR="0089426C">
        <w:rPr>
          <w:b w:val="0"/>
          <w:noProof/>
          <w:sz w:val="18"/>
        </w:rPr>
        <w:t>19</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17</w:t>
      </w:r>
      <w:r>
        <w:rPr>
          <w:noProof/>
        </w:rPr>
        <w:tab/>
        <w:t>Simplified outline of this Chapter</w:t>
      </w:r>
      <w:r w:rsidRPr="008C420D">
        <w:rPr>
          <w:noProof/>
        </w:rPr>
        <w:tab/>
      </w:r>
      <w:r w:rsidRPr="008C420D">
        <w:rPr>
          <w:noProof/>
        </w:rPr>
        <w:fldChar w:fldCharType="begin"/>
      </w:r>
      <w:r w:rsidRPr="008C420D">
        <w:rPr>
          <w:noProof/>
        </w:rPr>
        <w:instrText xml:space="preserve"> PAGEREF _Toc136441672 \h </w:instrText>
      </w:r>
      <w:r w:rsidRPr="008C420D">
        <w:rPr>
          <w:noProof/>
        </w:rPr>
      </w:r>
      <w:r w:rsidRPr="008C420D">
        <w:rPr>
          <w:noProof/>
        </w:rPr>
        <w:fldChar w:fldCharType="separate"/>
      </w:r>
      <w:r w:rsidR="0089426C">
        <w:rPr>
          <w:noProof/>
        </w:rPr>
        <w:t>19</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2.2—Prohibition of tobacco advertisements</w:t>
      </w:r>
      <w:r w:rsidRPr="008C420D">
        <w:rPr>
          <w:b w:val="0"/>
          <w:noProof/>
          <w:sz w:val="18"/>
        </w:rPr>
        <w:tab/>
      </w:r>
      <w:r w:rsidRPr="008C420D">
        <w:rPr>
          <w:b w:val="0"/>
          <w:noProof/>
          <w:sz w:val="18"/>
        </w:rPr>
        <w:fldChar w:fldCharType="begin"/>
      </w:r>
      <w:r w:rsidRPr="008C420D">
        <w:rPr>
          <w:b w:val="0"/>
          <w:noProof/>
          <w:sz w:val="18"/>
        </w:rPr>
        <w:instrText xml:space="preserve"> PAGEREF _Toc136441673 \h </w:instrText>
      </w:r>
      <w:r w:rsidRPr="008C420D">
        <w:rPr>
          <w:b w:val="0"/>
          <w:noProof/>
          <w:sz w:val="18"/>
        </w:rPr>
      </w:r>
      <w:r w:rsidRPr="008C420D">
        <w:rPr>
          <w:b w:val="0"/>
          <w:noProof/>
          <w:sz w:val="18"/>
        </w:rPr>
        <w:fldChar w:fldCharType="separate"/>
      </w:r>
      <w:r w:rsidR="0089426C">
        <w:rPr>
          <w:b w:val="0"/>
          <w:noProof/>
          <w:sz w:val="18"/>
        </w:rPr>
        <w:t>21</w:t>
      </w:r>
      <w:r w:rsidRPr="008C420D">
        <w:rPr>
          <w:b w:val="0"/>
          <w:noProof/>
          <w:sz w:val="18"/>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1—Offence and civil penalty</w:t>
      </w:r>
      <w:r w:rsidRPr="008C420D">
        <w:rPr>
          <w:b w:val="0"/>
          <w:noProof/>
          <w:sz w:val="18"/>
        </w:rPr>
        <w:tab/>
      </w:r>
      <w:r w:rsidRPr="008C420D">
        <w:rPr>
          <w:b w:val="0"/>
          <w:noProof/>
          <w:sz w:val="18"/>
        </w:rPr>
        <w:fldChar w:fldCharType="begin"/>
      </w:r>
      <w:r w:rsidRPr="008C420D">
        <w:rPr>
          <w:b w:val="0"/>
          <w:noProof/>
          <w:sz w:val="18"/>
        </w:rPr>
        <w:instrText xml:space="preserve"> PAGEREF _Toc136441674 \h </w:instrText>
      </w:r>
      <w:r w:rsidRPr="008C420D">
        <w:rPr>
          <w:b w:val="0"/>
          <w:noProof/>
          <w:sz w:val="18"/>
        </w:rPr>
      </w:r>
      <w:r w:rsidRPr="008C420D">
        <w:rPr>
          <w:b w:val="0"/>
          <w:noProof/>
          <w:sz w:val="18"/>
        </w:rPr>
        <w:fldChar w:fldCharType="separate"/>
      </w:r>
      <w:r w:rsidR="0089426C">
        <w:rPr>
          <w:b w:val="0"/>
          <w:noProof/>
          <w:sz w:val="18"/>
        </w:rPr>
        <w:t>21</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18</w:t>
      </w:r>
      <w:r>
        <w:rPr>
          <w:noProof/>
        </w:rPr>
        <w:tab/>
        <w:t>Prohibition on publishing tobacco advertisements</w:t>
      </w:r>
      <w:r w:rsidRPr="008C420D">
        <w:rPr>
          <w:noProof/>
        </w:rPr>
        <w:tab/>
      </w:r>
      <w:r w:rsidRPr="008C420D">
        <w:rPr>
          <w:noProof/>
        </w:rPr>
        <w:fldChar w:fldCharType="begin"/>
      </w:r>
      <w:r w:rsidRPr="008C420D">
        <w:rPr>
          <w:noProof/>
        </w:rPr>
        <w:instrText xml:space="preserve"> PAGEREF _Toc136441675 \h </w:instrText>
      </w:r>
      <w:r w:rsidRPr="008C420D">
        <w:rPr>
          <w:noProof/>
        </w:rPr>
      </w:r>
      <w:r w:rsidRPr="008C420D">
        <w:rPr>
          <w:noProof/>
        </w:rPr>
        <w:fldChar w:fldCharType="separate"/>
      </w:r>
      <w:r w:rsidR="0089426C">
        <w:rPr>
          <w:noProof/>
        </w:rPr>
        <w:t>21</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2—Meaning of tobacco advertisement</w:t>
      </w:r>
      <w:r w:rsidRPr="008C420D">
        <w:rPr>
          <w:b w:val="0"/>
          <w:noProof/>
          <w:sz w:val="18"/>
        </w:rPr>
        <w:tab/>
      </w:r>
      <w:r w:rsidRPr="008C420D">
        <w:rPr>
          <w:b w:val="0"/>
          <w:noProof/>
          <w:sz w:val="18"/>
        </w:rPr>
        <w:fldChar w:fldCharType="begin"/>
      </w:r>
      <w:r w:rsidRPr="008C420D">
        <w:rPr>
          <w:b w:val="0"/>
          <w:noProof/>
          <w:sz w:val="18"/>
        </w:rPr>
        <w:instrText xml:space="preserve"> PAGEREF _Toc136441676 \h </w:instrText>
      </w:r>
      <w:r w:rsidRPr="008C420D">
        <w:rPr>
          <w:b w:val="0"/>
          <w:noProof/>
          <w:sz w:val="18"/>
        </w:rPr>
      </w:r>
      <w:r w:rsidRPr="008C420D">
        <w:rPr>
          <w:b w:val="0"/>
          <w:noProof/>
          <w:sz w:val="18"/>
        </w:rPr>
        <w:fldChar w:fldCharType="separate"/>
      </w:r>
      <w:r w:rsidR="0089426C">
        <w:rPr>
          <w:b w:val="0"/>
          <w:noProof/>
          <w:sz w:val="18"/>
        </w:rPr>
        <w:t>24</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19</w:t>
      </w:r>
      <w:r>
        <w:rPr>
          <w:noProof/>
        </w:rPr>
        <w:tab/>
        <w:t xml:space="preserve">Meaning of </w:t>
      </w:r>
      <w:r w:rsidRPr="000F74AB">
        <w:rPr>
          <w:i/>
          <w:noProof/>
        </w:rPr>
        <w:t>tobacco advertisement</w:t>
      </w:r>
      <w:r w:rsidRPr="008C420D">
        <w:rPr>
          <w:noProof/>
        </w:rPr>
        <w:tab/>
      </w:r>
      <w:r w:rsidRPr="008C420D">
        <w:rPr>
          <w:noProof/>
        </w:rPr>
        <w:fldChar w:fldCharType="begin"/>
      </w:r>
      <w:r w:rsidRPr="008C420D">
        <w:rPr>
          <w:noProof/>
        </w:rPr>
        <w:instrText xml:space="preserve"> PAGEREF _Toc136441677 \h </w:instrText>
      </w:r>
      <w:r w:rsidRPr="008C420D">
        <w:rPr>
          <w:noProof/>
        </w:rPr>
      </w:r>
      <w:r w:rsidRPr="008C420D">
        <w:rPr>
          <w:noProof/>
        </w:rPr>
        <w:fldChar w:fldCharType="separate"/>
      </w:r>
      <w:r w:rsidR="0089426C">
        <w:rPr>
          <w:noProof/>
        </w:rPr>
        <w:t>24</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lastRenderedPageBreak/>
        <w:t>Division 3—Tobacco advertisements—exceptions</w:t>
      </w:r>
      <w:r w:rsidRPr="008C420D">
        <w:rPr>
          <w:b w:val="0"/>
          <w:noProof/>
          <w:sz w:val="18"/>
        </w:rPr>
        <w:tab/>
      </w:r>
      <w:r w:rsidRPr="008C420D">
        <w:rPr>
          <w:b w:val="0"/>
          <w:noProof/>
          <w:sz w:val="18"/>
        </w:rPr>
        <w:fldChar w:fldCharType="begin"/>
      </w:r>
      <w:r w:rsidRPr="008C420D">
        <w:rPr>
          <w:b w:val="0"/>
          <w:noProof/>
          <w:sz w:val="18"/>
        </w:rPr>
        <w:instrText xml:space="preserve"> PAGEREF _Toc136441678 \h </w:instrText>
      </w:r>
      <w:r w:rsidRPr="008C420D">
        <w:rPr>
          <w:b w:val="0"/>
          <w:noProof/>
          <w:sz w:val="18"/>
        </w:rPr>
      </w:r>
      <w:r w:rsidRPr="008C420D">
        <w:rPr>
          <w:b w:val="0"/>
          <w:noProof/>
          <w:sz w:val="18"/>
        </w:rPr>
        <w:fldChar w:fldCharType="separate"/>
      </w:r>
      <w:r w:rsidR="0089426C">
        <w:rPr>
          <w:b w:val="0"/>
          <w:noProof/>
          <w:sz w:val="18"/>
        </w:rPr>
        <w:t>26</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20</w:t>
      </w:r>
      <w:r>
        <w:rPr>
          <w:noProof/>
        </w:rPr>
        <w:tab/>
        <w:t>Exception—labelling and packaging</w:t>
      </w:r>
      <w:r w:rsidRPr="008C420D">
        <w:rPr>
          <w:noProof/>
        </w:rPr>
        <w:tab/>
      </w:r>
      <w:r w:rsidRPr="008C420D">
        <w:rPr>
          <w:noProof/>
        </w:rPr>
        <w:fldChar w:fldCharType="begin"/>
      </w:r>
      <w:r w:rsidRPr="008C420D">
        <w:rPr>
          <w:noProof/>
        </w:rPr>
        <w:instrText xml:space="preserve"> PAGEREF _Toc136441679 \h </w:instrText>
      </w:r>
      <w:r w:rsidRPr="008C420D">
        <w:rPr>
          <w:noProof/>
        </w:rPr>
      </w:r>
      <w:r w:rsidRPr="008C420D">
        <w:rPr>
          <w:noProof/>
        </w:rPr>
        <w:fldChar w:fldCharType="separate"/>
      </w:r>
      <w:r w:rsidR="0089426C">
        <w:rPr>
          <w:noProof/>
        </w:rPr>
        <w:t>26</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21</w:t>
      </w:r>
      <w:r>
        <w:rPr>
          <w:noProof/>
        </w:rPr>
        <w:tab/>
        <w:t>Exception—standard business documents</w:t>
      </w:r>
      <w:r w:rsidRPr="008C420D">
        <w:rPr>
          <w:noProof/>
        </w:rPr>
        <w:tab/>
      </w:r>
      <w:r w:rsidRPr="008C420D">
        <w:rPr>
          <w:noProof/>
        </w:rPr>
        <w:fldChar w:fldCharType="begin"/>
      </w:r>
      <w:r w:rsidRPr="008C420D">
        <w:rPr>
          <w:noProof/>
        </w:rPr>
        <w:instrText xml:space="preserve"> PAGEREF _Toc136441680 \h </w:instrText>
      </w:r>
      <w:r w:rsidRPr="008C420D">
        <w:rPr>
          <w:noProof/>
        </w:rPr>
      </w:r>
      <w:r w:rsidRPr="008C420D">
        <w:rPr>
          <w:noProof/>
        </w:rPr>
        <w:fldChar w:fldCharType="separate"/>
      </w:r>
      <w:r w:rsidR="0089426C">
        <w:rPr>
          <w:noProof/>
        </w:rPr>
        <w:t>26</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22</w:t>
      </w:r>
      <w:r>
        <w:rPr>
          <w:noProof/>
        </w:rPr>
        <w:tab/>
        <w:t>Exception—business signage</w:t>
      </w:r>
      <w:r w:rsidRPr="008C420D">
        <w:rPr>
          <w:noProof/>
        </w:rPr>
        <w:tab/>
      </w:r>
      <w:r w:rsidRPr="008C420D">
        <w:rPr>
          <w:noProof/>
        </w:rPr>
        <w:fldChar w:fldCharType="begin"/>
      </w:r>
      <w:r w:rsidRPr="008C420D">
        <w:rPr>
          <w:noProof/>
        </w:rPr>
        <w:instrText xml:space="preserve"> PAGEREF _Toc136441681 \h </w:instrText>
      </w:r>
      <w:r w:rsidRPr="008C420D">
        <w:rPr>
          <w:noProof/>
        </w:rPr>
      </w:r>
      <w:r w:rsidRPr="008C420D">
        <w:rPr>
          <w:noProof/>
        </w:rPr>
        <w:fldChar w:fldCharType="separate"/>
      </w:r>
      <w:r w:rsidR="0089426C">
        <w:rPr>
          <w:noProof/>
        </w:rPr>
        <w:t>26</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23</w:t>
      </w:r>
      <w:r>
        <w:rPr>
          <w:noProof/>
        </w:rPr>
        <w:tab/>
        <w:t>Exception—notice of availability of regulated tobacco items</w:t>
      </w:r>
      <w:r w:rsidRPr="008C420D">
        <w:rPr>
          <w:noProof/>
        </w:rPr>
        <w:tab/>
      </w:r>
      <w:r w:rsidRPr="008C420D">
        <w:rPr>
          <w:noProof/>
        </w:rPr>
        <w:fldChar w:fldCharType="begin"/>
      </w:r>
      <w:r w:rsidRPr="008C420D">
        <w:rPr>
          <w:noProof/>
        </w:rPr>
        <w:instrText xml:space="preserve"> PAGEREF _Toc136441682 \h </w:instrText>
      </w:r>
      <w:r w:rsidRPr="008C420D">
        <w:rPr>
          <w:noProof/>
        </w:rPr>
      </w:r>
      <w:r w:rsidRPr="008C420D">
        <w:rPr>
          <w:noProof/>
        </w:rPr>
        <w:fldChar w:fldCharType="separate"/>
      </w:r>
      <w:r w:rsidR="0089426C">
        <w:rPr>
          <w:noProof/>
        </w:rPr>
        <w:t>27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24</w:t>
      </w:r>
      <w:r>
        <w:rPr>
          <w:noProof/>
        </w:rPr>
        <w:tab/>
        <w:t>Exception—consumer matters</w:t>
      </w:r>
      <w:r w:rsidRPr="008C420D">
        <w:rPr>
          <w:noProof/>
        </w:rPr>
        <w:tab/>
      </w:r>
      <w:r w:rsidRPr="008C420D">
        <w:rPr>
          <w:noProof/>
        </w:rPr>
        <w:fldChar w:fldCharType="begin"/>
      </w:r>
      <w:r w:rsidRPr="008C420D">
        <w:rPr>
          <w:noProof/>
        </w:rPr>
        <w:instrText xml:space="preserve"> PAGEREF _Toc136441683 \h </w:instrText>
      </w:r>
      <w:r w:rsidRPr="008C420D">
        <w:rPr>
          <w:noProof/>
        </w:rPr>
      </w:r>
      <w:r w:rsidRPr="008C420D">
        <w:rPr>
          <w:noProof/>
        </w:rPr>
        <w:fldChar w:fldCharType="separate"/>
      </w:r>
      <w:r w:rsidR="0089426C">
        <w:rPr>
          <w:noProof/>
        </w:rPr>
        <w:t>27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25</w:t>
      </w:r>
      <w:r>
        <w:rPr>
          <w:noProof/>
        </w:rPr>
        <w:tab/>
        <w:t>Exception—communications about government or political matters</w:t>
      </w:r>
      <w:r w:rsidRPr="008C420D">
        <w:rPr>
          <w:noProof/>
        </w:rPr>
        <w:tab/>
      </w:r>
      <w:r w:rsidRPr="008C420D">
        <w:rPr>
          <w:noProof/>
        </w:rPr>
        <w:fldChar w:fldCharType="begin"/>
      </w:r>
      <w:r w:rsidRPr="008C420D">
        <w:rPr>
          <w:noProof/>
        </w:rPr>
        <w:instrText xml:space="preserve"> PAGEREF _Toc136441684 \h </w:instrText>
      </w:r>
      <w:r w:rsidRPr="008C420D">
        <w:rPr>
          <w:noProof/>
        </w:rPr>
      </w:r>
      <w:r w:rsidRPr="008C420D">
        <w:rPr>
          <w:noProof/>
        </w:rPr>
        <w:fldChar w:fldCharType="separate"/>
      </w:r>
      <w:r w:rsidR="0089426C">
        <w:rPr>
          <w:noProof/>
        </w:rPr>
        <w:t>28</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26</w:t>
      </w:r>
      <w:r>
        <w:rPr>
          <w:noProof/>
        </w:rPr>
        <w:tab/>
        <w:t>Exception—artistic works and public interest expression</w:t>
      </w:r>
      <w:r w:rsidRPr="008C420D">
        <w:rPr>
          <w:noProof/>
        </w:rPr>
        <w:tab/>
      </w:r>
      <w:r w:rsidRPr="008C420D">
        <w:rPr>
          <w:noProof/>
        </w:rPr>
        <w:fldChar w:fldCharType="begin"/>
      </w:r>
      <w:r w:rsidRPr="008C420D">
        <w:rPr>
          <w:noProof/>
        </w:rPr>
        <w:instrText xml:space="preserve"> PAGEREF _Toc136441685 \h </w:instrText>
      </w:r>
      <w:r w:rsidRPr="008C420D">
        <w:rPr>
          <w:noProof/>
        </w:rPr>
      </w:r>
      <w:r w:rsidRPr="008C420D">
        <w:rPr>
          <w:noProof/>
        </w:rPr>
        <w:fldChar w:fldCharType="separate"/>
      </w:r>
      <w:r w:rsidR="0089426C">
        <w:rPr>
          <w:noProof/>
        </w:rPr>
        <w:t>28</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27</w:t>
      </w:r>
      <w:r>
        <w:rPr>
          <w:noProof/>
        </w:rPr>
        <w:tab/>
        <w:t>Exception—journalism</w:t>
      </w:r>
      <w:r w:rsidRPr="008C420D">
        <w:rPr>
          <w:noProof/>
        </w:rPr>
        <w:tab/>
      </w:r>
      <w:r w:rsidRPr="008C420D">
        <w:rPr>
          <w:noProof/>
        </w:rPr>
        <w:fldChar w:fldCharType="begin"/>
      </w:r>
      <w:r w:rsidRPr="008C420D">
        <w:rPr>
          <w:noProof/>
        </w:rPr>
        <w:instrText xml:space="preserve"> PAGEREF _Toc136441686 \h </w:instrText>
      </w:r>
      <w:r w:rsidRPr="008C420D">
        <w:rPr>
          <w:noProof/>
        </w:rPr>
      </w:r>
      <w:r w:rsidRPr="008C420D">
        <w:rPr>
          <w:noProof/>
        </w:rPr>
        <w:fldChar w:fldCharType="separate"/>
      </w:r>
      <w:r w:rsidR="0089426C">
        <w:rPr>
          <w:noProof/>
        </w:rPr>
        <w:t>28</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28</w:t>
      </w:r>
      <w:r>
        <w:rPr>
          <w:noProof/>
        </w:rPr>
        <w:tab/>
        <w:t>Exception—disclosures and acknowledgements by authors</w:t>
      </w:r>
      <w:r w:rsidRPr="008C420D">
        <w:rPr>
          <w:noProof/>
        </w:rPr>
        <w:tab/>
      </w:r>
      <w:r w:rsidRPr="008C420D">
        <w:rPr>
          <w:noProof/>
        </w:rPr>
        <w:fldChar w:fldCharType="begin"/>
      </w:r>
      <w:r w:rsidRPr="008C420D">
        <w:rPr>
          <w:noProof/>
        </w:rPr>
        <w:instrText xml:space="preserve"> PAGEREF _Toc136441687 \h </w:instrText>
      </w:r>
      <w:r w:rsidRPr="008C420D">
        <w:rPr>
          <w:noProof/>
        </w:rPr>
      </w:r>
      <w:r w:rsidRPr="008C420D">
        <w:rPr>
          <w:noProof/>
        </w:rPr>
        <w:fldChar w:fldCharType="separate"/>
      </w:r>
      <w:r w:rsidR="0089426C">
        <w:rPr>
          <w:noProof/>
        </w:rPr>
        <w:t>28</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4—Meaning of publish a tobacco advertisement</w:t>
      </w:r>
      <w:r w:rsidRPr="008C420D">
        <w:rPr>
          <w:b w:val="0"/>
          <w:noProof/>
          <w:sz w:val="18"/>
        </w:rPr>
        <w:tab/>
      </w:r>
      <w:r w:rsidRPr="008C420D">
        <w:rPr>
          <w:b w:val="0"/>
          <w:noProof/>
          <w:sz w:val="18"/>
        </w:rPr>
        <w:fldChar w:fldCharType="begin"/>
      </w:r>
      <w:r w:rsidRPr="008C420D">
        <w:rPr>
          <w:b w:val="0"/>
          <w:noProof/>
          <w:sz w:val="18"/>
        </w:rPr>
        <w:instrText xml:space="preserve"> PAGEREF _Toc136441688 \h </w:instrText>
      </w:r>
      <w:r w:rsidRPr="008C420D">
        <w:rPr>
          <w:b w:val="0"/>
          <w:noProof/>
          <w:sz w:val="18"/>
        </w:rPr>
      </w:r>
      <w:r w:rsidRPr="008C420D">
        <w:rPr>
          <w:b w:val="0"/>
          <w:noProof/>
          <w:sz w:val="18"/>
        </w:rPr>
        <w:fldChar w:fldCharType="separate"/>
      </w:r>
      <w:r w:rsidR="0089426C">
        <w:rPr>
          <w:b w:val="0"/>
          <w:noProof/>
          <w:sz w:val="18"/>
        </w:rPr>
        <w:t>30</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29</w:t>
      </w:r>
      <w:r>
        <w:rPr>
          <w:noProof/>
        </w:rPr>
        <w:tab/>
        <w:t xml:space="preserve">Meaning of </w:t>
      </w:r>
      <w:r w:rsidRPr="000F74AB">
        <w:rPr>
          <w:i/>
          <w:noProof/>
        </w:rPr>
        <w:t>publish</w:t>
      </w:r>
      <w:r>
        <w:rPr>
          <w:noProof/>
        </w:rPr>
        <w:t xml:space="preserve"> a tobacco advertisement</w:t>
      </w:r>
      <w:r w:rsidRPr="008C420D">
        <w:rPr>
          <w:noProof/>
        </w:rPr>
        <w:tab/>
      </w:r>
      <w:r w:rsidRPr="008C420D">
        <w:rPr>
          <w:noProof/>
        </w:rPr>
        <w:fldChar w:fldCharType="begin"/>
      </w:r>
      <w:r w:rsidRPr="008C420D">
        <w:rPr>
          <w:noProof/>
        </w:rPr>
        <w:instrText xml:space="preserve"> PAGEREF _Toc136441689 \h </w:instrText>
      </w:r>
      <w:r w:rsidRPr="008C420D">
        <w:rPr>
          <w:noProof/>
        </w:rPr>
      </w:r>
      <w:r w:rsidRPr="008C420D">
        <w:rPr>
          <w:noProof/>
        </w:rPr>
        <w:fldChar w:fldCharType="separate"/>
      </w:r>
      <w:r w:rsidR="0089426C">
        <w:rPr>
          <w:noProof/>
        </w:rPr>
        <w:t>30</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5—Tobacco advertisements—permitted publications</w:t>
      </w:r>
      <w:r w:rsidRPr="008C420D">
        <w:rPr>
          <w:b w:val="0"/>
          <w:noProof/>
          <w:sz w:val="18"/>
        </w:rPr>
        <w:tab/>
      </w:r>
      <w:r w:rsidRPr="008C420D">
        <w:rPr>
          <w:b w:val="0"/>
          <w:noProof/>
          <w:sz w:val="18"/>
        </w:rPr>
        <w:fldChar w:fldCharType="begin"/>
      </w:r>
      <w:r w:rsidRPr="008C420D">
        <w:rPr>
          <w:b w:val="0"/>
          <w:noProof/>
          <w:sz w:val="18"/>
        </w:rPr>
        <w:instrText xml:space="preserve"> PAGEREF _Toc136441690 \h </w:instrText>
      </w:r>
      <w:r w:rsidRPr="008C420D">
        <w:rPr>
          <w:b w:val="0"/>
          <w:noProof/>
          <w:sz w:val="18"/>
        </w:rPr>
      </w:r>
      <w:r w:rsidRPr="008C420D">
        <w:rPr>
          <w:b w:val="0"/>
          <w:noProof/>
          <w:sz w:val="18"/>
        </w:rPr>
        <w:fldChar w:fldCharType="separate"/>
      </w:r>
      <w:r w:rsidR="0089426C">
        <w:rPr>
          <w:b w:val="0"/>
          <w:noProof/>
          <w:sz w:val="18"/>
        </w:rPr>
        <w:t>32</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30</w:t>
      </w:r>
      <w:r>
        <w:rPr>
          <w:noProof/>
        </w:rPr>
        <w:tab/>
        <w:t>Permitted publication—physical premises point of sale</w:t>
      </w:r>
      <w:r w:rsidRPr="008C420D">
        <w:rPr>
          <w:noProof/>
        </w:rPr>
        <w:tab/>
      </w:r>
      <w:r w:rsidRPr="008C420D">
        <w:rPr>
          <w:noProof/>
        </w:rPr>
        <w:fldChar w:fldCharType="begin"/>
      </w:r>
      <w:r w:rsidRPr="008C420D">
        <w:rPr>
          <w:noProof/>
        </w:rPr>
        <w:instrText xml:space="preserve"> PAGEREF _Toc136441691 \h </w:instrText>
      </w:r>
      <w:r w:rsidRPr="008C420D">
        <w:rPr>
          <w:noProof/>
        </w:rPr>
      </w:r>
      <w:r w:rsidRPr="008C420D">
        <w:rPr>
          <w:noProof/>
        </w:rPr>
        <w:fldChar w:fldCharType="separate"/>
      </w:r>
      <w:r w:rsidR="0089426C">
        <w:rPr>
          <w:noProof/>
        </w:rPr>
        <w:t>32</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31</w:t>
      </w:r>
      <w:r>
        <w:rPr>
          <w:noProof/>
        </w:rPr>
        <w:tab/>
        <w:t>Permitted publication—online point of sale</w:t>
      </w:r>
      <w:r w:rsidRPr="008C420D">
        <w:rPr>
          <w:noProof/>
        </w:rPr>
        <w:tab/>
      </w:r>
      <w:r w:rsidRPr="008C420D">
        <w:rPr>
          <w:noProof/>
        </w:rPr>
        <w:fldChar w:fldCharType="begin"/>
      </w:r>
      <w:r w:rsidRPr="008C420D">
        <w:rPr>
          <w:noProof/>
        </w:rPr>
        <w:instrText xml:space="preserve"> PAGEREF _Toc136441692 \h </w:instrText>
      </w:r>
      <w:r w:rsidRPr="008C420D">
        <w:rPr>
          <w:noProof/>
        </w:rPr>
      </w:r>
      <w:r w:rsidRPr="008C420D">
        <w:rPr>
          <w:noProof/>
        </w:rPr>
        <w:fldChar w:fldCharType="separate"/>
      </w:r>
      <w:r w:rsidR="0089426C">
        <w:rPr>
          <w:noProof/>
        </w:rPr>
        <w:t>33</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32</w:t>
      </w:r>
      <w:r>
        <w:rPr>
          <w:noProof/>
        </w:rPr>
        <w:tab/>
        <w:t>Permitted publication—trade communications</w:t>
      </w:r>
      <w:r w:rsidRPr="008C420D">
        <w:rPr>
          <w:noProof/>
        </w:rPr>
        <w:tab/>
      </w:r>
      <w:r w:rsidRPr="008C420D">
        <w:rPr>
          <w:noProof/>
        </w:rPr>
        <w:fldChar w:fldCharType="begin"/>
      </w:r>
      <w:r w:rsidRPr="008C420D">
        <w:rPr>
          <w:noProof/>
        </w:rPr>
        <w:instrText xml:space="preserve"> PAGEREF _Toc136441693 \h </w:instrText>
      </w:r>
      <w:r w:rsidRPr="008C420D">
        <w:rPr>
          <w:noProof/>
        </w:rPr>
      </w:r>
      <w:r w:rsidRPr="008C420D">
        <w:rPr>
          <w:noProof/>
        </w:rPr>
        <w:fldChar w:fldCharType="separate"/>
      </w:r>
      <w:r w:rsidR="0089426C">
        <w:rPr>
          <w:noProof/>
        </w:rPr>
        <w:t>34</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33</w:t>
      </w:r>
      <w:r>
        <w:rPr>
          <w:noProof/>
        </w:rPr>
        <w:tab/>
        <w:t>Permitted publication—telecommunications and online service providers</w:t>
      </w:r>
      <w:r w:rsidRPr="008C420D">
        <w:rPr>
          <w:noProof/>
        </w:rPr>
        <w:tab/>
      </w:r>
      <w:r w:rsidRPr="008C420D">
        <w:rPr>
          <w:noProof/>
        </w:rPr>
        <w:fldChar w:fldCharType="begin"/>
      </w:r>
      <w:r w:rsidRPr="008C420D">
        <w:rPr>
          <w:noProof/>
        </w:rPr>
        <w:instrText xml:space="preserve"> PAGEREF _Toc136441694 \h </w:instrText>
      </w:r>
      <w:r w:rsidRPr="008C420D">
        <w:rPr>
          <w:noProof/>
        </w:rPr>
      </w:r>
      <w:r w:rsidRPr="008C420D">
        <w:rPr>
          <w:noProof/>
        </w:rPr>
        <w:fldChar w:fldCharType="separate"/>
      </w:r>
      <w:r w:rsidR="0089426C">
        <w:rPr>
          <w:noProof/>
        </w:rPr>
        <w:t>35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34</w:t>
      </w:r>
      <w:r>
        <w:rPr>
          <w:noProof/>
        </w:rPr>
        <w:tab/>
        <w:t>Permitted publication—periodicals printed outside Australia</w:t>
      </w:r>
      <w:r w:rsidRPr="008C420D">
        <w:rPr>
          <w:noProof/>
        </w:rPr>
        <w:tab/>
      </w:r>
      <w:r w:rsidRPr="008C420D">
        <w:rPr>
          <w:noProof/>
        </w:rPr>
        <w:fldChar w:fldCharType="begin"/>
      </w:r>
      <w:r w:rsidRPr="008C420D">
        <w:rPr>
          <w:noProof/>
        </w:rPr>
        <w:instrText xml:space="preserve"> PAGEREF _Toc136441695 \h </w:instrText>
      </w:r>
      <w:r w:rsidRPr="008C420D">
        <w:rPr>
          <w:noProof/>
        </w:rPr>
      </w:r>
      <w:r w:rsidRPr="008C420D">
        <w:rPr>
          <w:noProof/>
        </w:rPr>
        <w:fldChar w:fldCharType="separate"/>
      </w:r>
      <w:r w:rsidR="0089426C">
        <w:rPr>
          <w:noProof/>
        </w:rPr>
        <w:t>35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35</w:t>
      </w:r>
      <w:r>
        <w:rPr>
          <w:noProof/>
        </w:rPr>
        <w:tab/>
        <w:t>Permitted publication—compliance activities</w:t>
      </w:r>
      <w:r w:rsidRPr="008C420D">
        <w:rPr>
          <w:noProof/>
        </w:rPr>
        <w:tab/>
      </w:r>
      <w:r w:rsidRPr="008C420D">
        <w:rPr>
          <w:noProof/>
        </w:rPr>
        <w:fldChar w:fldCharType="begin"/>
      </w:r>
      <w:r w:rsidRPr="008C420D">
        <w:rPr>
          <w:noProof/>
        </w:rPr>
        <w:instrText xml:space="preserve"> PAGEREF _Toc136441696 \h </w:instrText>
      </w:r>
      <w:r w:rsidRPr="008C420D">
        <w:rPr>
          <w:noProof/>
        </w:rPr>
      </w:r>
      <w:r w:rsidRPr="008C420D">
        <w:rPr>
          <w:noProof/>
        </w:rPr>
        <w:fldChar w:fldCharType="separate"/>
      </w:r>
      <w:r w:rsidR="0089426C">
        <w:rPr>
          <w:noProof/>
        </w:rPr>
        <w:t>36</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36</w:t>
      </w:r>
      <w:r>
        <w:rPr>
          <w:noProof/>
        </w:rPr>
        <w:tab/>
        <w:t>Permitted publication—advertisements during aircraft flight</w:t>
      </w:r>
      <w:r w:rsidRPr="008C420D">
        <w:rPr>
          <w:noProof/>
        </w:rPr>
        <w:tab/>
      </w:r>
      <w:r w:rsidRPr="008C420D">
        <w:rPr>
          <w:noProof/>
        </w:rPr>
        <w:fldChar w:fldCharType="begin"/>
      </w:r>
      <w:r w:rsidRPr="008C420D">
        <w:rPr>
          <w:noProof/>
        </w:rPr>
        <w:instrText xml:space="preserve"> PAGEREF _Toc136441697 \h </w:instrText>
      </w:r>
      <w:r w:rsidRPr="008C420D">
        <w:rPr>
          <w:noProof/>
        </w:rPr>
      </w:r>
      <w:r w:rsidRPr="008C420D">
        <w:rPr>
          <w:noProof/>
        </w:rPr>
        <w:fldChar w:fldCharType="separate"/>
      </w:r>
      <w:r w:rsidR="0089426C">
        <w:rPr>
          <w:noProof/>
        </w:rPr>
        <w:t>36</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2.3—Prohibition of tobacco sponsorships</w:t>
      </w:r>
      <w:r w:rsidRPr="008C420D">
        <w:rPr>
          <w:b w:val="0"/>
          <w:noProof/>
          <w:sz w:val="18"/>
        </w:rPr>
        <w:tab/>
      </w:r>
      <w:r w:rsidRPr="008C420D">
        <w:rPr>
          <w:b w:val="0"/>
          <w:noProof/>
          <w:sz w:val="18"/>
        </w:rPr>
        <w:fldChar w:fldCharType="begin"/>
      </w:r>
      <w:r w:rsidRPr="008C420D">
        <w:rPr>
          <w:b w:val="0"/>
          <w:noProof/>
          <w:sz w:val="18"/>
        </w:rPr>
        <w:instrText xml:space="preserve"> PAGEREF _Toc136441698 \h </w:instrText>
      </w:r>
      <w:r w:rsidRPr="008C420D">
        <w:rPr>
          <w:b w:val="0"/>
          <w:noProof/>
          <w:sz w:val="18"/>
        </w:rPr>
      </w:r>
      <w:r w:rsidRPr="008C420D">
        <w:rPr>
          <w:b w:val="0"/>
          <w:noProof/>
          <w:sz w:val="18"/>
        </w:rPr>
        <w:fldChar w:fldCharType="separate"/>
      </w:r>
      <w:r w:rsidR="0089426C">
        <w:rPr>
          <w:b w:val="0"/>
          <w:noProof/>
          <w:sz w:val="18"/>
        </w:rPr>
        <w:t>37</w:t>
      </w:r>
      <w:r w:rsidRPr="008C420D">
        <w:rPr>
          <w:b w:val="0"/>
          <w:noProof/>
          <w:sz w:val="18"/>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1—Offence and civil penalty</w:t>
      </w:r>
      <w:r w:rsidRPr="008C420D">
        <w:rPr>
          <w:b w:val="0"/>
          <w:noProof/>
          <w:sz w:val="18"/>
        </w:rPr>
        <w:tab/>
      </w:r>
      <w:r w:rsidRPr="008C420D">
        <w:rPr>
          <w:b w:val="0"/>
          <w:noProof/>
          <w:sz w:val="18"/>
        </w:rPr>
        <w:fldChar w:fldCharType="begin"/>
      </w:r>
      <w:r w:rsidRPr="008C420D">
        <w:rPr>
          <w:b w:val="0"/>
          <w:noProof/>
          <w:sz w:val="18"/>
        </w:rPr>
        <w:instrText xml:space="preserve"> PAGEREF _Toc136441699 \h </w:instrText>
      </w:r>
      <w:r w:rsidRPr="008C420D">
        <w:rPr>
          <w:b w:val="0"/>
          <w:noProof/>
          <w:sz w:val="18"/>
        </w:rPr>
      </w:r>
      <w:r w:rsidRPr="008C420D">
        <w:rPr>
          <w:b w:val="0"/>
          <w:noProof/>
          <w:sz w:val="18"/>
        </w:rPr>
        <w:fldChar w:fldCharType="separate"/>
      </w:r>
      <w:r w:rsidR="0089426C">
        <w:rPr>
          <w:b w:val="0"/>
          <w:noProof/>
          <w:sz w:val="18"/>
        </w:rPr>
        <w:t>37</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37</w:t>
      </w:r>
      <w:r>
        <w:rPr>
          <w:noProof/>
        </w:rPr>
        <w:tab/>
        <w:t>Prohibition on entering into tobacco sponsorships</w:t>
      </w:r>
      <w:r w:rsidRPr="008C420D">
        <w:rPr>
          <w:noProof/>
        </w:rPr>
        <w:tab/>
      </w:r>
      <w:r w:rsidRPr="008C420D">
        <w:rPr>
          <w:noProof/>
        </w:rPr>
        <w:fldChar w:fldCharType="begin"/>
      </w:r>
      <w:r w:rsidRPr="008C420D">
        <w:rPr>
          <w:noProof/>
        </w:rPr>
        <w:instrText xml:space="preserve"> PAGEREF _Toc136441700 \h </w:instrText>
      </w:r>
      <w:r w:rsidRPr="008C420D">
        <w:rPr>
          <w:noProof/>
        </w:rPr>
      </w:r>
      <w:r w:rsidRPr="008C420D">
        <w:rPr>
          <w:noProof/>
        </w:rPr>
        <w:fldChar w:fldCharType="separate"/>
      </w:r>
      <w:r w:rsidR="0089426C">
        <w:rPr>
          <w:noProof/>
        </w:rPr>
        <w:t>37</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2—Meaning of tobacco sponsorship</w:t>
      </w:r>
      <w:r w:rsidRPr="008C420D">
        <w:rPr>
          <w:b w:val="0"/>
          <w:noProof/>
          <w:sz w:val="18"/>
        </w:rPr>
        <w:tab/>
      </w:r>
      <w:r w:rsidRPr="008C420D">
        <w:rPr>
          <w:b w:val="0"/>
          <w:noProof/>
          <w:sz w:val="18"/>
        </w:rPr>
        <w:fldChar w:fldCharType="begin"/>
      </w:r>
      <w:r w:rsidRPr="008C420D">
        <w:rPr>
          <w:b w:val="0"/>
          <w:noProof/>
          <w:sz w:val="18"/>
        </w:rPr>
        <w:instrText xml:space="preserve"> PAGEREF _Toc136441701 \h </w:instrText>
      </w:r>
      <w:r w:rsidRPr="008C420D">
        <w:rPr>
          <w:b w:val="0"/>
          <w:noProof/>
          <w:sz w:val="18"/>
        </w:rPr>
      </w:r>
      <w:r w:rsidRPr="008C420D">
        <w:rPr>
          <w:b w:val="0"/>
          <w:noProof/>
          <w:sz w:val="18"/>
        </w:rPr>
        <w:fldChar w:fldCharType="separate"/>
      </w:r>
      <w:r w:rsidR="0089426C">
        <w:rPr>
          <w:b w:val="0"/>
          <w:noProof/>
          <w:sz w:val="18"/>
        </w:rPr>
        <w:t>39</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38</w:t>
      </w:r>
      <w:r>
        <w:rPr>
          <w:noProof/>
        </w:rPr>
        <w:tab/>
        <w:t xml:space="preserve">Meaning of </w:t>
      </w:r>
      <w:r w:rsidRPr="000F74AB">
        <w:rPr>
          <w:i/>
          <w:noProof/>
        </w:rPr>
        <w:t>tobacco sponsorship</w:t>
      </w:r>
      <w:r w:rsidRPr="008C420D">
        <w:rPr>
          <w:noProof/>
        </w:rPr>
        <w:tab/>
      </w:r>
      <w:r w:rsidRPr="008C420D">
        <w:rPr>
          <w:noProof/>
        </w:rPr>
        <w:fldChar w:fldCharType="begin"/>
      </w:r>
      <w:r w:rsidRPr="008C420D">
        <w:rPr>
          <w:noProof/>
        </w:rPr>
        <w:instrText xml:space="preserve"> PAGEREF _Toc136441702 \h </w:instrText>
      </w:r>
      <w:r w:rsidRPr="008C420D">
        <w:rPr>
          <w:noProof/>
        </w:rPr>
      </w:r>
      <w:r w:rsidRPr="008C420D">
        <w:rPr>
          <w:noProof/>
        </w:rPr>
        <w:fldChar w:fldCharType="separate"/>
      </w:r>
      <w:r w:rsidR="0089426C">
        <w:rPr>
          <w:noProof/>
        </w:rPr>
        <w:t>39</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3—Tobacco sponsorships—exceptions</w:t>
      </w:r>
      <w:r w:rsidRPr="008C420D">
        <w:rPr>
          <w:b w:val="0"/>
          <w:noProof/>
          <w:sz w:val="18"/>
        </w:rPr>
        <w:tab/>
      </w:r>
      <w:r w:rsidRPr="008C420D">
        <w:rPr>
          <w:b w:val="0"/>
          <w:noProof/>
          <w:sz w:val="18"/>
        </w:rPr>
        <w:fldChar w:fldCharType="begin"/>
      </w:r>
      <w:r w:rsidRPr="008C420D">
        <w:rPr>
          <w:b w:val="0"/>
          <w:noProof/>
          <w:sz w:val="18"/>
        </w:rPr>
        <w:instrText xml:space="preserve"> PAGEREF _Toc136441703 \h </w:instrText>
      </w:r>
      <w:r w:rsidRPr="008C420D">
        <w:rPr>
          <w:b w:val="0"/>
          <w:noProof/>
          <w:sz w:val="18"/>
        </w:rPr>
      </w:r>
      <w:r w:rsidRPr="008C420D">
        <w:rPr>
          <w:b w:val="0"/>
          <w:noProof/>
          <w:sz w:val="18"/>
        </w:rPr>
        <w:fldChar w:fldCharType="separate"/>
      </w:r>
      <w:r w:rsidR="0089426C">
        <w:rPr>
          <w:b w:val="0"/>
          <w:noProof/>
          <w:sz w:val="18"/>
        </w:rPr>
        <w:t>40</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39</w:t>
      </w:r>
      <w:r>
        <w:rPr>
          <w:noProof/>
        </w:rPr>
        <w:tab/>
        <w:t>Exception—political donations and electoral expenditure</w:t>
      </w:r>
      <w:r w:rsidRPr="008C420D">
        <w:rPr>
          <w:noProof/>
        </w:rPr>
        <w:tab/>
      </w:r>
      <w:r w:rsidRPr="008C420D">
        <w:rPr>
          <w:noProof/>
        </w:rPr>
        <w:fldChar w:fldCharType="begin"/>
      </w:r>
      <w:r w:rsidRPr="008C420D">
        <w:rPr>
          <w:noProof/>
        </w:rPr>
        <w:instrText xml:space="preserve"> PAGEREF _Toc136441704 \h </w:instrText>
      </w:r>
      <w:r w:rsidRPr="008C420D">
        <w:rPr>
          <w:noProof/>
        </w:rPr>
      </w:r>
      <w:r w:rsidRPr="008C420D">
        <w:rPr>
          <w:noProof/>
        </w:rPr>
        <w:fldChar w:fldCharType="separate"/>
      </w:r>
      <w:r w:rsidR="0089426C">
        <w:rPr>
          <w:noProof/>
        </w:rPr>
        <w:t>40</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40</w:t>
      </w:r>
      <w:r>
        <w:rPr>
          <w:noProof/>
        </w:rPr>
        <w:tab/>
        <w:t>Exception—statements by authors</w:t>
      </w:r>
      <w:r w:rsidRPr="008C420D">
        <w:rPr>
          <w:noProof/>
        </w:rPr>
        <w:tab/>
      </w:r>
      <w:r w:rsidRPr="008C420D">
        <w:rPr>
          <w:noProof/>
        </w:rPr>
        <w:fldChar w:fldCharType="begin"/>
      </w:r>
      <w:r w:rsidRPr="008C420D">
        <w:rPr>
          <w:noProof/>
        </w:rPr>
        <w:instrText xml:space="preserve"> PAGEREF _Toc136441705 \h </w:instrText>
      </w:r>
      <w:r w:rsidRPr="008C420D">
        <w:rPr>
          <w:noProof/>
        </w:rPr>
      </w:r>
      <w:r w:rsidRPr="008C420D">
        <w:rPr>
          <w:noProof/>
        </w:rPr>
        <w:fldChar w:fldCharType="separate"/>
      </w:r>
      <w:r w:rsidR="0089426C">
        <w:rPr>
          <w:noProof/>
        </w:rPr>
        <w:t>40</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2.4—Prohibition of e</w:t>
      </w:r>
      <w:r>
        <w:rPr>
          <w:noProof/>
        </w:rPr>
        <w:noBreakHyphen/>
        <w:t>cigarette advertisements</w:t>
      </w:r>
      <w:r w:rsidRPr="008C420D">
        <w:rPr>
          <w:b w:val="0"/>
          <w:noProof/>
          <w:sz w:val="18"/>
        </w:rPr>
        <w:tab/>
      </w:r>
      <w:r w:rsidRPr="008C420D">
        <w:rPr>
          <w:b w:val="0"/>
          <w:noProof/>
          <w:sz w:val="18"/>
        </w:rPr>
        <w:fldChar w:fldCharType="begin"/>
      </w:r>
      <w:r w:rsidRPr="008C420D">
        <w:rPr>
          <w:b w:val="0"/>
          <w:noProof/>
          <w:sz w:val="18"/>
        </w:rPr>
        <w:instrText xml:space="preserve"> PAGEREF _Toc136441706 \h </w:instrText>
      </w:r>
      <w:r w:rsidRPr="008C420D">
        <w:rPr>
          <w:b w:val="0"/>
          <w:noProof/>
          <w:sz w:val="18"/>
        </w:rPr>
      </w:r>
      <w:r w:rsidRPr="008C420D">
        <w:rPr>
          <w:b w:val="0"/>
          <w:noProof/>
          <w:sz w:val="18"/>
        </w:rPr>
        <w:fldChar w:fldCharType="separate"/>
      </w:r>
      <w:r w:rsidR="0089426C">
        <w:rPr>
          <w:b w:val="0"/>
          <w:noProof/>
          <w:sz w:val="18"/>
        </w:rPr>
        <w:t>41</w:t>
      </w:r>
      <w:r w:rsidRPr="008C420D">
        <w:rPr>
          <w:b w:val="0"/>
          <w:noProof/>
          <w:sz w:val="18"/>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1—Offence and civil penalty</w:t>
      </w:r>
      <w:r w:rsidRPr="008C420D">
        <w:rPr>
          <w:b w:val="0"/>
          <w:noProof/>
          <w:sz w:val="18"/>
        </w:rPr>
        <w:tab/>
      </w:r>
      <w:r w:rsidRPr="008C420D">
        <w:rPr>
          <w:b w:val="0"/>
          <w:noProof/>
          <w:sz w:val="18"/>
        </w:rPr>
        <w:fldChar w:fldCharType="begin"/>
      </w:r>
      <w:r w:rsidRPr="008C420D">
        <w:rPr>
          <w:b w:val="0"/>
          <w:noProof/>
          <w:sz w:val="18"/>
        </w:rPr>
        <w:instrText xml:space="preserve"> PAGEREF _Toc136441707 \h </w:instrText>
      </w:r>
      <w:r w:rsidRPr="008C420D">
        <w:rPr>
          <w:b w:val="0"/>
          <w:noProof/>
          <w:sz w:val="18"/>
        </w:rPr>
      </w:r>
      <w:r w:rsidRPr="008C420D">
        <w:rPr>
          <w:b w:val="0"/>
          <w:noProof/>
          <w:sz w:val="18"/>
        </w:rPr>
        <w:fldChar w:fldCharType="separate"/>
      </w:r>
      <w:r w:rsidR="0089426C">
        <w:rPr>
          <w:b w:val="0"/>
          <w:noProof/>
          <w:sz w:val="18"/>
        </w:rPr>
        <w:t>41</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41</w:t>
      </w:r>
      <w:r>
        <w:rPr>
          <w:noProof/>
        </w:rPr>
        <w:tab/>
        <w:t>Prohibition on publishing e</w:t>
      </w:r>
      <w:r>
        <w:rPr>
          <w:noProof/>
        </w:rPr>
        <w:noBreakHyphen/>
        <w:t>cigarette advertisements</w:t>
      </w:r>
      <w:r w:rsidRPr="008C420D">
        <w:rPr>
          <w:noProof/>
        </w:rPr>
        <w:tab/>
      </w:r>
      <w:r w:rsidRPr="008C420D">
        <w:rPr>
          <w:noProof/>
        </w:rPr>
        <w:fldChar w:fldCharType="begin"/>
      </w:r>
      <w:r w:rsidRPr="008C420D">
        <w:rPr>
          <w:noProof/>
        </w:rPr>
        <w:instrText xml:space="preserve"> PAGEREF _Toc136441708 \h </w:instrText>
      </w:r>
      <w:r w:rsidRPr="008C420D">
        <w:rPr>
          <w:noProof/>
        </w:rPr>
      </w:r>
      <w:r w:rsidRPr="008C420D">
        <w:rPr>
          <w:noProof/>
        </w:rPr>
        <w:fldChar w:fldCharType="separate"/>
      </w:r>
      <w:r w:rsidR="0089426C">
        <w:rPr>
          <w:noProof/>
        </w:rPr>
        <w:t>41</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2—Meaning of e</w:t>
      </w:r>
      <w:r>
        <w:rPr>
          <w:noProof/>
        </w:rPr>
        <w:noBreakHyphen/>
        <w:t>cigarette advertisement</w:t>
      </w:r>
      <w:r w:rsidRPr="008C420D">
        <w:rPr>
          <w:b w:val="0"/>
          <w:noProof/>
          <w:sz w:val="18"/>
        </w:rPr>
        <w:tab/>
      </w:r>
      <w:r w:rsidRPr="008C420D">
        <w:rPr>
          <w:b w:val="0"/>
          <w:noProof/>
          <w:sz w:val="18"/>
        </w:rPr>
        <w:fldChar w:fldCharType="begin"/>
      </w:r>
      <w:r w:rsidRPr="008C420D">
        <w:rPr>
          <w:b w:val="0"/>
          <w:noProof/>
          <w:sz w:val="18"/>
        </w:rPr>
        <w:instrText xml:space="preserve"> PAGEREF _Toc136441709 \h </w:instrText>
      </w:r>
      <w:r w:rsidRPr="008C420D">
        <w:rPr>
          <w:b w:val="0"/>
          <w:noProof/>
          <w:sz w:val="18"/>
        </w:rPr>
      </w:r>
      <w:r w:rsidRPr="008C420D">
        <w:rPr>
          <w:b w:val="0"/>
          <w:noProof/>
          <w:sz w:val="18"/>
        </w:rPr>
        <w:fldChar w:fldCharType="separate"/>
      </w:r>
      <w:r w:rsidR="0089426C">
        <w:rPr>
          <w:b w:val="0"/>
          <w:noProof/>
          <w:sz w:val="18"/>
        </w:rPr>
        <w:t>44</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42</w:t>
      </w:r>
      <w:r>
        <w:rPr>
          <w:noProof/>
        </w:rPr>
        <w:tab/>
        <w:t xml:space="preserve">Meaning of </w:t>
      </w:r>
      <w:r w:rsidRPr="000F74AB">
        <w:rPr>
          <w:i/>
          <w:noProof/>
        </w:rPr>
        <w:t>e</w:t>
      </w:r>
      <w:r w:rsidRPr="000F74AB">
        <w:rPr>
          <w:i/>
          <w:noProof/>
        </w:rPr>
        <w:noBreakHyphen/>
        <w:t>cigarette advertisement</w:t>
      </w:r>
      <w:r w:rsidRPr="008C420D">
        <w:rPr>
          <w:noProof/>
        </w:rPr>
        <w:tab/>
      </w:r>
      <w:r w:rsidRPr="008C420D">
        <w:rPr>
          <w:noProof/>
        </w:rPr>
        <w:fldChar w:fldCharType="begin"/>
      </w:r>
      <w:r w:rsidRPr="008C420D">
        <w:rPr>
          <w:noProof/>
        </w:rPr>
        <w:instrText xml:space="preserve"> PAGEREF _Toc136441710 \h </w:instrText>
      </w:r>
      <w:r w:rsidRPr="008C420D">
        <w:rPr>
          <w:noProof/>
        </w:rPr>
      </w:r>
      <w:r w:rsidRPr="008C420D">
        <w:rPr>
          <w:noProof/>
        </w:rPr>
        <w:fldChar w:fldCharType="separate"/>
      </w:r>
      <w:r w:rsidR="0089426C">
        <w:rPr>
          <w:noProof/>
        </w:rPr>
        <w:t>44</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3—E</w:t>
      </w:r>
      <w:r>
        <w:rPr>
          <w:noProof/>
        </w:rPr>
        <w:noBreakHyphen/>
        <w:t>cigarette advertisements—exceptions</w:t>
      </w:r>
      <w:r w:rsidRPr="008C420D">
        <w:rPr>
          <w:b w:val="0"/>
          <w:noProof/>
          <w:sz w:val="18"/>
        </w:rPr>
        <w:tab/>
      </w:r>
      <w:r w:rsidRPr="008C420D">
        <w:rPr>
          <w:b w:val="0"/>
          <w:noProof/>
          <w:sz w:val="18"/>
        </w:rPr>
        <w:fldChar w:fldCharType="begin"/>
      </w:r>
      <w:r w:rsidRPr="008C420D">
        <w:rPr>
          <w:b w:val="0"/>
          <w:noProof/>
          <w:sz w:val="18"/>
        </w:rPr>
        <w:instrText xml:space="preserve"> PAGEREF _Toc136441711 \h </w:instrText>
      </w:r>
      <w:r w:rsidRPr="008C420D">
        <w:rPr>
          <w:b w:val="0"/>
          <w:noProof/>
          <w:sz w:val="18"/>
        </w:rPr>
      </w:r>
      <w:r w:rsidRPr="008C420D">
        <w:rPr>
          <w:b w:val="0"/>
          <w:noProof/>
          <w:sz w:val="18"/>
        </w:rPr>
        <w:fldChar w:fldCharType="separate"/>
      </w:r>
      <w:r w:rsidR="0089426C">
        <w:rPr>
          <w:b w:val="0"/>
          <w:noProof/>
          <w:sz w:val="18"/>
        </w:rPr>
        <w:t>45</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lastRenderedPageBreak/>
        <w:t>43</w:t>
      </w:r>
      <w:r>
        <w:rPr>
          <w:noProof/>
        </w:rPr>
        <w:tab/>
        <w:t>Exception—labelling and wrapping</w:t>
      </w:r>
      <w:r w:rsidRPr="008C420D">
        <w:rPr>
          <w:noProof/>
        </w:rPr>
        <w:tab/>
      </w:r>
      <w:r w:rsidRPr="008C420D">
        <w:rPr>
          <w:noProof/>
        </w:rPr>
        <w:fldChar w:fldCharType="begin"/>
      </w:r>
      <w:r w:rsidRPr="008C420D">
        <w:rPr>
          <w:noProof/>
        </w:rPr>
        <w:instrText xml:space="preserve"> PAGEREF _Toc136441712 \h </w:instrText>
      </w:r>
      <w:r w:rsidRPr="008C420D">
        <w:rPr>
          <w:noProof/>
        </w:rPr>
      </w:r>
      <w:r w:rsidRPr="008C420D">
        <w:rPr>
          <w:noProof/>
        </w:rPr>
        <w:fldChar w:fldCharType="separate"/>
      </w:r>
      <w:r w:rsidR="0089426C">
        <w:rPr>
          <w:noProof/>
        </w:rPr>
        <w:t>45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44</w:t>
      </w:r>
      <w:r>
        <w:rPr>
          <w:noProof/>
        </w:rPr>
        <w:tab/>
        <w:t>Exception—standard business documents</w:t>
      </w:r>
      <w:r w:rsidRPr="008C420D">
        <w:rPr>
          <w:noProof/>
        </w:rPr>
        <w:tab/>
      </w:r>
      <w:r w:rsidRPr="008C420D">
        <w:rPr>
          <w:noProof/>
        </w:rPr>
        <w:fldChar w:fldCharType="begin"/>
      </w:r>
      <w:r w:rsidRPr="008C420D">
        <w:rPr>
          <w:noProof/>
        </w:rPr>
        <w:instrText xml:space="preserve"> PAGEREF _Toc136441713 \h </w:instrText>
      </w:r>
      <w:r w:rsidRPr="008C420D">
        <w:rPr>
          <w:noProof/>
        </w:rPr>
      </w:r>
      <w:r w:rsidRPr="008C420D">
        <w:rPr>
          <w:noProof/>
        </w:rPr>
        <w:fldChar w:fldCharType="separate"/>
      </w:r>
      <w:r w:rsidR="0089426C">
        <w:rPr>
          <w:noProof/>
        </w:rPr>
        <w:t>45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45</w:t>
      </w:r>
      <w:r>
        <w:rPr>
          <w:noProof/>
        </w:rPr>
        <w:tab/>
        <w:t>Exception—business signage</w:t>
      </w:r>
      <w:r w:rsidRPr="008C420D">
        <w:rPr>
          <w:noProof/>
        </w:rPr>
        <w:tab/>
      </w:r>
      <w:r w:rsidRPr="008C420D">
        <w:rPr>
          <w:noProof/>
        </w:rPr>
        <w:fldChar w:fldCharType="begin"/>
      </w:r>
      <w:r w:rsidRPr="008C420D">
        <w:rPr>
          <w:noProof/>
        </w:rPr>
        <w:instrText xml:space="preserve"> PAGEREF _Toc136441714 \h </w:instrText>
      </w:r>
      <w:r w:rsidRPr="008C420D">
        <w:rPr>
          <w:noProof/>
        </w:rPr>
      </w:r>
      <w:r w:rsidRPr="008C420D">
        <w:rPr>
          <w:noProof/>
        </w:rPr>
        <w:fldChar w:fldCharType="separate"/>
      </w:r>
      <w:r w:rsidR="0089426C">
        <w:rPr>
          <w:noProof/>
        </w:rPr>
        <w:t>45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46</w:t>
      </w:r>
      <w:r>
        <w:rPr>
          <w:noProof/>
        </w:rPr>
        <w:tab/>
        <w:t>Exception—notice of availability of e</w:t>
      </w:r>
      <w:r>
        <w:rPr>
          <w:noProof/>
        </w:rPr>
        <w:noBreakHyphen/>
        <w:t>cigarette products</w:t>
      </w:r>
      <w:r w:rsidRPr="008C420D">
        <w:rPr>
          <w:noProof/>
        </w:rPr>
        <w:tab/>
      </w:r>
      <w:r w:rsidRPr="008C420D">
        <w:rPr>
          <w:noProof/>
        </w:rPr>
        <w:fldChar w:fldCharType="begin"/>
      </w:r>
      <w:r w:rsidRPr="008C420D">
        <w:rPr>
          <w:noProof/>
        </w:rPr>
        <w:instrText xml:space="preserve"> PAGEREF _Toc136441715 \h </w:instrText>
      </w:r>
      <w:r w:rsidRPr="008C420D">
        <w:rPr>
          <w:noProof/>
        </w:rPr>
      </w:r>
      <w:r w:rsidRPr="008C420D">
        <w:rPr>
          <w:noProof/>
        </w:rPr>
        <w:fldChar w:fldCharType="separate"/>
      </w:r>
      <w:r w:rsidR="0089426C">
        <w:rPr>
          <w:noProof/>
        </w:rPr>
        <w:t>46</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47</w:t>
      </w:r>
      <w:r>
        <w:rPr>
          <w:noProof/>
        </w:rPr>
        <w:tab/>
        <w:t>Exception—consumer matters</w:t>
      </w:r>
      <w:r w:rsidRPr="008C420D">
        <w:rPr>
          <w:noProof/>
        </w:rPr>
        <w:tab/>
      </w:r>
      <w:r w:rsidRPr="008C420D">
        <w:rPr>
          <w:noProof/>
        </w:rPr>
        <w:fldChar w:fldCharType="begin"/>
      </w:r>
      <w:r w:rsidRPr="008C420D">
        <w:rPr>
          <w:noProof/>
        </w:rPr>
        <w:instrText xml:space="preserve"> PAGEREF _Toc136441716 \h </w:instrText>
      </w:r>
      <w:r w:rsidRPr="008C420D">
        <w:rPr>
          <w:noProof/>
        </w:rPr>
      </w:r>
      <w:r w:rsidRPr="008C420D">
        <w:rPr>
          <w:noProof/>
        </w:rPr>
        <w:fldChar w:fldCharType="separate"/>
      </w:r>
      <w:r w:rsidR="0089426C">
        <w:rPr>
          <w:noProof/>
        </w:rPr>
        <w:t>46</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48</w:t>
      </w:r>
      <w:r>
        <w:rPr>
          <w:noProof/>
        </w:rPr>
        <w:tab/>
        <w:t>Exception—communications about government or political matters</w:t>
      </w:r>
      <w:r w:rsidRPr="008C420D">
        <w:rPr>
          <w:noProof/>
        </w:rPr>
        <w:tab/>
      </w:r>
      <w:r w:rsidRPr="008C420D">
        <w:rPr>
          <w:noProof/>
        </w:rPr>
        <w:fldChar w:fldCharType="begin"/>
      </w:r>
      <w:r w:rsidRPr="008C420D">
        <w:rPr>
          <w:noProof/>
        </w:rPr>
        <w:instrText xml:space="preserve"> PAGEREF _Toc136441717 \h </w:instrText>
      </w:r>
      <w:r w:rsidRPr="008C420D">
        <w:rPr>
          <w:noProof/>
        </w:rPr>
      </w:r>
      <w:r w:rsidRPr="008C420D">
        <w:rPr>
          <w:noProof/>
        </w:rPr>
        <w:fldChar w:fldCharType="separate"/>
      </w:r>
      <w:r w:rsidR="0089426C">
        <w:rPr>
          <w:noProof/>
        </w:rPr>
        <w:t>46</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49</w:t>
      </w:r>
      <w:r>
        <w:rPr>
          <w:noProof/>
        </w:rPr>
        <w:tab/>
        <w:t>Exception—artistic works and public interest expression</w:t>
      </w:r>
      <w:r w:rsidRPr="008C420D">
        <w:rPr>
          <w:noProof/>
        </w:rPr>
        <w:tab/>
      </w:r>
      <w:r w:rsidRPr="008C420D">
        <w:rPr>
          <w:noProof/>
        </w:rPr>
        <w:fldChar w:fldCharType="begin"/>
      </w:r>
      <w:r w:rsidRPr="008C420D">
        <w:rPr>
          <w:noProof/>
        </w:rPr>
        <w:instrText xml:space="preserve"> PAGEREF _Toc136441718 \h </w:instrText>
      </w:r>
      <w:r w:rsidRPr="008C420D">
        <w:rPr>
          <w:noProof/>
        </w:rPr>
      </w:r>
      <w:r w:rsidRPr="008C420D">
        <w:rPr>
          <w:noProof/>
        </w:rPr>
        <w:fldChar w:fldCharType="separate"/>
      </w:r>
      <w:r w:rsidR="0089426C">
        <w:rPr>
          <w:noProof/>
        </w:rPr>
        <w:t>47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50</w:t>
      </w:r>
      <w:r>
        <w:rPr>
          <w:noProof/>
        </w:rPr>
        <w:tab/>
        <w:t>Exception—journalism</w:t>
      </w:r>
      <w:r w:rsidRPr="008C420D">
        <w:rPr>
          <w:noProof/>
        </w:rPr>
        <w:tab/>
      </w:r>
      <w:r w:rsidRPr="008C420D">
        <w:rPr>
          <w:noProof/>
        </w:rPr>
        <w:fldChar w:fldCharType="begin"/>
      </w:r>
      <w:r w:rsidRPr="008C420D">
        <w:rPr>
          <w:noProof/>
        </w:rPr>
        <w:instrText xml:space="preserve"> PAGEREF _Toc136441719 \h </w:instrText>
      </w:r>
      <w:r w:rsidRPr="008C420D">
        <w:rPr>
          <w:noProof/>
        </w:rPr>
      </w:r>
      <w:r w:rsidRPr="008C420D">
        <w:rPr>
          <w:noProof/>
        </w:rPr>
        <w:fldChar w:fldCharType="separate"/>
      </w:r>
      <w:r w:rsidR="0089426C">
        <w:rPr>
          <w:noProof/>
        </w:rPr>
        <w:t>47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51</w:t>
      </w:r>
      <w:r>
        <w:rPr>
          <w:noProof/>
        </w:rPr>
        <w:tab/>
        <w:t>Exception—disclosures and acknowledgements by authors</w:t>
      </w:r>
      <w:r w:rsidRPr="008C420D">
        <w:rPr>
          <w:noProof/>
        </w:rPr>
        <w:tab/>
      </w:r>
      <w:r w:rsidRPr="008C420D">
        <w:rPr>
          <w:noProof/>
        </w:rPr>
        <w:fldChar w:fldCharType="begin"/>
      </w:r>
      <w:r w:rsidRPr="008C420D">
        <w:rPr>
          <w:noProof/>
        </w:rPr>
        <w:instrText xml:space="preserve"> PAGEREF _Toc136441720 \h </w:instrText>
      </w:r>
      <w:r w:rsidRPr="008C420D">
        <w:rPr>
          <w:noProof/>
        </w:rPr>
      </w:r>
      <w:r w:rsidRPr="008C420D">
        <w:rPr>
          <w:noProof/>
        </w:rPr>
        <w:fldChar w:fldCharType="separate"/>
      </w:r>
      <w:r w:rsidR="0089426C">
        <w:rPr>
          <w:noProof/>
        </w:rPr>
        <w:t>47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52</w:t>
      </w:r>
      <w:r>
        <w:rPr>
          <w:noProof/>
        </w:rPr>
        <w:tab/>
        <w:t>Exception—exempt advertisements under the Therapeutic Goods Act</w:t>
      </w:r>
      <w:r w:rsidRPr="008C420D">
        <w:rPr>
          <w:noProof/>
        </w:rPr>
        <w:tab/>
      </w:r>
      <w:r w:rsidRPr="008C420D">
        <w:rPr>
          <w:noProof/>
        </w:rPr>
        <w:fldChar w:fldCharType="begin"/>
      </w:r>
      <w:r w:rsidRPr="008C420D">
        <w:rPr>
          <w:noProof/>
        </w:rPr>
        <w:instrText xml:space="preserve"> PAGEREF _Toc136441721 \h </w:instrText>
      </w:r>
      <w:r w:rsidRPr="008C420D">
        <w:rPr>
          <w:noProof/>
        </w:rPr>
      </w:r>
      <w:r w:rsidRPr="008C420D">
        <w:rPr>
          <w:noProof/>
        </w:rPr>
        <w:fldChar w:fldCharType="separate"/>
      </w:r>
      <w:r w:rsidR="0089426C">
        <w:rPr>
          <w:noProof/>
        </w:rPr>
        <w:t>48</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53</w:t>
      </w:r>
      <w:r>
        <w:rPr>
          <w:noProof/>
        </w:rPr>
        <w:tab/>
        <w:t>Exception—approved use of restricted representations under the Therapeutic Goods Act</w:t>
      </w:r>
      <w:r w:rsidRPr="008C420D">
        <w:rPr>
          <w:noProof/>
        </w:rPr>
        <w:tab/>
      </w:r>
      <w:r w:rsidRPr="008C420D">
        <w:rPr>
          <w:noProof/>
        </w:rPr>
        <w:fldChar w:fldCharType="begin"/>
      </w:r>
      <w:r w:rsidRPr="008C420D">
        <w:rPr>
          <w:noProof/>
        </w:rPr>
        <w:instrText xml:space="preserve"> PAGEREF _Toc136441722 \h </w:instrText>
      </w:r>
      <w:r w:rsidRPr="008C420D">
        <w:rPr>
          <w:noProof/>
        </w:rPr>
      </w:r>
      <w:r w:rsidRPr="008C420D">
        <w:rPr>
          <w:noProof/>
        </w:rPr>
        <w:fldChar w:fldCharType="separate"/>
      </w:r>
      <w:r w:rsidR="0089426C">
        <w:rPr>
          <w:noProof/>
        </w:rPr>
        <w:t>48</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54</w:t>
      </w:r>
      <w:r>
        <w:rPr>
          <w:noProof/>
        </w:rPr>
        <w:tab/>
        <w:t>Exception—permitted use of restricted or prohibited representations under the Therapeutic Goods Act</w:t>
      </w:r>
      <w:r w:rsidRPr="008C420D">
        <w:rPr>
          <w:noProof/>
        </w:rPr>
        <w:tab/>
      </w:r>
      <w:r w:rsidRPr="008C420D">
        <w:rPr>
          <w:noProof/>
        </w:rPr>
        <w:fldChar w:fldCharType="begin"/>
      </w:r>
      <w:r w:rsidRPr="008C420D">
        <w:rPr>
          <w:noProof/>
        </w:rPr>
        <w:instrText xml:space="preserve"> PAGEREF _Toc136441723 \h </w:instrText>
      </w:r>
      <w:r w:rsidRPr="008C420D">
        <w:rPr>
          <w:noProof/>
        </w:rPr>
      </w:r>
      <w:r w:rsidRPr="008C420D">
        <w:rPr>
          <w:noProof/>
        </w:rPr>
        <w:fldChar w:fldCharType="separate"/>
      </w:r>
      <w:r w:rsidR="0089426C">
        <w:rPr>
          <w:noProof/>
        </w:rPr>
        <w:t>49</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4—Meaning of publish an e</w:t>
      </w:r>
      <w:r>
        <w:rPr>
          <w:noProof/>
        </w:rPr>
        <w:noBreakHyphen/>
        <w:t>cigarette advertisement</w:t>
      </w:r>
      <w:r w:rsidRPr="008C420D">
        <w:rPr>
          <w:b w:val="0"/>
          <w:noProof/>
          <w:sz w:val="18"/>
        </w:rPr>
        <w:tab/>
      </w:r>
      <w:r w:rsidRPr="008C420D">
        <w:rPr>
          <w:b w:val="0"/>
          <w:noProof/>
          <w:sz w:val="18"/>
        </w:rPr>
        <w:fldChar w:fldCharType="begin"/>
      </w:r>
      <w:r w:rsidRPr="008C420D">
        <w:rPr>
          <w:b w:val="0"/>
          <w:noProof/>
          <w:sz w:val="18"/>
        </w:rPr>
        <w:instrText xml:space="preserve"> PAGEREF _Toc136441724 \h </w:instrText>
      </w:r>
      <w:r w:rsidRPr="008C420D">
        <w:rPr>
          <w:b w:val="0"/>
          <w:noProof/>
          <w:sz w:val="18"/>
        </w:rPr>
      </w:r>
      <w:r w:rsidRPr="008C420D">
        <w:rPr>
          <w:b w:val="0"/>
          <w:noProof/>
          <w:sz w:val="18"/>
        </w:rPr>
        <w:fldChar w:fldCharType="separate"/>
      </w:r>
      <w:r w:rsidR="0089426C">
        <w:rPr>
          <w:b w:val="0"/>
          <w:noProof/>
          <w:sz w:val="18"/>
        </w:rPr>
        <w:t>50</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55</w:t>
      </w:r>
      <w:r>
        <w:rPr>
          <w:noProof/>
        </w:rPr>
        <w:tab/>
        <w:t xml:space="preserve">Meaning of </w:t>
      </w:r>
      <w:r w:rsidRPr="000F74AB">
        <w:rPr>
          <w:i/>
          <w:noProof/>
        </w:rPr>
        <w:t>publish</w:t>
      </w:r>
      <w:r>
        <w:rPr>
          <w:noProof/>
        </w:rPr>
        <w:t xml:space="preserve"> an e</w:t>
      </w:r>
      <w:r>
        <w:rPr>
          <w:noProof/>
        </w:rPr>
        <w:noBreakHyphen/>
        <w:t>cigarette advertisement</w:t>
      </w:r>
      <w:r w:rsidRPr="008C420D">
        <w:rPr>
          <w:noProof/>
        </w:rPr>
        <w:tab/>
      </w:r>
      <w:r w:rsidRPr="008C420D">
        <w:rPr>
          <w:noProof/>
        </w:rPr>
        <w:fldChar w:fldCharType="begin"/>
      </w:r>
      <w:r w:rsidRPr="008C420D">
        <w:rPr>
          <w:noProof/>
        </w:rPr>
        <w:instrText xml:space="preserve"> PAGEREF _Toc136441725 \h </w:instrText>
      </w:r>
      <w:r w:rsidRPr="008C420D">
        <w:rPr>
          <w:noProof/>
        </w:rPr>
      </w:r>
      <w:r w:rsidRPr="008C420D">
        <w:rPr>
          <w:noProof/>
        </w:rPr>
        <w:fldChar w:fldCharType="separate"/>
      </w:r>
      <w:r w:rsidR="0089426C">
        <w:rPr>
          <w:noProof/>
        </w:rPr>
        <w:t>50</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5—E</w:t>
      </w:r>
      <w:r>
        <w:rPr>
          <w:noProof/>
        </w:rPr>
        <w:noBreakHyphen/>
        <w:t>cigarette advertisements—permitted publications</w:t>
      </w:r>
      <w:r w:rsidRPr="008C420D">
        <w:rPr>
          <w:b w:val="0"/>
          <w:noProof/>
          <w:sz w:val="18"/>
        </w:rPr>
        <w:tab/>
      </w:r>
      <w:r w:rsidRPr="008C420D">
        <w:rPr>
          <w:b w:val="0"/>
          <w:noProof/>
          <w:sz w:val="18"/>
        </w:rPr>
        <w:fldChar w:fldCharType="begin"/>
      </w:r>
      <w:r w:rsidRPr="008C420D">
        <w:rPr>
          <w:b w:val="0"/>
          <w:noProof/>
          <w:sz w:val="18"/>
        </w:rPr>
        <w:instrText xml:space="preserve"> PAGEREF _Toc136441726 \h </w:instrText>
      </w:r>
      <w:r w:rsidRPr="008C420D">
        <w:rPr>
          <w:b w:val="0"/>
          <w:noProof/>
          <w:sz w:val="18"/>
        </w:rPr>
      </w:r>
      <w:r w:rsidRPr="008C420D">
        <w:rPr>
          <w:b w:val="0"/>
          <w:noProof/>
          <w:sz w:val="18"/>
        </w:rPr>
        <w:fldChar w:fldCharType="separate"/>
      </w:r>
      <w:r w:rsidR="0089426C">
        <w:rPr>
          <w:b w:val="0"/>
          <w:noProof/>
          <w:sz w:val="18"/>
        </w:rPr>
        <w:t>52</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56</w:t>
      </w:r>
      <w:r>
        <w:rPr>
          <w:noProof/>
        </w:rPr>
        <w:tab/>
        <w:t>Permitted publication—physical premises point of sale</w:t>
      </w:r>
      <w:r w:rsidRPr="008C420D">
        <w:rPr>
          <w:noProof/>
        </w:rPr>
        <w:tab/>
      </w:r>
      <w:r w:rsidRPr="008C420D">
        <w:rPr>
          <w:noProof/>
        </w:rPr>
        <w:fldChar w:fldCharType="begin"/>
      </w:r>
      <w:r w:rsidRPr="008C420D">
        <w:rPr>
          <w:noProof/>
        </w:rPr>
        <w:instrText xml:space="preserve"> PAGEREF _Toc136441727 \h </w:instrText>
      </w:r>
      <w:r w:rsidRPr="008C420D">
        <w:rPr>
          <w:noProof/>
        </w:rPr>
      </w:r>
      <w:r w:rsidRPr="008C420D">
        <w:rPr>
          <w:noProof/>
        </w:rPr>
        <w:fldChar w:fldCharType="separate"/>
      </w:r>
      <w:r w:rsidR="0089426C">
        <w:rPr>
          <w:noProof/>
        </w:rPr>
        <w:t>52</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57</w:t>
      </w:r>
      <w:r>
        <w:rPr>
          <w:noProof/>
        </w:rPr>
        <w:tab/>
        <w:t>Permitted publication—online point of sale</w:t>
      </w:r>
      <w:r w:rsidRPr="008C420D">
        <w:rPr>
          <w:noProof/>
        </w:rPr>
        <w:tab/>
      </w:r>
      <w:r w:rsidRPr="008C420D">
        <w:rPr>
          <w:noProof/>
        </w:rPr>
        <w:fldChar w:fldCharType="begin"/>
      </w:r>
      <w:r w:rsidRPr="008C420D">
        <w:rPr>
          <w:noProof/>
        </w:rPr>
        <w:instrText xml:space="preserve"> PAGEREF _Toc136441728 \h </w:instrText>
      </w:r>
      <w:r w:rsidRPr="008C420D">
        <w:rPr>
          <w:noProof/>
        </w:rPr>
      </w:r>
      <w:r w:rsidRPr="008C420D">
        <w:rPr>
          <w:noProof/>
        </w:rPr>
        <w:fldChar w:fldCharType="separate"/>
      </w:r>
      <w:r w:rsidR="0089426C">
        <w:rPr>
          <w:noProof/>
        </w:rPr>
        <w:t>53</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58</w:t>
      </w:r>
      <w:r>
        <w:rPr>
          <w:noProof/>
        </w:rPr>
        <w:tab/>
        <w:t>Permitted publication—trade communications</w:t>
      </w:r>
      <w:r w:rsidRPr="008C420D">
        <w:rPr>
          <w:noProof/>
        </w:rPr>
        <w:tab/>
      </w:r>
      <w:r w:rsidRPr="008C420D">
        <w:rPr>
          <w:noProof/>
        </w:rPr>
        <w:fldChar w:fldCharType="begin"/>
      </w:r>
      <w:r w:rsidRPr="008C420D">
        <w:rPr>
          <w:noProof/>
        </w:rPr>
        <w:instrText xml:space="preserve"> PAGEREF _Toc136441729 \h </w:instrText>
      </w:r>
      <w:r w:rsidRPr="008C420D">
        <w:rPr>
          <w:noProof/>
        </w:rPr>
      </w:r>
      <w:r w:rsidRPr="008C420D">
        <w:rPr>
          <w:noProof/>
        </w:rPr>
        <w:fldChar w:fldCharType="separate"/>
      </w:r>
      <w:r w:rsidR="0089426C">
        <w:rPr>
          <w:noProof/>
        </w:rPr>
        <w:t>55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59</w:t>
      </w:r>
      <w:r>
        <w:rPr>
          <w:noProof/>
        </w:rPr>
        <w:tab/>
        <w:t>Permitted publication—telecommunications and online service providers</w:t>
      </w:r>
      <w:r w:rsidRPr="008C420D">
        <w:rPr>
          <w:noProof/>
        </w:rPr>
        <w:tab/>
      </w:r>
      <w:r w:rsidRPr="008C420D">
        <w:rPr>
          <w:noProof/>
        </w:rPr>
        <w:fldChar w:fldCharType="begin"/>
      </w:r>
      <w:r w:rsidRPr="008C420D">
        <w:rPr>
          <w:noProof/>
        </w:rPr>
        <w:instrText xml:space="preserve"> PAGEREF _Toc136441730 \h </w:instrText>
      </w:r>
      <w:r w:rsidRPr="008C420D">
        <w:rPr>
          <w:noProof/>
        </w:rPr>
      </w:r>
      <w:r w:rsidRPr="008C420D">
        <w:rPr>
          <w:noProof/>
        </w:rPr>
        <w:fldChar w:fldCharType="separate"/>
      </w:r>
      <w:r w:rsidR="0089426C">
        <w:rPr>
          <w:noProof/>
        </w:rPr>
        <w:t>56</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60</w:t>
      </w:r>
      <w:r>
        <w:rPr>
          <w:noProof/>
        </w:rPr>
        <w:tab/>
        <w:t>Permitted publication—periodicals printed outside Australia</w:t>
      </w:r>
      <w:r w:rsidRPr="008C420D">
        <w:rPr>
          <w:noProof/>
        </w:rPr>
        <w:tab/>
      </w:r>
      <w:r w:rsidRPr="008C420D">
        <w:rPr>
          <w:noProof/>
        </w:rPr>
        <w:fldChar w:fldCharType="begin"/>
      </w:r>
      <w:r w:rsidRPr="008C420D">
        <w:rPr>
          <w:noProof/>
        </w:rPr>
        <w:instrText xml:space="preserve"> PAGEREF _Toc136441731 \h </w:instrText>
      </w:r>
      <w:r w:rsidRPr="008C420D">
        <w:rPr>
          <w:noProof/>
        </w:rPr>
      </w:r>
      <w:r w:rsidRPr="008C420D">
        <w:rPr>
          <w:noProof/>
        </w:rPr>
        <w:fldChar w:fldCharType="separate"/>
      </w:r>
      <w:r w:rsidR="0089426C">
        <w:rPr>
          <w:noProof/>
        </w:rPr>
        <w:t>56</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61</w:t>
      </w:r>
      <w:r>
        <w:rPr>
          <w:noProof/>
        </w:rPr>
        <w:tab/>
        <w:t>Permitted publication—compliance activities</w:t>
      </w:r>
      <w:r w:rsidRPr="008C420D">
        <w:rPr>
          <w:noProof/>
        </w:rPr>
        <w:tab/>
      </w:r>
      <w:r w:rsidRPr="008C420D">
        <w:rPr>
          <w:noProof/>
        </w:rPr>
        <w:fldChar w:fldCharType="begin"/>
      </w:r>
      <w:r w:rsidRPr="008C420D">
        <w:rPr>
          <w:noProof/>
        </w:rPr>
        <w:instrText xml:space="preserve"> PAGEREF _Toc136441732 \h </w:instrText>
      </w:r>
      <w:r w:rsidRPr="008C420D">
        <w:rPr>
          <w:noProof/>
        </w:rPr>
      </w:r>
      <w:r w:rsidRPr="008C420D">
        <w:rPr>
          <w:noProof/>
        </w:rPr>
        <w:fldChar w:fldCharType="separate"/>
      </w:r>
      <w:r w:rsidR="0089426C">
        <w:rPr>
          <w:noProof/>
        </w:rPr>
        <w:t>57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62</w:t>
      </w:r>
      <w:r>
        <w:rPr>
          <w:noProof/>
        </w:rPr>
        <w:tab/>
        <w:t>Permitted publication—advertisements during aircraft flight</w:t>
      </w:r>
      <w:r w:rsidRPr="008C420D">
        <w:rPr>
          <w:noProof/>
        </w:rPr>
        <w:tab/>
      </w:r>
      <w:r w:rsidRPr="008C420D">
        <w:rPr>
          <w:noProof/>
        </w:rPr>
        <w:fldChar w:fldCharType="begin"/>
      </w:r>
      <w:r w:rsidRPr="008C420D">
        <w:rPr>
          <w:noProof/>
        </w:rPr>
        <w:instrText xml:space="preserve"> PAGEREF _Toc136441733 \h </w:instrText>
      </w:r>
      <w:r w:rsidRPr="008C420D">
        <w:rPr>
          <w:noProof/>
        </w:rPr>
      </w:r>
      <w:r w:rsidRPr="008C420D">
        <w:rPr>
          <w:noProof/>
        </w:rPr>
        <w:fldChar w:fldCharType="separate"/>
      </w:r>
      <w:r w:rsidR="0089426C">
        <w:rPr>
          <w:noProof/>
        </w:rPr>
        <w:t>57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63</w:t>
      </w:r>
      <w:r>
        <w:rPr>
          <w:noProof/>
        </w:rPr>
        <w:tab/>
        <w:t>Interaction of Division with Therapeutic Goods Act</w:t>
      </w:r>
      <w:r w:rsidRPr="008C420D">
        <w:rPr>
          <w:noProof/>
        </w:rPr>
        <w:tab/>
      </w:r>
      <w:r w:rsidRPr="008C420D">
        <w:rPr>
          <w:noProof/>
        </w:rPr>
        <w:fldChar w:fldCharType="begin"/>
      </w:r>
      <w:r w:rsidRPr="008C420D">
        <w:rPr>
          <w:noProof/>
        </w:rPr>
        <w:instrText xml:space="preserve"> PAGEREF _Toc136441734 \h </w:instrText>
      </w:r>
      <w:r w:rsidRPr="008C420D">
        <w:rPr>
          <w:noProof/>
        </w:rPr>
      </w:r>
      <w:r w:rsidRPr="008C420D">
        <w:rPr>
          <w:noProof/>
        </w:rPr>
        <w:fldChar w:fldCharType="separate"/>
      </w:r>
      <w:r w:rsidR="0089426C">
        <w:rPr>
          <w:noProof/>
        </w:rPr>
        <w:t>57</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2.5—Prohibition of e</w:t>
      </w:r>
      <w:r>
        <w:rPr>
          <w:noProof/>
        </w:rPr>
        <w:noBreakHyphen/>
        <w:t>cigarette sponsorships</w:t>
      </w:r>
      <w:r w:rsidRPr="008C420D">
        <w:rPr>
          <w:b w:val="0"/>
          <w:noProof/>
          <w:sz w:val="18"/>
        </w:rPr>
        <w:tab/>
      </w:r>
      <w:r w:rsidRPr="008C420D">
        <w:rPr>
          <w:b w:val="0"/>
          <w:noProof/>
          <w:sz w:val="18"/>
        </w:rPr>
        <w:fldChar w:fldCharType="begin"/>
      </w:r>
      <w:r w:rsidRPr="008C420D">
        <w:rPr>
          <w:b w:val="0"/>
          <w:noProof/>
          <w:sz w:val="18"/>
        </w:rPr>
        <w:instrText xml:space="preserve"> PAGEREF _Toc136441735 \h </w:instrText>
      </w:r>
      <w:r w:rsidRPr="008C420D">
        <w:rPr>
          <w:b w:val="0"/>
          <w:noProof/>
          <w:sz w:val="18"/>
        </w:rPr>
      </w:r>
      <w:r w:rsidRPr="008C420D">
        <w:rPr>
          <w:b w:val="0"/>
          <w:noProof/>
          <w:sz w:val="18"/>
        </w:rPr>
        <w:fldChar w:fldCharType="separate"/>
      </w:r>
      <w:r w:rsidR="0089426C">
        <w:rPr>
          <w:b w:val="0"/>
          <w:noProof/>
          <w:sz w:val="18"/>
        </w:rPr>
        <w:t>58</w:t>
      </w:r>
      <w:r w:rsidRPr="008C420D">
        <w:rPr>
          <w:b w:val="0"/>
          <w:noProof/>
          <w:sz w:val="18"/>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1—Offence and civil penalty</w:t>
      </w:r>
      <w:r w:rsidRPr="008C420D">
        <w:rPr>
          <w:b w:val="0"/>
          <w:noProof/>
          <w:sz w:val="18"/>
        </w:rPr>
        <w:tab/>
      </w:r>
      <w:r w:rsidRPr="008C420D">
        <w:rPr>
          <w:b w:val="0"/>
          <w:noProof/>
          <w:sz w:val="18"/>
        </w:rPr>
        <w:fldChar w:fldCharType="begin"/>
      </w:r>
      <w:r w:rsidRPr="008C420D">
        <w:rPr>
          <w:b w:val="0"/>
          <w:noProof/>
          <w:sz w:val="18"/>
        </w:rPr>
        <w:instrText xml:space="preserve"> PAGEREF _Toc136441736 \h </w:instrText>
      </w:r>
      <w:r w:rsidRPr="008C420D">
        <w:rPr>
          <w:b w:val="0"/>
          <w:noProof/>
          <w:sz w:val="18"/>
        </w:rPr>
      </w:r>
      <w:r w:rsidRPr="008C420D">
        <w:rPr>
          <w:b w:val="0"/>
          <w:noProof/>
          <w:sz w:val="18"/>
        </w:rPr>
        <w:fldChar w:fldCharType="separate"/>
      </w:r>
      <w:r w:rsidR="0089426C">
        <w:rPr>
          <w:b w:val="0"/>
          <w:noProof/>
          <w:sz w:val="18"/>
        </w:rPr>
        <w:t>58</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64</w:t>
      </w:r>
      <w:r>
        <w:rPr>
          <w:noProof/>
        </w:rPr>
        <w:tab/>
        <w:t>Prohibition on entering into e</w:t>
      </w:r>
      <w:r>
        <w:rPr>
          <w:noProof/>
        </w:rPr>
        <w:noBreakHyphen/>
        <w:t>cigarette sponsorships</w:t>
      </w:r>
      <w:r w:rsidRPr="008C420D">
        <w:rPr>
          <w:noProof/>
        </w:rPr>
        <w:tab/>
      </w:r>
      <w:r w:rsidRPr="008C420D">
        <w:rPr>
          <w:noProof/>
        </w:rPr>
        <w:fldChar w:fldCharType="begin"/>
      </w:r>
      <w:r w:rsidRPr="008C420D">
        <w:rPr>
          <w:noProof/>
        </w:rPr>
        <w:instrText xml:space="preserve"> PAGEREF _Toc136441737 \h </w:instrText>
      </w:r>
      <w:r w:rsidRPr="008C420D">
        <w:rPr>
          <w:noProof/>
        </w:rPr>
      </w:r>
      <w:r w:rsidRPr="008C420D">
        <w:rPr>
          <w:noProof/>
        </w:rPr>
        <w:fldChar w:fldCharType="separate"/>
      </w:r>
      <w:r w:rsidR="0089426C">
        <w:rPr>
          <w:noProof/>
        </w:rPr>
        <w:t>58</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2—Meaning of e</w:t>
      </w:r>
      <w:r>
        <w:rPr>
          <w:noProof/>
        </w:rPr>
        <w:noBreakHyphen/>
        <w:t>cigarette sponsorship</w:t>
      </w:r>
      <w:r w:rsidRPr="008C420D">
        <w:rPr>
          <w:b w:val="0"/>
          <w:noProof/>
          <w:sz w:val="18"/>
        </w:rPr>
        <w:tab/>
      </w:r>
      <w:r w:rsidRPr="008C420D">
        <w:rPr>
          <w:b w:val="0"/>
          <w:noProof/>
          <w:sz w:val="18"/>
        </w:rPr>
        <w:fldChar w:fldCharType="begin"/>
      </w:r>
      <w:r w:rsidRPr="008C420D">
        <w:rPr>
          <w:b w:val="0"/>
          <w:noProof/>
          <w:sz w:val="18"/>
        </w:rPr>
        <w:instrText xml:space="preserve"> PAGEREF _Toc136441738 \h </w:instrText>
      </w:r>
      <w:r w:rsidRPr="008C420D">
        <w:rPr>
          <w:b w:val="0"/>
          <w:noProof/>
          <w:sz w:val="18"/>
        </w:rPr>
      </w:r>
      <w:r w:rsidRPr="008C420D">
        <w:rPr>
          <w:b w:val="0"/>
          <w:noProof/>
          <w:sz w:val="18"/>
        </w:rPr>
        <w:fldChar w:fldCharType="separate"/>
      </w:r>
      <w:r w:rsidR="0089426C">
        <w:rPr>
          <w:b w:val="0"/>
          <w:noProof/>
          <w:sz w:val="18"/>
        </w:rPr>
        <w:t>60</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65</w:t>
      </w:r>
      <w:r>
        <w:rPr>
          <w:noProof/>
        </w:rPr>
        <w:tab/>
        <w:t xml:space="preserve">Meaning of </w:t>
      </w:r>
      <w:r w:rsidRPr="000F74AB">
        <w:rPr>
          <w:i/>
          <w:noProof/>
        </w:rPr>
        <w:t>e</w:t>
      </w:r>
      <w:r w:rsidRPr="000F74AB">
        <w:rPr>
          <w:i/>
          <w:noProof/>
        </w:rPr>
        <w:noBreakHyphen/>
        <w:t>cigarette sponsorship</w:t>
      </w:r>
      <w:r w:rsidRPr="008C420D">
        <w:rPr>
          <w:noProof/>
        </w:rPr>
        <w:tab/>
      </w:r>
      <w:r w:rsidRPr="008C420D">
        <w:rPr>
          <w:noProof/>
        </w:rPr>
        <w:fldChar w:fldCharType="begin"/>
      </w:r>
      <w:r w:rsidRPr="008C420D">
        <w:rPr>
          <w:noProof/>
        </w:rPr>
        <w:instrText xml:space="preserve"> PAGEREF _Toc136441739 \h </w:instrText>
      </w:r>
      <w:r w:rsidRPr="008C420D">
        <w:rPr>
          <w:noProof/>
        </w:rPr>
      </w:r>
      <w:r w:rsidRPr="008C420D">
        <w:rPr>
          <w:noProof/>
        </w:rPr>
        <w:fldChar w:fldCharType="separate"/>
      </w:r>
      <w:r w:rsidR="0089426C">
        <w:rPr>
          <w:noProof/>
        </w:rPr>
        <w:t>60</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3—E</w:t>
      </w:r>
      <w:r>
        <w:rPr>
          <w:noProof/>
        </w:rPr>
        <w:noBreakHyphen/>
        <w:t>cigarette sponsorships—exceptions</w:t>
      </w:r>
      <w:r w:rsidRPr="008C420D">
        <w:rPr>
          <w:b w:val="0"/>
          <w:noProof/>
          <w:sz w:val="18"/>
        </w:rPr>
        <w:tab/>
      </w:r>
      <w:r w:rsidRPr="008C420D">
        <w:rPr>
          <w:b w:val="0"/>
          <w:noProof/>
          <w:sz w:val="18"/>
        </w:rPr>
        <w:fldChar w:fldCharType="begin"/>
      </w:r>
      <w:r w:rsidRPr="008C420D">
        <w:rPr>
          <w:b w:val="0"/>
          <w:noProof/>
          <w:sz w:val="18"/>
        </w:rPr>
        <w:instrText xml:space="preserve"> PAGEREF _Toc136441740 \h </w:instrText>
      </w:r>
      <w:r w:rsidRPr="008C420D">
        <w:rPr>
          <w:b w:val="0"/>
          <w:noProof/>
          <w:sz w:val="18"/>
        </w:rPr>
      </w:r>
      <w:r w:rsidRPr="008C420D">
        <w:rPr>
          <w:b w:val="0"/>
          <w:noProof/>
          <w:sz w:val="18"/>
        </w:rPr>
        <w:fldChar w:fldCharType="separate"/>
      </w:r>
      <w:r w:rsidR="0089426C">
        <w:rPr>
          <w:b w:val="0"/>
          <w:noProof/>
          <w:sz w:val="18"/>
        </w:rPr>
        <w:t>61</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66</w:t>
      </w:r>
      <w:r>
        <w:rPr>
          <w:noProof/>
        </w:rPr>
        <w:tab/>
        <w:t>Exception—political donations and electoral expenditure</w:t>
      </w:r>
      <w:r w:rsidRPr="008C420D">
        <w:rPr>
          <w:noProof/>
        </w:rPr>
        <w:tab/>
      </w:r>
      <w:r w:rsidRPr="008C420D">
        <w:rPr>
          <w:noProof/>
        </w:rPr>
        <w:fldChar w:fldCharType="begin"/>
      </w:r>
      <w:r w:rsidRPr="008C420D">
        <w:rPr>
          <w:noProof/>
        </w:rPr>
        <w:instrText xml:space="preserve"> PAGEREF _Toc136441741 \h </w:instrText>
      </w:r>
      <w:r w:rsidRPr="008C420D">
        <w:rPr>
          <w:noProof/>
        </w:rPr>
      </w:r>
      <w:r w:rsidRPr="008C420D">
        <w:rPr>
          <w:noProof/>
        </w:rPr>
        <w:fldChar w:fldCharType="separate"/>
      </w:r>
      <w:r w:rsidR="0089426C">
        <w:rPr>
          <w:noProof/>
        </w:rPr>
        <w:t>61</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67</w:t>
      </w:r>
      <w:r>
        <w:rPr>
          <w:noProof/>
        </w:rPr>
        <w:tab/>
        <w:t>Exception—statements by authors</w:t>
      </w:r>
      <w:r w:rsidRPr="008C420D">
        <w:rPr>
          <w:noProof/>
        </w:rPr>
        <w:tab/>
      </w:r>
      <w:r w:rsidRPr="008C420D">
        <w:rPr>
          <w:noProof/>
        </w:rPr>
        <w:fldChar w:fldCharType="begin"/>
      </w:r>
      <w:r w:rsidRPr="008C420D">
        <w:rPr>
          <w:noProof/>
        </w:rPr>
        <w:instrText xml:space="preserve"> PAGEREF _Toc136441742 \h </w:instrText>
      </w:r>
      <w:r w:rsidRPr="008C420D">
        <w:rPr>
          <w:noProof/>
        </w:rPr>
      </w:r>
      <w:r w:rsidRPr="008C420D">
        <w:rPr>
          <w:noProof/>
        </w:rPr>
        <w:fldChar w:fldCharType="separate"/>
      </w:r>
      <w:r w:rsidR="0089426C">
        <w:rPr>
          <w:noProof/>
        </w:rPr>
        <w:t>61</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2.6—Other matters</w:t>
      </w:r>
      <w:r w:rsidRPr="008C420D">
        <w:rPr>
          <w:b w:val="0"/>
          <w:noProof/>
          <w:sz w:val="18"/>
        </w:rPr>
        <w:tab/>
      </w:r>
      <w:r w:rsidRPr="008C420D">
        <w:rPr>
          <w:b w:val="0"/>
          <w:noProof/>
          <w:sz w:val="18"/>
        </w:rPr>
        <w:fldChar w:fldCharType="begin"/>
      </w:r>
      <w:r w:rsidRPr="008C420D">
        <w:rPr>
          <w:b w:val="0"/>
          <w:noProof/>
          <w:sz w:val="18"/>
        </w:rPr>
        <w:instrText xml:space="preserve"> PAGEREF _Toc136441743 \h </w:instrText>
      </w:r>
      <w:r w:rsidRPr="008C420D">
        <w:rPr>
          <w:b w:val="0"/>
          <w:noProof/>
          <w:sz w:val="18"/>
        </w:rPr>
      </w:r>
      <w:r w:rsidRPr="008C420D">
        <w:rPr>
          <w:b w:val="0"/>
          <w:noProof/>
          <w:sz w:val="18"/>
        </w:rPr>
        <w:fldChar w:fldCharType="separate"/>
      </w:r>
      <w:r w:rsidR="0089426C">
        <w:rPr>
          <w:b w:val="0"/>
          <w:noProof/>
          <w:sz w:val="18"/>
        </w:rPr>
        <w:t>62</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lastRenderedPageBreak/>
        <w:t>68</w:t>
      </w:r>
      <w:r>
        <w:rPr>
          <w:noProof/>
        </w:rPr>
        <w:tab/>
        <w:t>No action for failing to publish prohibited advertisement</w:t>
      </w:r>
      <w:r w:rsidRPr="008C420D">
        <w:rPr>
          <w:noProof/>
        </w:rPr>
        <w:tab/>
      </w:r>
      <w:r w:rsidRPr="008C420D">
        <w:rPr>
          <w:noProof/>
        </w:rPr>
        <w:fldChar w:fldCharType="begin"/>
      </w:r>
      <w:r w:rsidRPr="008C420D">
        <w:rPr>
          <w:noProof/>
        </w:rPr>
        <w:instrText xml:space="preserve"> PAGEREF _Toc136441744 \h </w:instrText>
      </w:r>
      <w:r w:rsidRPr="008C420D">
        <w:rPr>
          <w:noProof/>
        </w:rPr>
      </w:r>
      <w:r w:rsidRPr="008C420D">
        <w:rPr>
          <w:noProof/>
        </w:rPr>
        <w:fldChar w:fldCharType="separate"/>
      </w:r>
      <w:r w:rsidR="0089426C">
        <w:rPr>
          <w:noProof/>
        </w:rPr>
        <w:t>62</w:t>
      </w:r>
      <w:r w:rsidRPr="008C420D">
        <w:rPr>
          <w:noProof/>
        </w:rPr>
        <w:fldChar w:fldCharType="end"/>
      </w:r>
    </w:p>
    <w:p w:rsidR="008C420D" w:rsidRDefault="008C420D">
      <w:pPr>
        <w:pStyle w:val="TOC1"/>
        <w:rPr>
          <w:rFonts w:asciiTheme="minorHAnsi" w:eastAsiaTheme="minorEastAsia" w:hAnsiTheme="minorHAnsi" w:cstheme="minorBidi"/>
          <w:b w:val="0"/>
          <w:noProof/>
          <w:kern w:val="0"/>
          <w:sz w:val="22"/>
          <w:szCs w:val="22"/>
        </w:rPr>
      </w:pPr>
      <w:r>
        <w:rPr>
          <w:noProof/>
        </w:rPr>
        <w:t>Chapter 3—Tobacco product requirements</w:t>
      </w:r>
      <w:r w:rsidRPr="008C420D">
        <w:rPr>
          <w:b w:val="0"/>
          <w:noProof/>
          <w:sz w:val="18"/>
        </w:rPr>
        <w:tab/>
      </w:r>
      <w:r w:rsidRPr="008C420D">
        <w:rPr>
          <w:b w:val="0"/>
          <w:noProof/>
          <w:sz w:val="18"/>
        </w:rPr>
        <w:fldChar w:fldCharType="begin"/>
      </w:r>
      <w:r w:rsidRPr="008C420D">
        <w:rPr>
          <w:b w:val="0"/>
          <w:noProof/>
          <w:sz w:val="18"/>
        </w:rPr>
        <w:instrText xml:space="preserve"> PAGEREF _Toc136441745 \h </w:instrText>
      </w:r>
      <w:r w:rsidRPr="008C420D">
        <w:rPr>
          <w:b w:val="0"/>
          <w:noProof/>
          <w:sz w:val="18"/>
        </w:rPr>
      </w:r>
      <w:r w:rsidRPr="008C420D">
        <w:rPr>
          <w:b w:val="0"/>
          <w:noProof/>
          <w:sz w:val="18"/>
        </w:rPr>
        <w:fldChar w:fldCharType="separate"/>
      </w:r>
      <w:r w:rsidR="0089426C">
        <w:rPr>
          <w:b w:val="0"/>
          <w:noProof/>
          <w:sz w:val="18"/>
        </w:rPr>
        <w:t>63</w:t>
      </w:r>
      <w:r w:rsidRPr="008C420D">
        <w:rPr>
          <w:b w:val="0"/>
          <w:noProof/>
          <w:sz w:val="18"/>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3.1—Introduction</w:t>
      </w:r>
      <w:r w:rsidRPr="008C420D">
        <w:rPr>
          <w:b w:val="0"/>
          <w:noProof/>
          <w:sz w:val="18"/>
        </w:rPr>
        <w:tab/>
      </w:r>
      <w:r w:rsidRPr="008C420D">
        <w:rPr>
          <w:b w:val="0"/>
          <w:noProof/>
          <w:sz w:val="18"/>
        </w:rPr>
        <w:fldChar w:fldCharType="begin"/>
      </w:r>
      <w:r w:rsidRPr="008C420D">
        <w:rPr>
          <w:b w:val="0"/>
          <w:noProof/>
          <w:sz w:val="18"/>
        </w:rPr>
        <w:instrText xml:space="preserve"> PAGEREF _Toc136441746 \h </w:instrText>
      </w:r>
      <w:r w:rsidRPr="008C420D">
        <w:rPr>
          <w:b w:val="0"/>
          <w:noProof/>
          <w:sz w:val="18"/>
        </w:rPr>
      </w:r>
      <w:r w:rsidRPr="008C420D">
        <w:rPr>
          <w:b w:val="0"/>
          <w:noProof/>
          <w:sz w:val="18"/>
        </w:rPr>
        <w:fldChar w:fldCharType="separate"/>
      </w:r>
      <w:r w:rsidR="0089426C">
        <w:rPr>
          <w:b w:val="0"/>
          <w:noProof/>
          <w:sz w:val="18"/>
        </w:rPr>
        <w:t>63</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69</w:t>
      </w:r>
      <w:r>
        <w:rPr>
          <w:noProof/>
        </w:rPr>
        <w:tab/>
        <w:t>Simplified outline of this Chapter</w:t>
      </w:r>
      <w:r w:rsidRPr="008C420D">
        <w:rPr>
          <w:noProof/>
        </w:rPr>
        <w:tab/>
      </w:r>
      <w:r w:rsidRPr="008C420D">
        <w:rPr>
          <w:noProof/>
        </w:rPr>
        <w:fldChar w:fldCharType="begin"/>
      </w:r>
      <w:r w:rsidRPr="008C420D">
        <w:rPr>
          <w:noProof/>
        </w:rPr>
        <w:instrText xml:space="preserve"> PAGEREF _Toc136441747 \h </w:instrText>
      </w:r>
      <w:r w:rsidRPr="008C420D">
        <w:rPr>
          <w:noProof/>
        </w:rPr>
      </w:r>
      <w:r w:rsidRPr="008C420D">
        <w:rPr>
          <w:noProof/>
        </w:rPr>
        <w:fldChar w:fldCharType="separate"/>
      </w:r>
      <w:r w:rsidR="0089426C">
        <w:rPr>
          <w:noProof/>
        </w:rPr>
        <w:t>63</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3.2—Key concepts—tobacco product requirements</w:t>
      </w:r>
      <w:r w:rsidRPr="008C420D">
        <w:rPr>
          <w:b w:val="0"/>
          <w:noProof/>
          <w:sz w:val="18"/>
        </w:rPr>
        <w:tab/>
      </w:r>
      <w:r w:rsidRPr="008C420D">
        <w:rPr>
          <w:b w:val="0"/>
          <w:noProof/>
          <w:sz w:val="18"/>
        </w:rPr>
        <w:fldChar w:fldCharType="begin"/>
      </w:r>
      <w:r w:rsidRPr="008C420D">
        <w:rPr>
          <w:b w:val="0"/>
          <w:noProof/>
          <w:sz w:val="18"/>
        </w:rPr>
        <w:instrText xml:space="preserve"> PAGEREF _Toc136441748 \h </w:instrText>
      </w:r>
      <w:r w:rsidRPr="008C420D">
        <w:rPr>
          <w:b w:val="0"/>
          <w:noProof/>
          <w:sz w:val="18"/>
        </w:rPr>
      </w:r>
      <w:r w:rsidRPr="008C420D">
        <w:rPr>
          <w:b w:val="0"/>
          <w:noProof/>
          <w:sz w:val="18"/>
        </w:rPr>
        <w:fldChar w:fldCharType="separate"/>
      </w:r>
      <w:r w:rsidR="0089426C">
        <w:rPr>
          <w:b w:val="0"/>
          <w:noProof/>
          <w:sz w:val="18"/>
        </w:rPr>
        <w:t>64</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70</w:t>
      </w:r>
      <w:r>
        <w:rPr>
          <w:noProof/>
        </w:rPr>
        <w:tab/>
        <w:t xml:space="preserve">Meaning of </w:t>
      </w:r>
      <w:r w:rsidRPr="000F74AB">
        <w:rPr>
          <w:i/>
          <w:noProof/>
        </w:rPr>
        <w:t>retail packaging</w:t>
      </w:r>
      <w:r>
        <w:rPr>
          <w:noProof/>
        </w:rPr>
        <w:t xml:space="preserve"> of a tobacco product</w:t>
      </w:r>
      <w:r w:rsidRPr="008C420D">
        <w:rPr>
          <w:noProof/>
        </w:rPr>
        <w:tab/>
      </w:r>
      <w:r w:rsidRPr="008C420D">
        <w:rPr>
          <w:noProof/>
        </w:rPr>
        <w:fldChar w:fldCharType="begin"/>
      </w:r>
      <w:r w:rsidRPr="008C420D">
        <w:rPr>
          <w:noProof/>
        </w:rPr>
        <w:instrText xml:space="preserve"> PAGEREF _Toc136441749 \h </w:instrText>
      </w:r>
      <w:r w:rsidRPr="008C420D">
        <w:rPr>
          <w:noProof/>
        </w:rPr>
      </w:r>
      <w:r w:rsidRPr="008C420D">
        <w:rPr>
          <w:noProof/>
        </w:rPr>
        <w:fldChar w:fldCharType="separate"/>
      </w:r>
      <w:r w:rsidR="0089426C">
        <w:rPr>
          <w:noProof/>
        </w:rPr>
        <w:t>64</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71</w:t>
      </w:r>
      <w:r>
        <w:rPr>
          <w:noProof/>
        </w:rPr>
        <w:tab/>
        <w:t xml:space="preserve">Meaning of </w:t>
      </w:r>
      <w:r w:rsidRPr="000F74AB">
        <w:rPr>
          <w:i/>
          <w:noProof/>
        </w:rPr>
        <w:t>packages</w:t>
      </w:r>
      <w:r>
        <w:rPr>
          <w:noProof/>
        </w:rPr>
        <w:t xml:space="preserve"> a tobacco product for retail sale</w:t>
      </w:r>
      <w:r w:rsidRPr="008C420D">
        <w:rPr>
          <w:noProof/>
        </w:rPr>
        <w:tab/>
      </w:r>
      <w:r w:rsidRPr="008C420D">
        <w:rPr>
          <w:noProof/>
        </w:rPr>
        <w:fldChar w:fldCharType="begin"/>
      </w:r>
      <w:r w:rsidRPr="008C420D">
        <w:rPr>
          <w:noProof/>
        </w:rPr>
        <w:instrText xml:space="preserve"> PAGEREF _Toc136441750 \h </w:instrText>
      </w:r>
      <w:r w:rsidRPr="008C420D">
        <w:rPr>
          <w:noProof/>
        </w:rPr>
      </w:r>
      <w:r w:rsidRPr="008C420D">
        <w:rPr>
          <w:noProof/>
        </w:rPr>
        <w:fldChar w:fldCharType="separate"/>
      </w:r>
      <w:r w:rsidR="0089426C">
        <w:rPr>
          <w:noProof/>
        </w:rPr>
        <w:t>64</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72</w:t>
      </w:r>
      <w:r>
        <w:rPr>
          <w:noProof/>
        </w:rPr>
        <w:tab/>
        <w:t xml:space="preserve">Meaning of </w:t>
      </w:r>
      <w:r w:rsidRPr="000F74AB">
        <w:rPr>
          <w:i/>
          <w:noProof/>
        </w:rPr>
        <w:t>prohibited term</w:t>
      </w:r>
      <w:r w:rsidRPr="008C420D">
        <w:rPr>
          <w:noProof/>
        </w:rPr>
        <w:tab/>
      </w:r>
      <w:r w:rsidRPr="008C420D">
        <w:rPr>
          <w:noProof/>
        </w:rPr>
        <w:fldChar w:fldCharType="begin"/>
      </w:r>
      <w:r w:rsidRPr="008C420D">
        <w:rPr>
          <w:noProof/>
        </w:rPr>
        <w:instrText xml:space="preserve"> PAGEREF _Toc136441751 \h </w:instrText>
      </w:r>
      <w:r w:rsidRPr="008C420D">
        <w:rPr>
          <w:noProof/>
        </w:rPr>
      </w:r>
      <w:r w:rsidRPr="008C420D">
        <w:rPr>
          <w:noProof/>
        </w:rPr>
        <w:fldChar w:fldCharType="separate"/>
      </w:r>
      <w:r w:rsidR="0089426C">
        <w:rPr>
          <w:noProof/>
        </w:rPr>
        <w:t>65</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3.3—Tobacco product requirements</w:t>
      </w:r>
      <w:r w:rsidRPr="008C420D">
        <w:rPr>
          <w:b w:val="0"/>
          <w:noProof/>
          <w:sz w:val="18"/>
        </w:rPr>
        <w:tab/>
      </w:r>
      <w:r w:rsidRPr="008C420D">
        <w:rPr>
          <w:b w:val="0"/>
          <w:noProof/>
          <w:sz w:val="18"/>
        </w:rPr>
        <w:fldChar w:fldCharType="begin"/>
      </w:r>
      <w:r w:rsidRPr="008C420D">
        <w:rPr>
          <w:b w:val="0"/>
          <w:noProof/>
          <w:sz w:val="18"/>
        </w:rPr>
        <w:instrText xml:space="preserve"> PAGEREF _Toc136441752 \h </w:instrText>
      </w:r>
      <w:r w:rsidRPr="008C420D">
        <w:rPr>
          <w:b w:val="0"/>
          <w:noProof/>
          <w:sz w:val="18"/>
        </w:rPr>
      </w:r>
      <w:r w:rsidRPr="008C420D">
        <w:rPr>
          <w:b w:val="0"/>
          <w:noProof/>
          <w:sz w:val="18"/>
        </w:rPr>
        <w:fldChar w:fldCharType="separate"/>
      </w:r>
      <w:r w:rsidR="0089426C">
        <w:rPr>
          <w:b w:val="0"/>
          <w:noProof/>
          <w:sz w:val="18"/>
        </w:rPr>
        <w:t>68</w:t>
      </w:r>
      <w:r w:rsidRPr="008C420D">
        <w:rPr>
          <w:b w:val="0"/>
          <w:noProof/>
          <w:sz w:val="18"/>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1—Plain packaging requirements</w:t>
      </w:r>
      <w:r w:rsidRPr="008C420D">
        <w:rPr>
          <w:b w:val="0"/>
          <w:noProof/>
          <w:sz w:val="18"/>
        </w:rPr>
        <w:tab/>
      </w:r>
      <w:r w:rsidRPr="008C420D">
        <w:rPr>
          <w:b w:val="0"/>
          <w:noProof/>
          <w:sz w:val="18"/>
        </w:rPr>
        <w:fldChar w:fldCharType="begin"/>
      </w:r>
      <w:r w:rsidRPr="008C420D">
        <w:rPr>
          <w:b w:val="0"/>
          <w:noProof/>
          <w:sz w:val="18"/>
        </w:rPr>
        <w:instrText xml:space="preserve"> PAGEREF _Toc136441753 \h </w:instrText>
      </w:r>
      <w:r w:rsidRPr="008C420D">
        <w:rPr>
          <w:b w:val="0"/>
          <w:noProof/>
          <w:sz w:val="18"/>
        </w:rPr>
      </w:r>
      <w:r w:rsidRPr="008C420D">
        <w:rPr>
          <w:b w:val="0"/>
          <w:noProof/>
          <w:sz w:val="18"/>
        </w:rPr>
        <w:fldChar w:fldCharType="separate"/>
      </w:r>
      <w:r w:rsidR="0089426C">
        <w:rPr>
          <w:b w:val="0"/>
          <w:noProof/>
          <w:sz w:val="18"/>
        </w:rPr>
        <w:t>68</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73</w:t>
      </w:r>
      <w:r>
        <w:rPr>
          <w:noProof/>
        </w:rPr>
        <w:tab/>
        <w:t>Plain packaging—physical features</w:t>
      </w:r>
      <w:r w:rsidRPr="008C420D">
        <w:rPr>
          <w:noProof/>
        </w:rPr>
        <w:tab/>
      </w:r>
      <w:r w:rsidRPr="008C420D">
        <w:rPr>
          <w:noProof/>
        </w:rPr>
        <w:fldChar w:fldCharType="begin"/>
      </w:r>
      <w:r w:rsidRPr="008C420D">
        <w:rPr>
          <w:noProof/>
        </w:rPr>
        <w:instrText xml:space="preserve"> PAGEREF _Toc136441754 \h </w:instrText>
      </w:r>
      <w:r w:rsidRPr="008C420D">
        <w:rPr>
          <w:noProof/>
        </w:rPr>
      </w:r>
      <w:r w:rsidRPr="008C420D">
        <w:rPr>
          <w:noProof/>
        </w:rPr>
        <w:fldChar w:fldCharType="separate"/>
      </w:r>
      <w:r w:rsidR="0089426C">
        <w:rPr>
          <w:noProof/>
        </w:rPr>
        <w:t>68</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74</w:t>
      </w:r>
      <w:r>
        <w:rPr>
          <w:noProof/>
        </w:rPr>
        <w:tab/>
        <w:t>Plain packaging—colour and finish</w:t>
      </w:r>
      <w:r w:rsidRPr="008C420D">
        <w:rPr>
          <w:noProof/>
        </w:rPr>
        <w:tab/>
      </w:r>
      <w:r w:rsidRPr="008C420D">
        <w:rPr>
          <w:noProof/>
        </w:rPr>
        <w:fldChar w:fldCharType="begin"/>
      </w:r>
      <w:r w:rsidRPr="008C420D">
        <w:rPr>
          <w:noProof/>
        </w:rPr>
        <w:instrText xml:space="preserve"> PAGEREF _Toc136441755 \h </w:instrText>
      </w:r>
      <w:r w:rsidRPr="008C420D">
        <w:rPr>
          <w:noProof/>
        </w:rPr>
      </w:r>
      <w:r w:rsidRPr="008C420D">
        <w:rPr>
          <w:noProof/>
        </w:rPr>
        <w:fldChar w:fldCharType="separate"/>
      </w:r>
      <w:r w:rsidR="0089426C">
        <w:rPr>
          <w:noProof/>
        </w:rPr>
        <w:t>68</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75</w:t>
      </w:r>
      <w:r>
        <w:rPr>
          <w:noProof/>
        </w:rPr>
        <w:tab/>
        <w:t>Plain packaging—standardisation</w:t>
      </w:r>
      <w:r w:rsidRPr="008C420D">
        <w:rPr>
          <w:noProof/>
        </w:rPr>
        <w:tab/>
      </w:r>
      <w:r w:rsidRPr="008C420D">
        <w:rPr>
          <w:noProof/>
        </w:rPr>
        <w:fldChar w:fldCharType="begin"/>
      </w:r>
      <w:r w:rsidRPr="008C420D">
        <w:rPr>
          <w:noProof/>
        </w:rPr>
        <w:instrText xml:space="preserve"> PAGEREF _Toc136441756 \h </w:instrText>
      </w:r>
      <w:r w:rsidRPr="008C420D">
        <w:rPr>
          <w:noProof/>
        </w:rPr>
      </w:r>
      <w:r w:rsidRPr="008C420D">
        <w:rPr>
          <w:noProof/>
        </w:rPr>
        <w:fldChar w:fldCharType="separate"/>
      </w:r>
      <w:r w:rsidR="0089426C">
        <w:rPr>
          <w:noProof/>
        </w:rPr>
        <w:t>69</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76</w:t>
      </w:r>
      <w:r>
        <w:rPr>
          <w:noProof/>
        </w:rPr>
        <w:tab/>
        <w:t>Plain packaging—prohibited terms, trade marks and other marks</w:t>
      </w:r>
      <w:r w:rsidRPr="008C420D">
        <w:rPr>
          <w:noProof/>
        </w:rPr>
        <w:tab/>
      </w:r>
      <w:r w:rsidRPr="008C420D">
        <w:rPr>
          <w:noProof/>
        </w:rPr>
        <w:fldChar w:fldCharType="begin"/>
      </w:r>
      <w:r w:rsidRPr="008C420D">
        <w:rPr>
          <w:noProof/>
        </w:rPr>
        <w:instrText xml:space="preserve"> PAGEREF _Toc136441757 \h </w:instrText>
      </w:r>
      <w:r w:rsidRPr="008C420D">
        <w:rPr>
          <w:noProof/>
        </w:rPr>
      </w:r>
      <w:r w:rsidRPr="008C420D">
        <w:rPr>
          <w:noProof/>
        </w:rPr>
        <w:fldChar w:fldCharType="separate"/>
      </w:r>
      <w:r w:rsidR="0089426C">
        <w:rPr>
          <w:noProof/>
        </w:rPr>
        <w:t>69</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77</w:t>
      </w:r>
      <w:r>
        <w:rPr>
          <w:noProof/>
        </w:rPr>
        <w:tab/>
        <w:t>Plain packaging—health warnings</w:t>
      </w:r>
      <w:r w:rsidRPr="008C420D">
        <w:rPr>
          <w:noProof/>
        </w:rPr>
        <w:tab/>
      </w:r>
      <w:r w:rsidRPr="008C420D">
        <w:rPr>
          <w:noProof/>
        </w:rPr>
        <w:fldChar w:fldCharType="begin"/>
      </w:r>
      <w:r w:rsidRPr="008C420D">
        <w:rPr>
          <w:noProof/>
        </w:rPr>
        <w:instrText xml:space="preserve"> PAGEREF _Toc136441758 \h </w:instrText>
      </w:r>
      <w:r w:rsidRPr="008C420D">
        <w:rPr>
          <w:noProof/>
        </w:rPr>
      </w:r>
      <w:r w:rsidRPr="008C420D">
        <w:rPr>
          <w:noProof/>
        </w:rPr>
        <w:fldChar w:fldCharType="separate"/>
      </w:r>
      <w:r w:rsidR="0089426C">
        <w:rPr>
          <w:noProof/>
        </w:rPr>
        <w:t>71</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78</w:t>
      </w:r>
      <w:r>
        <w:rPr>
          <w:noProof/>
        </w:rPr>
        <w:tab/>
        <w:t>Plain packaging—mandatory markings</w:t>
      </w:r>
      <w:r w:rsidRPr="008C420D">
        <w:rPr>
          <w:noProof/>
        </w:rPr>
        <w:tab/>
      </w:r>
      <w:r w:rsidRPr="008C420D">
        <w:rPr>
          <w:noProof/>
        </w:rPr>
        <w:fldChar w:fldCharType="begin"/>
      </w:r>
      <w:r w:rsidRPr="008C420D">
        <w:rPr>
          <w:noProof/>
        </w:rPr>
        <w:instrText xml:space="preserve"> PAGEREF _Toc136441759 \h </w:instrText>
      </w:r>
      <w:r w:rsidRPr="008C420D">
        <w:rPr>
          <w:noProof/>
        </w:rPr>
      </w:r>
      <w:r w:rsidRPr="008C420D">
        <w:rPr>
          <w:noProof/>
        </w:rPr>
        <w:fldChar w:fldCharType="separate"/>
      </w:r>
      <w:r w:rsidR="0089426C">
        <w:rPr>
          <w:noProof/>
        </w:rPr>
        <w:t>71</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79</w:t>
      </w:r>
      <w:r>
        <w:rPr>
          <w:noProof/>
        </w:rPr>
        <w:tab/>
        <w:t>Plain packaging—wrappers</w:t>
      </w:r>
      <w:r w:rsidRPr="008C420D">
        <w:rPr>
          <w:noProof/>
        </w:rPr>
        <w:tab/>
      </w:r>
      <w:r w:rsidRPr="008C420D">
        <w:rPr>
          <w:noProof/>
        </w:rPr>
        <w:fldChar w:fldCharType="begin"/>
      </w:r>
      <w:r w:rsidRPr="008C420D">
        <w:rPr>
          <w:noProof/>
        </w:rPr>
        <w:instrText xml:space="preserve"> PAGEREF _Toc136441760 \h </w:instrText>
      </w:r>
      <w:r w:rsidRPr="008C420D">
        <w:rPr>
          <w:noProof/>
        </w:rPr>
      </w:r>
      <w:r w:rsidRPr="008C420D">
        <w:rPr>
          <w:noProof/>
        </w:rPr>
        <w:fldChar w:fldCharType="separate"/>
      </w:r>
      <w:r w:rsidR="0089426C">
        <w:rPr>
          <w:noProof/>
        </w:rPr>
        <w:t>72</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80</w:t>
      </w:r>
      <w:r>
        <w:rPr>
          <w:noProof/>
        </w:rPr>
        <w:tab/>
        <w:t>Plain packaging—prohibited tobacco product accessories</w:t>
      </w:r>
      <w:r w:rsidRPr="008C420D">
        <w:rPr>
          <w:noProof/>
        </w:rPr>
        <w:tab/>
      </w:r>
      <w:r w:rsidRPr="008C420D">
        <w:rPr>
          <w:noProof/>
        </w:rPr>
        <w:fldChar w:fldCharType="begin"/>
      </w:r>
      <w:r w:rsidRPr="008C420D">
        <w:rPr>
          <w:noProof/>
        </w:rPr>
        <w:instrText xml:space="preserve"> PAGEREF _Toc136441761 \h </w:instrText>
      </w:r>
      <w:r w:rsidRPr="008C420D">
        <w:rPr>
          <w:noProof/>
        </w:rPr>
      </w:r>
      <w:r w:rsidRPr="008C420D">
        <w:rPr>
          <w:noProof/>
        </w:rPr>
        <w:fldChar w:fldCharType="separate"/>
      </w:r>
      <w:r w:rsidR="0089426C">
        <w:rPr>
          <w:noProof/>
        </w:rPr>
        <w:t>72</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81</w:t>
      </w:r>
      <w:r>
        <w:rPr>
          <w:noProof/>
        </w:rPr>
        <w:tab/>
        <w:t>Plain packaging—inserts and onserts</w:t>
      </w:r>
      <w:r w:rsidRPr="008C420D">
        <w:rPr>
          <w:noProof/>
        </w:rPr>
        <w:tab/>
      </w:r>
      <w:r w:rsidRPr="008C420D">
        <w:rPr>
          <w:noProof/>
        </w:rPr>
        <w:fldChar w:fldCharType="begin"/>
      </w:r>
      <w:r w:rsidRPr="008C420D">
        <w:rPr>
          <w:noProof/>
        </w:rPr>
        <w:instrText xml:space="preserve"> PAGEREF _Toc136441762 \h </w:instrText>
      </w:r>
      <w:r w:rsidRPr="008C420D">
        <w:rPr>
          <w:noProof/>
        </w:rPr>
      </w:r>
      <w:r w:rsidRPr="008C420D">
        <w:rPr>
          <w:noProof/>
        </w:rPr>
        <w:fldChar w:fldCharType="separate"/>
      </w:r>
      <w:r w:rsidR="0089426C">
        <w:rPr>
          <w:noProof/>
        </w:rPr>
        <w:t>72</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82</w:t>
      </w:r>
      <w:r>
        <w:rPr>
          <w:noProof/>
        </w:rPr>
        <w:tab/>
        <w:t>Retail packaging not to produce noise or smell</w:t>
      </w:r>
      <w:r w:rsidRPr="008C420D">
        <w:rPr>
          <w:noProof/>
        </w:rPr>
        <w:tab/>
      </w:r>
      <w:r w:rsidRPr="008C420D">
        <w:rPr>
          <w:noProof/>
        </w:rPr>
        <w:fldChar w:fldCharType="begin"/>
      </w:r>
      <w:r w:rsidRPr="008C420D">
        <w:rPr>
          <w:noProof/>
        </w:rPr>
        <w:instrText xml:space="preserve"> PAGEREF _Toc136441763 \h </w:instrText>
      </w:r>
      <w:r w:rsidRPr="008C420D">
        <w:rPr>
          <w:noProof/>
        </w:rPr>
      </w:r>
      <w:r w:rsidRPr="008C420D">
        <w:rPr>
          <w:noProof/>
        </w:rPr>
        <w:fldChar w:fldCharType="separate"/>
      </w:r>
      <w:r w:rsidR="0089426C">
        <w:rPr>
          <w:noProof/>
        </w:rPr>
        <w:t>73</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83</w:t>
      </w:r>
      <w:r>
        <w:rPr>
          <w:noProof/>
        </w:rPr>
        <w:tab/>
        <w:t>Retail packaging must not change after retail sale</w:t>
      </w:r>
      <w:r w:rsidRPr="008C420D">
        <w:rPr>
          <w:noProof/>
        </w:rPr>
        <w:tab/>
      </w:r>
      <w:r w:rsidRPr="008C420D">
        <w:rPr>
          <w:noProof/>
        </w:rPr>
        <w:fldChar w:fldCharType="begin"/>
      </w:r>
      <w:r w:rsidRPr="008C420D">
        <w:rPr>
          <w:noProof/>
        </w:rPr>
        <w:instrText xml:space="preserve"> PAGEREF _Toc136441764 \h </w:instrText>
      </w:r>
      <w:r w:rsidRPr="008C420D">
        <w:rPr>
          <w:noProof/>
        </w:rPr>
      </w:r>
      <w:r w:rsidRPr="008C420D">
        <w:rPr>
          <w:noProof/>
        </w:rPr>
        <w:fldChar w:fldCharType="separate"/>
      </w:r>
      <w:r w:rsidR="0089426C">
        <w:rPr>
          <w:noProof/>
        </w:rPr>
        <w:t>73</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2—Naming requirements</w:t>
      </w:r>
      <w:r w:rsidRPr="008C420D">
        <w:rPr>
          <w:b w:val="0"/>
          <w:noProof/>
          <w:sz w:val="18"/>
        </w:rPr>
        <w:tab/>
      </w:r>
      <w:r w:rsidRPr="008C420D">
        <w:rPr>
          <w:b w:val="0"/>
          <w:noProof/>
          <w:sz w:val="18"/>
        </w:rPr>
        <w:fldChar w:fldCharType="begin"/>
      </w:r>
      <w:r w:rsidRPr="008C420D">
        <w:rPr>
          <w:b w:val="0"/>
          <w:noProof/>
          <w:sz w:val="18"/>
        </w:rPr>
        <w:instrText xml:space="preserve"> PAGEREF _Toc136441765 \h </w:instrText>
      </w:r>
      <w:r w:rsidRPr="008C420D">
        <w:rPr>
          <w:b w:val="0"/>
          <w:noProof/>
          <w:sz w:val="18"/>
        </w:rPr>
      </w:r>
      <w:r w:rsidRPr="008C420D">
        <w:rPr>
          <w:b w:val="0"/>
          <w:noProof/>
          <w:sz w:val="18"/>
        </w:rPr>
        <w:fldChar w:fldCharType="separate"/>
      </w:r>
      <w:r w:rsidR="0089426C">
        <w:rPr>
          <w:b w:val="0"/>
          <w:noProof/>
          <w:sz w:val="18"/>
        </w:rPr>
        <w:t>74</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84</w:t>
      </w:r>
      <w:r>
        <w:rPr>
          <w:noProof/>
        </w:rPr>
        <w:tab/>
        <w:t>Prohibited terms—brand names and variant names</w:t>
      </w:r>
      <w:r w:rsidRPr="008C420D">
        <w:rPr>
          <w:noProof/>
        </w:rPr>
        <w:tab/>
      </w:r>
      <w:r w:rsidRPr="008C420D">
        <w:rPr>
          <w:noProof/>
        </w:rPr>
        <w:fldChar w:fldCharType="begin"/>
      </w:r>
      <w:r w:rsidRPr="008C420D">
        <w:rPr>
          <w:noProof/>
        </w:rPr>
        <w:instrText xml:space="preserve"> PAGEREF _Toc136441766 \h </w:instrText>
      </w:r>
      <w:r w:rsidRPr="008C420D">
        <w:rPr>
          <w:noProof/>
        </w:rPr>
      </w:r>
      <w:r w:rsidRPr="008C420D">
        <w:rPr>
          <w:noProof/>
        </w:rPr>
        <w:fldChar w:fldCharType="separate"/>
      </w:r>
      <w:r w:rsidR="0089426C">
        <w:rPr>
          <w:noProof/>
        </w:rPr>
        <w:t>74</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3—Appearance, physical features and content requirements</w:t>
      </w:r>
      <w:r w:rsidRPr="008C420D">
        <w:rPr>
          <w:b w:val="0"/>
          <w:noProof/>
          <w:sz w:val="18"/>
        </w:rPr>
        <w:tab/>
      </w:r>
      <w:r w:rsidRPr="008C420D">
        <w:rPr>
          <w:b w:val="0"/>
          <w:noProof/>
          <w:sz w:val="18"/>
        </w:rPr>
        <w:fldChar w:fldCharType="begin"/>
      </w:r>
      <w:r w:rsidRPr="008C420D">
        <w:rPr>
          <w:b w:val="0"/>
          <w:noProof/>
          <w:sz w:val="18"/>
        </w:rPr>
        <w:instrText xml:space="preserve"> PAGEREF _Toc136441767 \h </w:instrText>
      </w:r>
      <w:r w:rsidRPr="008C420D">
        <w:rPr>
          <w:b w:val="0"/>
          <w:noProof/>
          <w:sz w:val="18"/>
        </w:rPr>
      </w:r>
      <w:r w:rsidRPr="008C420D">
        <w:rPr>
          <w:b w:val="0"/>
          <w:noProof/>
          <w:sz w:val="18"/>
        </w:rPr>
        <w:fldChar w:fldCharType="separate"/>
      </w:r>
      <w:r w:rsidR="0089426C">
        <w:rPr>
          <w:b w:val="0"/>
          <w:noProof/>
          <w:sz w:val="18"/>
        </w:rPr>
        <w:t>75</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85</w:t>
      </w:r>
      <w:r>
        <w:rPr>
          <w:noProof/>
        </w:rPr>
        <w:tab/>
        <w:t>Tobacco products—appearance and physical features</w:t>
      </w:r>
      <w:r w:rsidRPr="008C420D">
        <w:rPr>
          <w:noProof/>
        </w:rPr>
        <w:tab/>
      </w:r>
      <w:r w:rsidRPr="008C420D">
        <w:rPr>
          <w:noProof/>
        </w:rPr>
        <w:fldChar w:fldCharType="begin"/>
      </w:r>
      <w:r w:rsidRPr="008C420D">
        <w:rPr>
          <w:noProof/>
        </w:rPr>
        <w:instrText xml:space="preserve"> PAGEREF _Toc136441768 \h </w:instrText>
      </w:r>
      <w:r w:rsidRPr="008C420D">
        <w:rPr>
          <w:noProof/>
        </w:rPr>
      </w:r>
      <w:r w:rsidRPr="008C420D">
        <w:rPr>
          <w:noProof/>
        </w:rPr>
        <w:fldChar w:fldCharType="separate"/>
      </w:r>
      <w:r w:rsidR="0089426C">
        <w:rPr>
          <w:noProof/>
        </w:rPr>
        <w:t>75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86</w:t>
      </w:r>
      <w:r>
        <w:rPr>
          <w:noProof/>
        </w:rPr>
        <w:tab/>
        <w:t>Tobacco products—contents</w:t>
      </w:r>
      <w:r w:rsidRPr="008C420D">
        <w:rPr>
          <w:noProof/>
        </w:rPr>
        <w:tab/>
      </w:r>
      <w:r w:rsidRPr="008C420D">
        <w:rPr>
          <w:noProof/>
        </w:rPr>
        <w:fldChar w:fldCharType="begin"/>
      </w:r>
      <w:r w:rsidRPr="008C420D">
        <w:rPr>
          <w:noProof/>
        </w:rPr>
        <w:instrText xml:space="preserve"> PAGEREF _Toc136441769 \h </w:instrText>
      </w:r>
      <w:r w:rsidRPr="008C420D">
        <w:rPr>
          <w:noProof/>
        </w:rPr>
      </w:r>
      <w:r w:rsidRPr="008C420D">
        <w:rPr>
          <w:noProof/>
        </w:rPr>
        <w:fldChar w:fldCharType="separate"/>
      </w:r>
      <w:r w:rsidR="0089426C">
        <w:rPr>
          <w:noProof/>
        </w:rPr>
        <w:t>75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87</w:t>
      </w:r>
      <w:r>
        <w:rPr>
          <w:noProof/>
        </w:rPr>
        <w:tab/>
        <w:t>Tobacco products—prohibited devices</w:t>
      </w:r>
      <w:r w:rsidRPr="008C420D">
        <w:rPr>
          <w:noProof/>
        </w:rPr>
        <w:tab/>
      </w:r>
      <w:r w:rsidRPr="008C420D">
        <w:rPr>
          <w:noProof/>
        </w:rPr>
        <w:fldChar w:fldCharType="begin"/>
      </w:r>
      <w:r w:rsidRPr="008C420D">
        <w:rPr>
          <w:noProof/>
        </w:rPr>
        <w:instrText xml:space="preserve"> PAGEREF _Toc136441770 \h </w:instrText>
      </w:r>
      <w:r w:rsidRPr="008C420D">
        <w:rPr>
          <w:noProof/>
        </w:rPr>
      </w:r>
      <w:r w:rsidRPr="008C420D">
        <w:rPr>
          <w:noProof/>
        </w:rPr>
        <w:fldChar w:fldCharType="separate"/>
      </w:r>
      <w:r w:rsidR="0089426C">
        <w:rPr>
          <w:noProof/>
        </w:rPr>
        <w:t>76</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4—Tobacco product standards</w:t>
      </w:r>
      <w:r w:rsidRPr="008C420D">
        <w:rPr>
          <w:b w:val="0"/>
          <w:noProof/>
          <w:sz w:val="18"/>
        </w:rPr>
        <w:tab/>
      </w:r>
      <w:r w:rsidRPr="008C420D">
        <w:rPr>
          <w:b w:val="0"/>
          <w:noProof/>
          <w:sz w:val="18"/>
        </w:rPr>
        <w:fldChar w:fldCharType="begin"/>
      </w:r>
      <w:r w:rsidRPr="008C420D">
        <w:rPr>
          <w:b w:val="0"/>
          <w:noProof/>
          <w:sz w:val="18"/>
        </w:rPr>
        <w:instrText xml:space="preserve"> PAGEREF _Toc136441771 \h </w:instrText>
      </w:r>
      <w:r w:rsidRPr="008C420D">
        <w:rPr>
          <w:b w:val="0"/>
          <w:noProof/>
          <w:sz w:val="18"/>
        </w:rPr>
      </w:r>
      <w:r w:rsidRPr="008C420D">
        <w:rPr>
          <w:b w:val="0"/>
          <w:noProof/>
          <w:sz w:val="18"/>
        </w:rPr>
        <w:fldChar w:fldCharType="separate"/>
      </w:r>
      <w:r w:rsidR="0089426C">
        <w:rPr>
          <w:b w:val="0"/>
          <w:noProof/>
          <w:sz w:val="18"/>
        </w:rPr>
        <w:t>77</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88</w:t>
      </w:r>
      <w:r>
        <w:rPr>
          <w:noProof/>
        </w:rPr>
        <w:tab/>
        <w:t>Tobacco products—performance requirements</w:t>
      </w:r>
      <w:r w:rsidRPr="008C420D">
        <w:rPr>
          <w:noProof/>
        </w:rPr>
        <w:tab/>
      </w:r>
      <w:r w:rsidRPr="008C420D">
        <w:rPr>
          <w:noProof/>
        </w:rPr>
        <w:fldChar w:fldCharType="begin"/>
      </w:r>
      <w:r w:rsidRPr="008C420D">
        <w:rPr>
          <w:noProof/>
        </w:rPr>
        <w:instrText xml:space="preserve"> PAGEREF _Toc136441772 \h </w:instrText>
      </w:r>
      <w:r w:rsidRPr="008C420D">
        <w:rPr>
          <w:noProof/>
        </w:rPr>
      </w:r>
      <w:r w:rsidRPr="008C420D">
        <w:rPr>
          <w:noProof/>
        </w:rPr>
        <w:fldChar w:fldCharType="separate"/>
      </w:r>
      <w:r w:rsidR="0089426C">
        <w:rPr>
          <w:noProof/>
        </w:rPr>
        <w:t>77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89</w:t>
      </w:r>
      <w:r>
        <w:rPr>
          <w:noProof/>
        </w:rPr>
        <w:tab/>
        <w:t>Tobacco products—testing requirements</w:t>
      </w:r>
      <w:r w:rsidRPr="008C420D">
        <w:rPr>
          <w:noProof/>
        </w:rPr>
        <w:tab/>
      </w:r>
      <w:r w:rsidRPr="008C420D">
        <w:rPr>
          <w:noProof/>
        </w:rPr>
        <w:fldChar w:fldCharType="begin"/>
      </w:r>
      <w:r w:rsidRPr="008C420D">
        <w:rPr>
          <w:noProof/>
        </w:rPr>
        <w:instrText xml:space="preserve"> PAGEREF _Toc136441773 \h </w:instrText>
      </w:r>
      <w:r w:rsidRPr="008C420D">
        <w:rPr>
          <w:noProof/>
        </w:rPr>
      </w:r>
      <w:r w:rsidRPr="008C420D">
        <w:rPr>
          <w:noProof/>
        </w:rPr>
        <w:fldChar w:fldCharType="separate"/>
      </w:r>
      <w:r w:rsidR="0089426C">
        <w:rPr>
          <w:noProof/>
        </w:rPr>
        <w:t>77</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5—Tobacco product accessories</w:t>
      </w:r>
      <w:r w:rsidRPr="008C420D">
        <w:rPr>
          <w:b w:val="0"/>
          <w:noProof/>
          <w:sz w:val="18"/>
        </w:rPr>
        <w:tab/>
      </w:r>
      <w:r w:rsidRPr="008C420D">
        <w:rPr>
          <w:b w:val="0"/>
          <w:noProof/>
          <w:sz w:val="18"/>
        </w:rPr>
        <w:fldChar w:fldCharType="begin"/>
      </w:r>
      <w:r w:rsidRPr="008C420D">
        <w:rPr>
          <w:b w:val="0"/>
          <w:noProof/>
          <w:sz w:val="18"/>
        </w:rPr>
        <w:instrText xml:space="preserve"> PAGEREF _Toc136441774 \h </w:instrText>
      </w:r>
      <w:r w:rsidRPr="008C420D">
        <w:rPr>
          <w:b w:val="0"/>
          <w:noProof/>
          <w:sz w:val="18"/>
        </w:rPr>
      </w:r>
      <w:r w:rsidRPr="008C420D">
        <w:rPr>
          <w:b w:val="0"/>
          <w:noProof/>
          <w:sz w:val="18"/>
        </w:rPr>
        <w:fldChar w:fldCharType="separate"/>
      </w:r>
      <w:r w:rsidR="0089426C">
        <w:rPr>
          <w:b w:val="0"/>
          <w:noProof/>
          <w:sz w:val="18"/>
        </w:rPr>
        <w:t>78</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90</w:t>
      </w:r>
      <w:r>
        <w:rPr>
          <w:noProof/>
        </w:rPr>
        <w:tab/>
        <w:t>Tobacco product accessories—prohibited terms</w:t>
      </w:r>
      <w:r w:rsidRPr="008C420D">
        <w:rPr>
          <w:noProof/>
        </w:rPr>
        <w:tab/>
      </w:r>
      <w:r w:rsidRPr="008C420D">
        <w:rPr>
          <w:noProof/>
        </w:rPr>
        <w:fldChar w:fldCharType="begin"/>
      </w:r>
      <w:r w:rsidRPr="008C420D">
        <w:rPr>
          <w:noProof/>
        </w:rPr>
        <w:instrText xml:space="preserve"> PAGEREF _Toc136441775 \h </w:instrText>
      </w:r>
      <w:r w:rsidRPr="008C420D">
        <w:rPr>
          <w:noProof/>
        </w:rPr>
      </w:r>
      <w:r w:rsidRPr="008C420D">
        <w:rPr>
          <w:noProof/>
        </w:rPr>
        <w:fldChar w:fldCharType="separate"/>
      </w:r>
      <w:r w:rsidR="0089426C">
        <w:rPr>
          <w:noProof/>
        </w:rPr>
        <w:t>78</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91</w:t>
      </w:r>
      <w:r>
        <w:rPr>
          <w:noProof/>
        </w:rPr>
        <w:tab/>
        <w:t>Tobacco product accessories—prohibited functions</w:t>
      </w:r>
      <w:r w:rsidRPr="008C420D">
        <w:rPr>
          <w:noProof/>
        </w:rPr>
        <w:tab/>
      </w:r>
      <w:r w:rsidRPr="008C420D">
        <w:rPr>
          <w:noProof/>
        </w:rPr>
        <w:fldChar w:fldCharType="begin"/>
      </w:r>
      <w:r w:rsidRPr="008C420D">
        <w:rPr>
          <w:noProof/>
        </w:rPr>
        <w:instrText xml:space="preserve"> PAGEREF _Toc136441776 \h </w:instrText>
      </w:r>
      <w:r w:rsidRPr="008C420D">
        <w:rPr>
          <w:noProof/>
        </w:rPr>
      </w:r>
      <w:r w:rsidRPr="008C420D">
        <w:rPr>
          <w:noProof/>
        </w:rPr>
        <w:fldChar w:fldCharType="separate"/>
      </w:r>
      <w:r w:rsidR="0089426C">
        <w:rPr>
          <w:noProof/>
        </w:rPr>
        <w:t>78</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lastRenderedPageBreak/>
        <w:t>Part 3.4—General offences and civil penalty provisions—tobacco product requirements</w:t>
      </w:r>
      <w:r w:rsidRPr="008C420D">
        <w:rPr>
          <w:b w:val="0"/>
          <w:noProof/>
          <w:sz w:val="18"/>
        </w:rPr>
        <w:tab/>
      </w:r>
      <w:r w:rsidRPr="008C420D">
        <w:rPr>
          <w:b w:val="0"/>
          <w:noProof/>
          <w:sz w:val="18"/>
        </w:rPr>
        <w:fldChar w:fldCharType="begin"/>
      </w:r>
      <w:r w:rsidRPr="008C420D">
        <w:rPr>
          <w:b w:val="0"/>
          <w:noProof/>
          <w:sz w:val="18"/>
        </w:rPr>
        <w:instrText xml:space="preserve"> PAGEREF _Toc136441777 \h </w:instrText>
      </w:r>
      <w:r w:rsidRPr="008C420D">
        <w:rPr>
          <w:b w:val="0"/>
          <w:noProof/>
          <w:sz w:val="18"/>
        </w:rPr>
      </w:r>
      <w:r w:rsidRPr="008C420D">
        <w:rPr>
          <w:b w:val="0"/>
          <w:noProof/>
          <w:sz w:val="18"/>
        </w:rPr>
        <w:fldChar w:fldCharType="separate"/>
      </w:r>
      <w:r w:rsidR="0089426C">
        <w:rPr>
          <w:b w:val="0"/>
          <w:noProof/>
          <w:sz w:val="18"/>
        </w:rPr>
        <w:t>79</w:t>
      </w:r>
      <w:r w:rsidRPr="008C420D">
        <w:rPr>
          <w:b w:val="0"/>
          <w:noProof/>
          <w:sz w:val="18"/>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1—Tobacco products not in retail packaging</w:t>
      </w:r>
      <w:r w:rsidRPr="008C420D">
        <w:rPr>
          <w:b w:val="0"/>
          <w:noProof/>
          <w:sz w:val="18"/>
        </w:rPr>
        <w:tab/>
      </w:r>
      <w:r w:rsidRPr="008C420D">
        <w:rPr>
          <w:b w:val="0"/>
          <w:noProof/>
          <w:sz w:val="18"/>
        </w:rPr>
        <w:fldChar w:fldCharType="begin"/>
      </w:r>
      <w:r w:rsidRPr="008C420D">
        <w:rPr>
          <w:b w:val="0"/>
          <w:noProof/>
          <w:sz w:val="18"/>
        </w:rPr>
        <w:instrText xml:space="preserve"> PAGEREF _Toc136441778 \h </w:instrText>
      </w:r>
      <w:r w:rsidRPr="008C420D">
        <w:rPr>
          <w:b w:val="0"/>
          <w:noProof/>
          <w:sz w:val="18"/>
        </w:rPr>
      </w:r>
      <w:r w:rsidRPr="008C420D">
        <w:rPr>
          <w:b w:val="0"/>
          <w:noProof/>
          <w:sz w:val="18"/>
        </w:rPr>
        <w:fldChar w:fldCharType="separate"/>
      </w:r>
      <w:r w:rsidR="0089426C">
        <w:rPr>
          <w:b w:val="0"/>
          <w:noProof/>
          <w:sz w:val="18"/>
        </w:rPr>
        <w:t>79</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92</w:t>
      </w:r>
      <w:r>
        <w:rPr>
          <w:noProof/>
        </w:rPr>
        <w:tab/>
        <w:t>Retail sale of tobacco products without retail packaging</w:t>
      </w:r>
      <w:r w:rsidRPr="008C420D">
        <w:rPr>
          <w:noProof/>
        </w:rPr>
        <w:tab/>
      </w:r>
      <w:r w:rsidRPr="008C420D">
        <w:rPr>
          <w:noProof/>
        </w:rPr>
        <w:fldChar w:fldCharType="begin"/>
      </w:r>
      <w:r w:rsidRPr="008C420D">
        <w:rPr>
          <w:noProof/>
        </w:rPr>
        <w:instrText xml:space="preserve"> PAGEREF _Toc136441779 \h </w:instrText>
      </w:r>
      <w:r w:rsidRPr="008C420D">
        <w:rPr>
          <w:noProof/>
        </w:rPr>
      </w:r>
      <w:r w:rsidRPr="008C420D">
        <w:rPr>
          <w:noProof/>
        </w:rPr>
        <w:fldChar w:fldCharType="separate"/>
      </w:r>
      <w:r w:rsidR="0089426C">
        <w:rPr>
          <w:noProof/>
        </w:rPr>
        <w:t>79</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93</w:t>
      </w:r>
      <w:r>
        <w:rPr>
          <w:noProof/>
        </w:rPr>
        <w:tab/>
        <w:t>Selling or supplying tobacco products to retailers without retail packaging</w:t>
      </w:r>
      <w:r w:rsidRPr="008C420D">
        <w:rPr>
          <w:noProof/>
        </w:rPr>
        <w:tab/>
      </w:r>
      <w:r w:rsidRPr="008C420D">
        <w:rPr>
          <w:noProof/>
        </w:rPr>
        <w:fldChar w:fldCharType="begin"/>
      </w:r>
      <w:r w:rsidRPr="008C420D">
        <w:rPr>
          <w:noProof/>
        </w:rPr>
        <w:instrText xml:space="preserve"> PAGEREF _Toc136441780 \h </w:instrText>
      </w:r>
      <w:r w:rsidRPr="008C420D">
        <w:rPr>
          <w:noProof/>
        </w:rPr>
      </w:r>
      <w:r w:rsidRPr="008C420D">
        <w:rPr>
          <w:noProof/>
        </w:rPr>
        <w:fldChar w:fldCharType="separate"/>
      </w:r>
      <w:r w:rsidR="0089426C">
        <w:rPr>
          <w:noProof/>
        </w:rPr>
        <w:t>80</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2—Non</w:t>
      </w:r>
      <w:r>
        <w:rPr>
          <w:noProof/>
        </w:rPr>
        <w:noBreakHyphen/>
        <w:t>compliant retail packaging of tobacco products</w:t>
      </w:r>
      <w:r w:rsidRPr="008C420D">
        <w:rPr>
          <w:b w:val="0"/>
          <w:noProof/>
          <w:sz w:val="18"/>
        </w:rPr>
        <w:tab/>
      </w:r>
      <w:r w:rsidRPr="008C420D">
        <w:rPr>
          <w:b w:val="0"/>
          <w:noProof/>
          <w:sz w:val="18"/>
        </w:rPr>
        <w:fldChar w:fldCharType="begin"/>
      </w:r>
      <w:r w:rsidRPr="008C420D">
        <w:rPr>
          <w:b w:val="0"/>
          <w:noProof/>
          <w:sz w:val="18"/>
        </w:rPr>
        <w:instrText xml:space="preserve"> PAGEREF _Toc136441781 \h </w:instrText>
      </w:r>
      <w:r w:rsidRPr="008C420D">
        <w:rPr>
          <w:b w:val="0"/>
          <w:noProof/>
          <w:sz w:val="18"/>
        </w:rPr>
      </w:r>
      <w:r w:rsidRPr="008C420D">
        <w:rPr>
          <w:b w:val="0"/>
          <w:noProof/>
          <w:sz w:val="18"/>
        </w:rPr>
        <w:fldChar w:fldCharType="separate"/>
      </w:r>
      <w:r w:rsidR="0089426C">
        <w:rPr>
          <w:b w:val="0"/>
          <w:noProof/>
          <w:sz w:val="18"/>
        </w:rPr>
        <w:t>82</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94</w:t>
      </w:r>
      <w:r>
        <w:rPr>
          <w:noProof/>
        </w:rPr>
        <w:tab/>
        <w:t>Selling or supplying tobacco products in non</w:t>
      </w:r>
      <w:r>
        <w:rPr>
          <w:noProof/>
        </w:rPr>
        <w:noBreakHyphen/>
        <w:t>compliant retail packaging</w:t>
      </w:r>
      <w:r w:rsidRPr="008C420D">
        <w:rPr>
          <w:noProof/>
        </w:rPr>
        <w:tab/>
      </w:r>
      <w:r w:rsidRPr="008C420D">
        <w:rPr>
          <w:noProof/>
        </w:rPr>
        <w:fldChar w:fldCharType="begin"/>
      </w:r>
      <w:r w:rsidRPr="008C420D">
        <w:rPr>
          <w:noProof/>
        </w:rPr>
        <w:instrText xml:space="preserve"> PAGEREF _Toc136441782 \h </w:instrText>
      </w:r>
      <w:r w:rsidRPr="008C420D">
        <w:rPr>
          <w:noProof/>
        </w:rPr>
      </w:r>
      <w:r w:rsidRPr="008C420D">
        <w:rPr>
          <w:noProof/>
        </w:rPr>
        <w:fldChar w:fldCharType="separate"/>
      </w:r>
      <w:r w:rsidR="0089426C">
        <w:rPr>
          <w:noProof/>
        </w:rPr>
        <w:t>82</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95</w:t>
      </w:r>
      <w:r>
        <w:rPr>
          <w:noProof/>
        </w:rPr>
        <w:tab/>
        <w:t>Purchasing tobacco products in non</w:t>
      </w:r>
      <w:r>
        <w:rPr>
          <w:noProof/>
        </w:rPr>
        <w:noBreakHyphen/>
        <w:t>compliant retail packaging</w:t>
      </w:r>
      <w:r w:rsidRPr="008C420D">
        <w:rPr>
          <w:noProof/>
        </w:rPr>
        <w:tab/>
      </w:r>
      <w:r w:rsidRPr="008C420D">
        <w:rPr>
          <w:noProof/>
        </w:rPr>
        <w:fldChar w:fldCharType="begin"/>
      </w:r>
      <w:r w:rsidRPr="008C420D">
        <w:rPr>
          <w:noProof/>
        </w:rPr>
        <w:instrText xml:space="preserve"> PAGEREF _Toc136441783 \h </w:instrText>
      </w:r>
      <w:r w:rsidRPr="008C420D">
        <w:rPr>
          <w:noProof/>
        </w:rPr>
      </w:r>
      <w:r w:rsidRPr="008C420D">
        <w:rPr>
          <w:noProof/>
        </w:rPr>
        <w:fldChar w:fldCharType="separate"/>
      </w:r>
      <w:r w:rsidR="0089426C">
        <w:rPr>
          <w:noProof/>
        </w:rPr>
        <w:t>83</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96</w:t>
      </w:r>
      <w:r>
        <w:rPr>
          <w:noProof/>
        </w:rPr>
        <w:tab/>
        <w:t>Possessing tobacco products in non</w:t>
      </w:r>
      <w:r>
        <w:rPr>
          <w:noProof/>
        </w:rPr>
        <w:noBreakHyphen/>
        <w:t>compliant retail packaging</w:t>
      </w:r>
      <w:r w:rsidRPr="008C420D">
        <w:rPr>
          <w:noProof/>
        </w:rPr>
        <w:tab/>
      </w:r>
      <w:r w:rsidRPr="008C420D">
        <w:rPr>
          <w:noProof/>
        </w:rPr>
        <w:fldChar w:fldCharType="begin"/>
      </w:r>
      <w:r w:rsidRPr="008C420D">
        <w:rPr>
          <w:noProof/>
        </w:rPr>
        <w:instrText xml:space="preserve"> PAGEREF _Toc136441784 \h </w:instrText>
      </w:r>
      <w:r w:rsidRPr="008C420D">
        <w:rPr>
          <w:noProof/>
        </w:rPr>
      </w:r>
      <w:r w:rsidRPr="008C420D">
        <w:rPr>
          <w:noProof/>
        </w:rPr>
        <w:fldChar w:fldCharType="separate"/>
      </w:r>
      <w:r w:rsidR="0089426C">
        <w:rPr>
          <w:noProof/>
        </w:rPr>
        <w:t>85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97</w:t>
      </w:r>
      <w:r>
        <w:rPr>
          <w:noProof/>
        </w:rPr>
        <w:tab/>
        <w:t>Packaging tobacco products in non</w:t>
      </w:r>
      <w:r>
        <w:rPr>
          <w:noProof/>
        </w:rPr>
        <w:noBreakHyphen/>
        <w:t>compliant retail packaging</w:t>
      </w:r>
      <w:r w:rsidRPr="008C420D">
        <w:rPr>
          <w:noProof/>
        </w:rPr>
        <w:tab/>
      </w:r>
      <w:r w:rsidRPr="008C420D">
        <w:rPr>
          <w:noProof/>
        </w:rPr>
        <w:fldChar w:fldCharType="begin"/>
      </w:r>
      <w:r w:rsidRPr="008C420D">
        <w:rPr>
          <w:noProof/>
        </w:rPr>
        <w:instrText xml:space="preserve"> PAGEREF _Toc136441785 \h </w:instrText>
      </w:r>
      <w:r w:rsidRPr="008C420D">
        <w:rPr>
          <w:noProof/>
        </w:rPr>
      </w:r>
      <w:r w:rsidRPr="008C420D">
        <w:rPr>
          <w:noProof/>
        </w:rPr>
        <w:fldChar w:fldCharType="separate"/>
      </w:r>
      <w:r w:rsidR="0089426C">
        <w:rPr>
          <w:noProof/>
        </w:rPr>
        <w:t>88</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98</w:t>
      </w:r>
      <w:r>
        <w:rPr>
          <w:noProof/>
        </w:rPr>
        <w:tab/>
        <w:t>Manufacturing non</w:t>
      </w:r>
      <w:r>
        <w:rPr>
          <w:noProof/>
        </w:rPr>
        <w:noBreakHyphen/>
        <w:t>compliant retail packaging of tobacco products</w:t>
      </w:r>
      <w:r w:rsidRPr="008C420D">
        <w:rPr>
          <w:noProof/>
        </w:rPr>
        <w:tab/>
      </w:r>
      <w:r w:rsidRPr="008C420D">
        <w:rPr>
          <w:noProof/>
        </w:rPr>
        <w:fldChar w:fldCharType="begin"/>
      </w:r>
      <w:r w:rsidRPr="008C420D">
        <w:rPr>
          <w:noProof/>
        </w:rPr>
        <w:instrText xml:space="preserve"> PAGEREF _Toc136441786 \h </w:instrText>
      </w:r>
      <w:r w:rsidRPr="008C420D">
        <w:rPr>
          <w:noProof/>
        </w:rPr>
      </w:r>
      <w:r w:rsidRPr="008C420D">
        <w:rPr>
          <w:noProof/>
        </w:rPr>
        <w:fldChar w:fldCharType="separate"/>
      </w:r>
      <w:r w:rsidR="0089426C">
        <w:rPr>
          <w:noProof/>
        </w:rPr>
        <w:t>89</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99</w:t>
      </w:r>
      <w:r>
        <w:rPr>
          <w:noProof/>
        </w:rPr>
        <w:tab/>
        <w:t>Possessing non</w:t>
      </w:r>
      <w:r>
        <w:rPr>
          <w:noProof/>
        </w:rPr>
        <w:noBreakHyphen/>
        <w:t>compliant retail packaging of tobacco products</w:t>
      </w:r>
      <w:r w:rsidRPr="008C420D">
        <w:rPr>
          <w:noProof/>
        </w:rPr>
        <w:tab/>
      </w:r>
      <w:r w:rsidRPr="008C420D">
        <w:rPr>
          <w:noProof/>
        </w:rPr>
        <w:fldChar w:fldCharType="begin"/>
      </w:r>
      <w:r w:rsidRPr="008C420D">
        <w:rPr>
          <w:noProof/>
        </w:rPr>
        <w:instrText xml:space="preserve"> PAGEREF _Toc136441787 \h </w:instrText>
      </w:r>
      <w:r w:rsidRPr="008C420D">
        <w:rPr>
          <w:noProof/>
        </w:rPr>
      </w:r>
      <w:r w:rsidRPr="008C420D">
        <w:rPr>
          <w:noProof/>
        </w:rPr>
        <w:fldChar w:fldCharType="separate"/>
      </w:r>
      <w:r w:rsidR="0089426C">
        <w:rPr>
          <w:noProof/>
        </w:rPr>
        <w:t>90</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100</w:t>
      </w:r>
      <w:r>
        <w:rPr>
          <w:noProof/>
        </w:rPr>
        <w:tab/>
        <w:t>Manufacturing tobacco products that are packaged in non</w:t>
      </w:r>
      <w:r>
        <w:rPr>
          <w:noProof/>
        </w:rPr>
        <w:noBreakHyphen/>
        <w:t>compliant retail packaging</w:t>
      </w:r>
      <w:r w:rsidRPr="008C420D">
        <w:rPr>
          <w:noProof/>
        </w:rPr>
        <w:tab/>
      </w:r>
      <w:r w:rsidRPr="008C420D">
        <w:rPr>
          <w:noProof/>
        </w:rPr>
        <w:fldChar w:fldCharType="begin"/>
      </w:r>
      <w:r w:rsidRPr="008C420D">
        <w:rPr>
          <w:noProof/>
        </w:rPr>
        <w:instrText xml:space="preserve"> PAGEREF _Toc136441788 \h </w:instrText>
      </w:r>
      <w:r w:rsidRPr="008C420D">
        <w:rPr>
          <w:noProof/>
        </w:rPr>
      </w:r>
      <w:r w:rsidRPr="008C420D">
        <w:rPr>
          <w:noProof/>
        </w:rPr>
        <w:fldChar w:fldCharType="separate"/>
      </w:r>
      <w:r w:rsidR="0089426C">
        <w:rPr>
          <w:noProof/>
        </w:rPr>
        <w:t>92</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3—Non</w:t>
      </w:r>
      <w:r>
        <w:rPr>
          <w:noProof/>
        </w:rPr>
        <w:noBreakHyphen/>
        <w:t>compliant regulated tobacco items</w:t>
      </w:r>
      <w:r w:rsidRPr="008C420D">
        <w:rPr>
          <w:b w:val="0"/>
          <w:noProof/>
          <w:sz w:val="18"/>
        </w:rPr>
        <w:tab/>
      </w:r>
      <w:r w:rsidRPr="008C420D">
        <w:rPr>
          <w:b w:val="0"/>
          <w:noProof/>
          <w:sz w:val="18"/>
        </w:rPr>
        <w:fldChar w:fldCharType="begin"/>
      </w:r>
      <w:r w:rsidRPr="008C420D">
        <w:rPr>
          <w:b w:val="0"/>
          <w:noProof/>
          <w:sz w:val="18"/>
        </w:rPr>
        <w:instrText xml:space="preserve"> PAGEREF _Toc136441789 \h </w:instrText>
      </w:r>
      <w:r w:rsidRPr="008C420D">
        <w:rPr>
          <w:b w:val="0"/>
          <w:noProof/>
          <w:sz w:val="18"/>
        </w:rPr>
      </w:r>
      <w:r w:rsidRPr="008C420D">
        <w:rPr>
          <w:b w:val="0"/>
          <w:noProof/>
          <w:sz w:val="18"/>
        </w:rPr>
        <w:fldChar w:fldCharType="separate"/>
      </w:r>
      <w:r w:rsidR="0089426C">
        <w:rPr>
          <w:b w:val="0"/>
          <w:noProof/>
          <w:sz w:val="18"/>
        </w:rPr>
        <w:t>94</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101</w:t>
      </w:r>
      <w:r>
        <w:rPr>
          <w:noProof/>
        </w:rPr>
        <w:tab/>
        <w:t>Scope of Division</w:t>
      </w:r>
      <w:r w:rsidRPr="008C420D">
        <w:rPr>
          <w:noProof/>
        </w:rPr>
        <w:tab/>
      </w:r>
      <w:r w:rsidRPr="008C420D">
        <w:rPr>
          <w:noProof/>
        </w:rPr>
        <w:fldChar w:fldCharType="begin"/>
      </w:r>
      <w:r w:rsidRPr="008C420D">
        <w:rPr>
          <w:noProof/>
        </w:rPr>
        <w:instrText xml:space="preserve"> PAGEREF _Toc136441790 \h </w:instrText>
      </w:r>
      <w:r w:rsidRPr="008C420D">
        <w:rPr>
          <w:noProof/>
        </w:rPr>
      </w:r>
      <w:r w:rsidRPr="008C420D">
        <w:rPr>
          <w:noProof/>
        </w:rPr>
        <w:fldChar w:fldCharType="separate"/>
      </w:r>
      <w:r w:rsidR="0089426C">
        <w:rPr>
          <w:noProof/>
        </w:rPr>
        <w:t>94</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102</w:t>
      </w:r>
      <w:r>
        <w:rPr>
          <w:noProof/>
        </w:rPr>
        <w:tab/>
        <w:t>Selling or supplying non</w:t>
      </w:r>
      <w:r>
        <w:rPr>
          <w:noProof/>
        </w:rPr>
        <w:noBreakHyphen/>
        <w:t>compliant regulated tobacco items</w:t>
      </w:r>
      <w:r w:rsidRPr="008C420D">
        <w:rPr>
          <w:noProof/>
        </w:rPr>
        <w:tab/>
      </w:r>
      <w:r w:rsidRPr="008C420D">
        <w:rPr>
          <w:noProof/>
        </w:rPr>
        <w:fldChar w:fldCharType="begin"/>
      </w:r>
      <w:r w:rsidRPr="008C420D">
        <w:rPr>
          <w:noProof/>
        </w:rPr>
        <w:instrText xml:space="preserve"> PAGEREF _Toc136441791 \h </w:instrText>
      </w:r>
      <w:r w:rsidRPr="008C420D">
        <w:rPr>
          <w:noProof/>
        </w:rPr>
      </w:r>
      <w:r w:rsidRPr="008C420D">
        <w:rPr>
          <w:noProof/>
        </w:rPr>
        <w:fldChar w:fldCharType="separate"/>
      </w:r>
      <w:r w:rsidR="0089426C">
        <w:rPr>
          <w:noProof/>
        </w:rPr>
        <w:t>94</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103</w:t>
      </w:r>
      <w:r>
        <w:rPr>
          <w:noProof/>
        </w:rPr>
        <w:tab/>
        <w:t>Purchasing non</w:t>
      </w:r>
      <w:r>
        <w:rPr>
          <w:noProof/>
        </w:rPr>
        <w:noBreakHyphen/>
        <w:t>compliant regulated tobacco items</w:t>
      </w:r>
      <w:r w:rsidRPr="008C420D">
        <w:rPr>
          <w:noProof/>
        </w:rPr>
        <w:tab/>
      </w:r>
      <w:r w:rsidRPr="008C420D">
        <w:rPr>
          <w:noProof/>
        </w:rPr>
        <w:fldChar w:fldCharType="begin"/>
      </w:r>
      <w:r w:rsidRPr="008C420D">
        <w:rPr>
          <w:noProof/>
        </w:rPr>
        <w:instrText xml:space="preserve"> PAGEREF _Toc136441792 \h </w:instrText>
      </w:r>
      <w:r w:rsidRPr="008C420D">
        <w:rPr>
          <w:noProof/>
        </w:rPr>
      </w:r>
      <w:r w:rsidRPr="008C420D">
        <w:rPr>
          <w:noProof/>
        </w:rPr>
        <w:fldChar w:fldCharType="separate"/>
      </w:r>
      <w:r w:rsidR="0089426C">
        <w:rPr>
          <w:noProof/>
        </w:rPr>
        <w:t>95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104</w:t>
      </w:r>
      <w:r>
        <w:rPr>
          <w:noProof/>
        </w:rPr>
        <w:tab/>
        <w:t>Possessing non</w:t>
      </w:r>
      <w:r>
        <w:rPr>
          <w:noProof/>
        </w:rPr>
        <w:noBreakHyphen/>
        <w:t>compliant regulated tobacco items</w:t>
      </w:r>
      <w:r w:rsidRPr="008C420D">
        <w:rPr>
          <w:noProof/>
        </w:rPr>
        <w:tab/>
      </w:r>
      <w:r w:rsidRPr="008C420D">
        <w:rPr>
          <w:noProof/>
        </w:rPr>
        <w:fldChar w:fldCharType="begin"/>
      </w:r>
      <w:r w:rsidRPr="008C420D">
        <w:rPr>
          <w:noProof/>
        </w:rPr>
        <w:instrText xml:space="preserve"> PAGEREF _Toc136441793 \h </w:instrText>
      </w:r>
      <w:r w:rsidRPr="008C420D">
        <w:rPr>
          <w:noProof/>
        </w:rPr>
      </w:r>
      <w:r w:rsidRPr="008C420D">
        <w:rPr>
          <w:noProof/>
        </w:rPr>
        <w:fldChar w:fldCharType="separate"/>
      </w:r>
      <w:r w:rsidR="0089426C">
        <w:rPr>
          <w:noProof/>
        </w:rPr>
        <w:t>97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105</w:t>
      </w:r>
      <w:r>
        <w:rPr>
          <w:noProof/>
        </w:rPr>
        <w:tab/>
        <w:t>Manufacturing non</w:t>
      </w:r>
      <w:r>
        <w:rPr>
          <w:noProof/>
        </w:rPr>
        <w:noBreakHyphen/>
        <w:t>compliant regulated tobacco items</w:t>
      </w:r>
      <w:r w:rsidRPr="008C420D">
        <w:rPr>
          <w:noProof/>
        </w:rPr>
        <w:tab/>
      </w:r>
      <w:r w:rsidRPr="008C420D">
        <w:rPr>
          <w:noProof/>
        </w:rPr>
        <w:fldChar w:fldCharType="begin"/>
      </w:r>
      <w:r w:rsidRPr="008C420D">
        <w:rPr>
          <w:noProof/>
        </w:rPr>
        <w:instrText xml:space="preserve"> PAGEREF _Toc136441794 \h </w:instrText>
      </w:r>
      <w:r w:rsidRPr="008C420D">
        <w:rPr>
          <w:noProof/>
        </w:rPr>
      </w:r>
      <w:r w:rsidRPr="008C420D">
        <w:rPr>
          <w:noProof/>
        </w:rPr>
        <w:fldChar w:fldCharType="separate"/>
      </w:r>
      <w:r w:rsidR="0089426C">
        <w:rPr>
          <w:noProof/>
        </w:rPr>
        <w:t>99</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3.5—Offences and civil penalty provisions relating to constitutional corporations—tobacco product requirements</w:t>
      </w:r>
      <w:r w:rsidRPr="008C420D">
        <w:rPr>
          <w:b w:val="0"/>
          <w:noProof/>
          <w:sz w:val="18"/>
        </w:rPr>
        <w:tab/>
      </w:r>
      <w:r w:rsidRPr="008C420D">
        <w:rPr>
          <w:b w:val="0"/>
          <w:noProof/>
          <w:sz w:val="18"/>
        </w:rPr>
        <w:fldChar w:fldCharType="begin"/>
      </w:r>
      <w:r w:rsidRPr="008C420D">
        <w:rPr>
          <w:b w:val="0"/>
          <w:noProof/>
          <w:sz w:val="18"/>
        </w:rPr>
        <w:instrText xml:space="preserve"> PAGEREF _Toc136441795 \h </w:instrText>
      </w:r>
      <w:r w:rsidRPr="008C420D">
        <w:rPr>
          <w:b w:val="0"/>
          <w:noProof/>
          <w:sz w:val="18"/>
        </w:rPr>
      </w:r>
      <w:r w:rsidRPr="008C420D">
        <w:rPr>
          <w:b w:val="0"/>
          <w:noProof/>
          <w:sz w:val="18"/>
        </w:rPr>
        <w:fldChar w:fldCharType="separate"/>
      </w:r>
      <w:r w:rsidR="0089426C">
        <w:rPr>
          <w:b w:val="0"/>
          <w:noProof/>
          <w:sz w:val="18"/>
        </w:rPr>
        <w:t>100</w:t>
      </w:r>
      <w:r w:rsidRPr="008C420D">
        <w:rPr>
          <w:b w:val="0"/>
          <w:noProof/>
          <w:sz w:val="18"/>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1—Tobacco products not in retail packaging</w:t>
      </w:r>
      <w:r w:rsidRPr="008C420D">
        <w:rPr>
          <w:b w:val="0"/>
          <w:noProof/>
          <w:sz w:val="18"/>
        </w:rPr>
        <w:tab/>
      </w:r>
      <w:r w:rsidRPr="008C420D">
        <w:rPr>
          <w:b w:val="0"/>
          <w:noProof/>
          <w:sz w:val="18"/>
        </w:rPr>
        <w:fldChar w:fldCharType="begin"/>
      </w:r>
      <w:r w:rsidRPr="008C420D">
        <w:rPr>
          <w:b w:val="0"/>
          <w:noProof/>
          <w:sz w:val="18"/>
        </w:rPr>
        <w:instrText xml:space="preserve"> PAGEREF _Toc136441796 \h </w:instrText>
      </w:r>
      <w:r w:rsidRPr="008C420D">
        <w:rPr>
          <w:b w:val="0"/>
          <w:noProof/>
          <w:sz w:val="18"/>
        </w:rPr>
      </w:r>
      <w:r w:rsidRPr="008C420D">
        <w:rPr>
          <w:b w:val="0"/>
          <w:noProof/>
          <w:sz w:val="18"/>
        </w:rPr>
        <w:fldChar w:fldCharType="separate"/>
      </w:r>
      <w:r w:rsidR="0089426C">
        <w:rPr>
          <w:b w:val="0"/>
          <w:noProof/>
          <w:sz w:val="18"/>
        </w:rPr>
        <w:t>100</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106</w:t>
      </w:r>
      <w:r>
        <w:rPr>
          <w:noProof/>
        </w:rPr>
        <w:tab/>
        <w:t>Retail sale of tobacco products without retail packaging to a constitutional corporation</w:t>
      </w:r>
      <w:r w:rsidRPr="008C420D">
        <w:rPr>
          <w:noProof/>
        </w:rPr>
        <w:tab/>
      </w:r>
      <w:r w:rsidRPr="008C420D">
        <w:rPr>
          <w:noProof/>
        </w:rPr>
        <w:fldChar w:fldCharType="begin"/>
      </w:r>
      <w:r w:rsidRPr="008C420D">
        <w:rPr>
          <w:noProof/>
        </w:rPr>
        <w:instrText xml:space="preserve"> PAGEREF _Toc136441797 \h </w:instrText>
      </w:r>
      <w:r w:rsidRPr="008C420D">
        <w:rPr>
          <w:noProof/>
        </w:rPr>
      </w:r>
      <w:r w:rsidRPr="008C420D">
        <w:rPr>
          <w:noProof/>
        </w:rPr>
        <w:fldChar w:fldCharType="separate"/>
      </w:r>
      <w:r w:rsidR="0089426C">
        <w:rPr>
          <w:noProof/>
        </w:rPr>
        <w:t>100</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107</w:t>
      </w:r>
      <w:r>
        <w:rPr>
          <w:noProof/>
        </w:rPr>
        <w:tab/>
        <w:t>Selling or supplying tobacco products without retail packaging to retailer who is a constitutional corporation</w:t>
      </w:r>
      <w:r w:rsidRPr="008C420D">
        <w:rPr>
          <w:noProof/>
        </w:rPr>
        <w:tab/>
      </w:r>
      <w:r w:rsidRPr="008C420D">
        <w:rPr>
          <w:noProof/>
        </w:rPr>
        <w:fldChar w:fldCharType="begin"/>
      </w:r>
      <w:r w:rsidRPr="008C420D">
        <w:rPr>
          <w:noProof/>
        </w:rPr>
        <w:instrText xml:space="preserve"> PAGEREF _Toc136441798 \h </w:instrText>
      </w:r>
      <w:r w:rsidRPr="008C420D">
        <w:rPr>
          <w:noProof/>
        </w:rPr>
      </w:r>
      <w:r w:rsidRPr="008C420D">
        <w:rPr>
          <w:noProof/>
        </w:rPr>
        <w:fldChar w:fldCharType="separate"/>
      </w:r>
      <w:r w:rsidR="0089426C">
        <w:rPr>
          <w:noProof/>
        </w:rPr>
        <w:t>101</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2—Non</w:t>
      </w:r>
      <w:r>
        <w:rPr>
          <w:noProof/>
        </w:rPr>
        <w:noBreakHyphen/>
        <w:t>compliant retail packaging of tobacco products</w:t>
      </w:r>
      <w:r w:rsidRPr="008C420D">
        <w:rPr>
          <w:b w:val="0"/>
          <w:noProof/>
          <w:sz w:val="18"/>
        </w:rPr>
        <w:tab/>
      </w:r>
      <w:r w:rsidRPr="008C420D">
        <w:rPr>
          <w:b w:val="0"/>
          <w:noProof/>
          <w:sz w:val="18"/>
        </w:rPr>
        <w:fldChar w:fldCharType="begin"/>
      </w:r>
      <w:r w:rsidRPr="008C420D">
        <w:rPr>
          <w:b w:val="0"/>
          <w:noProof/>
          <w:sz w:val="18"/>
        </w:rPr>
        <w:instrText xml:space="preserve"> PAGEREF _Toc136441799 \h </w:instrText>
      </w:r>
      <w:r w:rsidRPr="008C420D">
        <w:rPr>
          <w:b w:val="0"/>
          <w:noProof/>
          <w:sz w:val="18"/>
        </w:rPr>
      </w:r>
      <w:r w:rsidRPr="008C420D">
        <w:rPr>
          <w:b w:val="0"/>
          <w:noProof/>
          <w:sz w:val="18"/>
        </w:rPr>
        <w:fldChar w:fldCharType="separate"/>
      </w:r>
      <w:r w:rsidR="0089426C">
        <w:rPr>
          <w:b w:val="0"/>
          <w:noProof/>
          <w:sz w:val="18"/>
        </w:rPr>
        <w:t>103</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108</w:t>
      </w:r>
      <w:r>
        <w:rPr>
          <w:noProof/>
        </w:rPr>
        <w:tab/>
        <w:t>Selling or supplying tobacco products in non</w:t>
      </w:r>
      <w:r>
        <w:rPr>
          <w:noProof/>
        </w:rPr>
        <w:noBreakHyphen/>
        <w:t>compliant retail packaging to a constitutional corporation</w:t>
      </w:r>
      <w:r w:rsidRPr="008C420D">
        <w:rPr>
          <w:noProof/>
        </w:rPr>
        <w:tab/>
      </w:r>
      <w:r w:rsidRPr="008C420D">
        <w:rPr>
          <w:noProof/>
        </w:rPr>
        <w:fldChar w:fldCharType="begin"/>
      </w:r>
      <w:r w:rsidRPr="008C420D">
        <w:rPr>
          <w:noProof/>
        </w:rPr>
        <w:instrText xml:space="preserve"> PAGEREF _Toc136441800 \h </w:instrText>
      </w:r>
      <w:r w:rsidRPr="008C420D">
        <w:rPr>
          <w:noProof/>
        </w:rPr>
      </w:r>
      <w:r w:rsidRPr="008C420D">
        <w:rPr>
          <w:noProof/>
        </w:rPr>
        <w:fldChar w:fldCharType="separate"/>
      </w:r>
      <w:r w:rsidR="0089426C">
        <w:rPr>
          <w:noProof/>
        </w:rPr>
        <w:t>103</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lastRenderedPageBreak/>
        <w:t>109</w:t>
      </w:r>
      <w:r>
        <w:rPr>
          <w:noProof/>
        </w:rPr>
        <w:tab/>
        <w:t>Purchasing tobacco products in non</w:t>
      </w:r>
      <w:r>
        <w:rPr>
          <w:noProof/>
        </w:rPr>
        <w:noBreakHyphen/>
        <w:t>compliant retail packaging from a constitutional corporation</w:t>
      </w:r>
      <w:r w:rsidRPr="008C420D">
        <w:rPr>
          <w:noProof/>
        </w:rPr>
        <w:tab/>
      </w:r>
      <w:r w:rsidRPr="008C420D">
        <w:rPr>
          <w:noProof/>
        </w:rPr>
        <w:fldChar w:fldCharType="begin"/>
      </w:r>
      <w:r w:rsidRPr="008C420D">
        <w:rPr>
          <w:noProof/>
        </w:rPr>
        <w:instrText xml:space="preserve"> PAGEREF _Toc136441801 \h </w:instrText>
      </w:r>
      <w:r w:rsidRPr="008C420D">
        <w:rPr>
          <w:noProof/>
        </w:rPr>
      </w:r>
      <w:r w:rsidRPr="008C420D">
        <w:rPr>
          <w:noProof/>
        </w:rPr>
        <w:fldChar w:fldCharType="separate"/>
      </w:r>
      <w:r w:rsidR="0089426C">
        <w:rPr>
          <w:noProof/>
        </w:rPr>
        <w:t>105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110</w:t>
      </w:r>
      <w:r>
        <w:rPr>
          <w:noProof/>
        </w:rPr>
        <w:tab/>
        <w:t>Possessing tobacco products in non</w:t>
      </w:r>
      <w:r>
        <w:rPr>
          <w:noProof/>
        </w:rPr>
        <w:noBreakHyphen/>
        <w:t>compliant retail packaging obtained from a constitutional corporation</w:t>
      </w:r>
      <w:r w:rsidRPr="008C420D">
        <w:rPr>
          <w:noProof/>
        </w:rPr>
        <w:tab/>
      </w:r>
      <w:r w:rsidRPr="008C420D">
        <w:rPr>
          <w:noProof/>
        </w:rPr>
        <w:fldChar w:fldCharType="begin"/>
      </w:r>
      <w:r w:rsidRPr="008C420D">
        <w:rPr>
          <w:noProof/>
        </w:rPr>
        <w:instrText xml:space="preserve"> PAGEREF _Toc136441802 \h </w:instrText>
      </w:r>
      <w:r w:rsidRPr="008C420D">
        <w:rPr>
          <w:noProof/>
        </w:rPr>
      </w:r>
      <w:r w:rsidRPr="008C420D">
        <w:rPr>
          <w:noProof/>
        </w:rPr>
        <w:fldChar w:fldCharType="separate"/>
      </w:r>
      <w:r w:rsidR="0089426C">
        <w:rPr>
          <w:noProof/>
        </w:rPr>
        <w:t>107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111</w:t>
      </w:r>
      <w:r>
        <w:rPr>
          <w:noProof/>
        </w:rPr>
        <w:tab/>
        <w:t>Packaging tobacco products in non</w:t>
      </w:r>
      <w:r>
        <w:rPr>
          <w:noProof/>
        </w:rPr>
        <w:noBreakHyphen/>
        <w:t>compliant retail packaging under a contract with a constitutional corporation</w:t>
      </w:r>
      <w:r w:rsidRPr="008C420D">
        <w:rPr>
          <w:noProof/>
        </w:rPr>
        <w:tab/>
      </w:r>
      <w:r w:rsidRPr="008C420D">
        <w:rPr>
          <w:noProof/>
        </w:rPr>
        <w:fldChar w:fldCharType="begin"/>
      </w:r>
      <w:r w:rsidRPr="008C420D">
        <w:rPr>
          <w:noProof/>
        </w:rPr>
        <w:instrText xml:space="preserve"> PAGEREF _Toc136441803 \h </w:instrText>
      </w:r>
      <w:r w:rsidRPr="008C420D">
        <w:rPr>
          <w:noProof/>
        </w:rPr>
      </w:r>
      <w:r w:rsidRPr="008C420D">
        <w:rPr>
          <w:noProof/>
        </w:rPr>
        <w:fldChar w:fldCharType="separate"/>
      </w:r>
      <w:r w:rsidR="0089426C">
        <w:rPr>
          <w:noProof/>
        </w:rPr>
        <w:t>109</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112</w:t>
      </w:r>
      <w:r>
        <w:rPr>
          <w:noProof/>
        </w:rPr>
        <w:tab/>
        <w:t>Manufacturing non</w:t>
      </w:r>
      <w:r>
        <w:rPr>
          <w:noProof/>
        </w:rPr>
        <w:noBreakHyphen/>
        <w:t>compliant retail packaging of tobacco products under a contract with a constitutional corporation</w:t>
      </w:r>
      <w:r w:rsidRPr="008C420D">
        <w:rPr>
          <w:noProof/>
        </w:rPr>
        <w:tab/>
      </w:r>
      <w:r w:rsidRPr="008C420D">
        <w:rPr>
          <w:noProof/>
        </w:rPr>
        <w:fldChar w:fldCharType="begin"/>
      </w:r>
      <w:r w:rsidRPr="008C420D">
        <w:rPr>
          <w:noProof/>
        </w:rPr>
        <w:instrText xml:space="preserve"> PAGEREF _Toc136441804 \h </w:instrText>
      </w:r>
      <w:r w:rsidRPr="008C420D">
        <w:rPr>
          <w:noProof/>
        </w:rPr>
      </w:r>
      <w:r w:rsidRPr="008C420D">
        <w:rPr>
          <w:noProof/>
        </w:rPr>
        <w:fldChar w:fldCharType="separate"/>
      </w:r>
      <w:r w:rsidR="0089426C">
        <w:rPr>
          <w:noProof/>
        </w:rPr>
        <w:t>111</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113</w:t>
      </w:r>
      <w:r>
        <w:rPr>
          <w:noProof/>
        </w:rPr>
        <w:tab/>
        <w:t>Possessing non</w:t>
      </w:r>
      <w:r>
        <w:rPr>
          <w:noProof/>
        </w:rPr>
        <w:noBreakHyphen/>
        <w:t>compliant retail packaging of tobacco products obtained from a constitutional corporation</w:t>
      </w:r>
      <w:r w:rsidRPr="008C420D">
        <w:rPr>
          <w:noProof/>
        </w:rPr>
        <w:tab/>
      </w:r>
      <w:r w:rsidRPr="008C420D">
        <w:rPr>
          <w:noProof/>
        </w:rPr>
        <w:fldChar w:fldCharType="begin"/>
      </w:r>
      <w:r w:rsidRPr="008C420D">
        <w:rPr>
          <w:noProof/>
        </w:rPr>
        <w:instrText xml:space="preserve"> PAGEREF _Toc136441805 \h </w:instrText>
      </w:r>
      <w:r w:rsidRPr="008C420D">
        <w:rPr>
          <w:noProof/>
        </w:rPr>
      </w:r>
      <w:r w:rsidRPr="008C420D">
        <w:rPr>
          <w:noProof/>
        </w:rPr>
        <w:fldChar w:fldCharType="separate"/>
      </w:r>
      <w:r w:rsidR="0089426C">
        <w:rPr>
          <w:noProof/>
        </w:rPr>
        <w:t>112</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114</w:t>
      </w:r>
      <w:r>
        <w:rPr>
          <w:noProof/>
        </w:rPr>
        <w:tab/>
        <w:t>Manufacturing tobacco products that are packaged in non</w:t>
      </w:r>
      <w:r>
        <w:rPr>
          <w:noProof/>
        </w:rPr>
        <w:noBreakHyphen/>
        <w:t>compliant retail packaging by a constitutional corporation</w:t>
      </w:r>
      <w:r w:rsidRPr="008C420D">
        <w:rPr>
          <w:noProof/>
        </w:rPr>
        <w:tab/>
      </w:r>
      <w:r w:rsidRPr="008C420D">
        <w:rPr>
          <w:noProof/>
        </w:rPr>
        <w:fldChar w:fldCharType="begin"/>
      </w:r>
      <w:r w:rsidRPr="008C420D">
        <w:rPr>
          <w:noProof/>
        </w:rPr>
        <w:instrText xml:space="preserve"> PAGEREF _Toc136441806 \h </w:instrText>
      </w:r>
      <w:r w:rsidRPr="008C420D">
        <w:rPr>
          <w:noProof/>
        </w:rPr>
      </w:r>
      <w:r w:rsidRPr="008C420D">
        <w:rPr>
          <w:noProof/>
        </w:rPr>
        <w:fldChar w:fldCharType="separate"/>
      </w:r>
      <w:r w:rsidR="0089426C">
        <w:rPr>
          <w:noProof/>
        </w:rPr>
        <w:t>114</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3—Non</w:t>
      </w:r>
      <w:r>
        <w:rPr>
          <w:noProof/>
        </w:rPr>
        <w:noBreakHyphen/>
        <w:t>compliant regulated tobacco items</w:t>
      </w:r>
      <w:r w:rsidRPr="008C420D">
        <w:rPr>
          <w:b w:val="0"/>
          <w:noProof/>
          <w:sz w:val="18"/>
        </w:rPr>
        <w:tab/>
      </w:r>
      <w:r w:rsidRPr="008C420D">
        <w:rPr>
          <w:b w:val="0"/>
          <w:noProof/>
          <w:sz w:val="18"/>
        </w:rPr>
        <w:fldChar w:fldCharType="begin"/>
      </w:r>
      <w:r w:rsidRPr="008C420D">
        <w:rPr>
          <w:b w:val="0"/>
          <w:noProof/>
          <w:sz w:val="18"/>
        </w:rPr>
        <w:instrText xml:space="preserve"> PAGEREF _Toc136441807 \h </w:instrText>
      </w:r>
      <w:r w:rsidRPr="008C420D">
        <w:rPr>
          <w:b w:val="0"/>
          <w:noProof/>
          <w:sz w:val="18"/>
        </w:rPr>
      </w:r>
      <w:r w:rsidRPr="008C420D">
        <w:rPr>
          <w:b w:val="0"/>
          <w:noProof/>
          <w:sz w:val="18"/>
        </w:rPr>
        <w:fldChar w:fldCharType="separate"/>
      </w:r>
      <w:r w:rsidR="0089426C">
        <w:rPr>
          <w:b w:val="0"/>
          <w:noProof/>
          <w:sz w:val="18"/>
        </w:rPr>
        <w:t>116</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115</w:t>
      </w:r>
      <w:r>
        <w:rPr>
          <w:noProof/>
        </w:rPr>
        <w:tab/>
        <w:t>Scope of Division</w:t>
      </w:r>
      <w:r w:rsidRPr="008C420D">
        <w:rPr>
          <w:noProof/>
        </w:rPr>
        <w:tab/>
      </w:r>
      <w:r w:rsidRPr="008C420D">
        <w:rPr>
          <w:noProof/>
        </w:rPr>
        <w:fldChar w:fldCharType="begin"/>
      </w:r>
      <w:r w:rsidRPr="008C420D">
        <w:rPr>
          <w:noProof/>
        </w:rPr>
        <w:instrText xml:space="preserve"> PAGEREF _Toc136441808 \h </w:instrText>
      </w:r>
      <w:r w:rsidRPr="008C420D">
        <w:rPr>
          <w:noProof/>
        </w:rPr>
      </w:r>
      <w:r w:rsidRPr="008C420D">
        <w:rPr>
          <w:noProof/>
        </w:rPr>
        <w:fldChar w:fldCharType="separate"/>
      </w:r>
      <w:r w:rsidR="0089426C">
        <w:rPr>
          <w:noProof/>
        </w:rPr>
        <w:t>116</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116</w:t>
      </w:r>
      <w:r>
        <w:rPr>
          <w:noProof/>
        </w:rPr>
        <w:tab/>
        <w:t>Selling or supplying non</w:t>
      </w:r>
      <w:r>
        <w:rPr>
          <w:noProof/>
        </w:rPr>
        <w:noBreakHyphen/>
        <w:t>compliant regulated tobacco items to a constitutional corporation</w:t>
      </w:r>
      <w:r w:rsidRPr="008C420D">
        <w:rPr>
          <w:noProof/>
        </w:rPr>
        <w:tab/>
      </w:r>
      <w:r w:rsidRPr="008C420D">
        <w:rPr>
          <w:noProof/>
        </w:rPr>
        <w:fldChar w:fldCharType="begin"/>
      </w:r>
      <w:r w:rsidRPr="008C420D">
        <w:rPr>
          <w:noProof/>
        </w:rPr>
        <w:instrText xml:space="preserve"> PAGEREF _Toc136441809 \h </w:instrText>
      </w:r>
      <w:r w:rsidRPr="008C420D">
        <w:rPr>
          <w:noProof/>
        </w:rPr>
      </w:r>
      <w:r w:rsidRPr="008C420D">
        <w:rPr>
          <w:noProof/>
        </w:rPr>
        <w:fldChar w:fldCharType="separate"/>
      </w:r>
      <w:r w:rsidR="0089426C">
        <w:rPr>
          <w:noProof/>
        </w:rPr>
        <w:t>116</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117</w:t>
      </w:r>
      <w:r>
        <w:rPr>
          <w:noProof/>
        </w:rPr>
        <w:tab/>
        <w:t>Purchasing non</w:t>
      </w:r>
      <w:r>
        <w:rPr>
          <w:noProof/>
        </w:rPr>
        <w:noBreakHyphen/>
        <w:t>compliant regulated tobacco items from a constitutional corporation</w:t>
      </w:r>
      <w:r w:rsidRPr="008C420D">
        <w:rPr>
          <w:noProof/>
        </w:rPr>
        <w:tab/>
      </w:r>
      <w:r w:rsidRPr="008C420D">
        <w:rPr>
          <w:noProof/>
        </w:rPr>
        <w:fldChar w:fldCharType="begin"/>
      </w:r>
      <w:r w:rsidRPr="008C420D">
        <w:rPr>
          <w:noProof/>
        </w:rPr>
        <w:instrText xml:space="preserve"> PAGEREF _Toc136441810 \h </w:instrText>
      </w:r>
      <w:r w:rsidRPr="008C420D">
        <w:rPr>
          <w:noProof/>
        </w:rPr>
      </w:r>
      <w:r w:rsidRPr="008C420D">
        <w:rPr>
          <w:noProof/>
        </w:rPr>
        <w:fldChar w:fldCharType="separate"/>
      </w:r>
      <w:r w:rsidR="0089426C">
        <w:rPr>
          <w:noProof/>
        </w:rPr>
        <w:t>117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118</w:t>
      </w:r>
      <w:r>
        <w:rPr>
          <w:noProof/>
        </w:rPr>
        <w:tab/>
        <w:t>Possessing non</w:t>
      </w:r>
      <w:r>
        <w:rPr>
          <w:noProof/>
        </w:rPr>
        <w:noBreakHyphen/>
        <w:t>compliant regulated tobacco items obtained from a constitutional corporation</w:t>
      </w:r>
      <w:r w:rsidRPr="008C420D">
        <w:rPr>
          <w:noProof/>
        </w:rPr>
        <w:tab/>
      </w:r>
      <w:r w:rsidRPr="008C420D">
        <w:rPr>
          <w:noProof/>
        </w:rPr>
        <w:fldChar w:fldCharType="begin"/>
      </w:r>
      <w:r w:rsidRPr="008C420D">
        <w:rPr>
          <w:noProof/>
        </w:rPr>
        <w:instrText xml:space="preserve"> PAGEREF _Toc136441811 \h </w:instrText>
      </w:r>
      <w:r w:rsidRPr="008C420D">
        <w:rPr>
          <w:noProof/>
        </w:rPr>
      </w:r>
      <w:r w:rsidRPr="008C420D">
        <w:rPr>
          <w:noProof/>
        </w:rPr>
        <w:fldChar w:fldCharType="separate"/>
      </w:r>
      <w:r w:rsidR="0089426C">
        <w:rPr>
          <w:noProof/>
        </w:rPr>
        <w:t>119</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119</w:t>
      </w:r>
      <w:r>
        <w:rPr>
          <w:noProof/>
        </w:rPr>
        <w:tab/>
        <w:t>Manufacturing non</w:t>
      </w:r>
      <w:r>
        <w:rPr>
          <w:noProof/>
        </w:rPr>
        <w:noBreakHyphen/>
        <w:t>compliant regulated tobacco items under a contract with a constitutional corporation</w:t>
      </w:r>
      <w:r w:rsidRPr="008C420D">
        <w:rPr>
          <w:noProof/>
        </w:rPr>
        <w:tab/>
      </w:r>
      <w:r w:rsidRPr="008C420D">
        <w:rPr>
          <w:noProof/>
        </w:rPr>
        <w:fldChar w:fldCharType="begin"/>
      </w:r>
      <w:r w:rsidRPr="008C420D">
        <w:rPr>
          <w:noProof/>
        </w:rPr>
        <w:instrText xml:space="preserve"> PAGEREF _Toc136441812 \h </w:instrText>
      </w:r>
      <w:r w:rsidRPr="008C420D">
        <w:rPr>
          <w:noProof/>
        </w:rPr>
      </w:r>
      <w:r w:rsidRPr="008C420D">
        <w:rPr>
          <w:noProof/>
        </w:rPr>
        <w:fldChar w:fldCharType="separate"/>
      </w:r>
      <w:r w:rsidR="0089426C">
        <w:rPr>
          <w:noProof/>
        </w:rPr>
        <w:t>121</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3.6—Miscellaneous</w:t>
      </w:r>
      <w:r w:rsidRPr="008C420D">
        <w:rPr>
          <w:b w:val="0"/>
          <w:noProof/>
          <w:sz w:val="18"/>
        </w:rPr>
        <w:tab/>
      </w:r>
      <w:r w:rsidRPr="008C420D">
        <w:rPr>
          <w:b w:val="0"/>
          <w:noProof/>
          <w:sz w:val="18"/>
        </w:rPr>
        <w:fldChar w:fldCharType="begin"/>
      </w:r>
      <w:r w:rsidRPr="008C420D">
        <w:rPr>
          <w:b w:val="0"/>
          <w:noProof/>
          <w:sz w:val="18"/>
        </w:rPr>
        <w:instrText xml:space="preserve"> PAGEREF _Toc136441813 \h </w:instrText>
      </w:r>
      <w:r w:rsidRPr="008C420D">
        <w:rPr>
          <w:b w:val="0"/>
          <w:noProof/>
          <w:sz w:val="18"/>
        </w:rPr>
      </w:r>
      <w:r w:rsidRPr="008C420D">
        <w:rPr>
          <w:b w:val="0"/>
          <w:noProof/>
          <w:sz w:val="18"/>
        </w:rPr>
        <w:fldChar w:fldCharType="separate"/>
      </w:r>
      <w:r w:rsidR="0089426C">
        <w:rPr>
          <w:b w:val="0"/>
          <w:noProof/>
          <w:sz w:val="18"/>
        </w:rPr>
        <w:t>123</w:t>
      </w:r>
      <w:r w:rsidRPr="008C420D">
        <w:rPr>
          <w:b w:val="0"/>
          <w:noProof/>
          <w:sz w:val="18"/>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1—Export exception</w:t>
      </w:r>
      <w:r w:rsidRPr="008C420D">
        <w:rPr>
          <w:b w:val="0"/>
          <w:noProof/>
          <w:sz w:val="18"/>
        </w:rPr>
        <w:tab/>
      </w:r>
      <w:r w:rsidRPr="008C420D">
        <w:rPr>
          <w:b w:val="0"/>
          <w:noProof/>
          <w:sz w:val="18"/>
        </w:rPr>
        <w:fldChar w:fldCharType="begin"/>
      </w:r>
      <w:r w:rsidRPr="008C420D">
        <w:rPr>
          <w:b w:val="0"/>
          <w:noProof/>
          <w:sz w:val="18"/>
        </w:rPr>
        <w:instrText xml:space="preserve"> PAGEREF _Toc136441814 \h </w:instrText>
      </w:r>
      <w:r w:rsidRPr="008C420D">
        <w:rPr>
          <w:b w:val="0"/>
          <w:noProof/>
          <w:sz w:val="18"/>
        </w:rPr>
      </w:r>
      <w:r w:rsidRPr="008C420D">
        <w:rPr>
          <w:b w:val="0"/>
          <w:noProof/>
          <w:sz w:val="18"/>
        </w:rPr>
        <w:fldChar w:fldCharType="separate"/>
      </w:r>
      <w:r w:rsidR="0089426C">
        <w:rPr>
          <w:b w:val="0"/>
          <w:noProof/>
          <w:sz w:val="18"/>
        </w:rPr>
        <w:t>123</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120</w:t>
      </w:r>
      <w:r>
        <w:rPr>
          <w:noProof/>
        </w:rPr>
        <w:tab/>
        <w:t>Export exception for non</w:t>
      </w:r>
      <w:r>
        <w:rPr>
          <w:noProof/>
        </w:rPr>
        <w:noBreakHyphen/>
        <w:t>compliant retail packaging or regulated tobacco items</w:t>
      </w:r>
      <w:r w:rsidRPr="008C420D">
        <w:rPr>
          <w:noProof/>
        </w:rPr>
        <w:tab/>
      </w:r>
      <w:r w:rsidRPr="008C420D">
        <w:rPr>
          <w:noProof/>
        </w:rPr>
        <w:fldChar w:fldCharType="begin"/>
      </w:r>
      <w:r w:rsidRPr="008C420D">
        <w:rPr>
          <w:noProof/>
        </w:rPr>
        <w:instrText xml:space="preserve"> PAGEREF _Toc136441815 \h </w:instrText>
      </w:r>
      <w:r w:rsidRPr="008C420D">
        <w:rPr>
          <w:noProof/>
        </w:rPr>
      </w:r>
      <w:r w:rsidRPr="008C420D">
        <w:rPr>
          <w:noProof/>
        </w:rPr>
        <w:fldChar w:fldCharType="separate"/>
      </w:r>
      <w:r w:rsidR="0089426C">
        <w:rPr>
          <w:noProof/>
        </w:rPr>
        <w:t>123</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2—Interaction with Trade Marks Act and Designs Act</w:t>
      </w:r>
      <w:r w:rsidRPr="008C420D">
        <w:rPr>
          <w:b w:val="0"/>
          <w:noProof/>
          <w:sz w:val="18"/>
        </w:rPr>
        <w:tab/>
      </w:r>
      <w:r w:rsidRPr="008C420D">
        <w:rPr>
          <w:b w:val="0"/>
          <w:noProof/>
          <w:sz w:val="18"/>
        </w:rPr>
        <w:fldChar w:fldCharType="begin"/>
      </w:r>
      <w:r w:rsidRPr="008C420D">
        <w:rPr>
          <w:b w:val="0"/>
          <w:noProof/>
          <w:sz w:val="18"/>
        </w:rPr>
        <w:instrText xml:space="preserve"> PAGEREF _Toc136441816 \h </w:instrText>
      </w:r>
      <w:r w:rsidRPr="008C420D">
        <w:rPr>
          <w:b w:val="0"/>
          <w:noProof/>
          <w:sz w:val="18"/>
        </w:rPr>
      </w:r>
      <w:r w:rsidRPr="008C420D">
        <w:rPr>
          <w:b w:val="0"/>
          <w:noProof/>
          <w:sz w:val="18"/>
        </w:rPr>
        <w:fldChar w:fldCharType="separate"/>
      </w:r>
      <w:r w:rsidR="0089426C">
        <w:rPr>
          <w:b w:val="0"/>
          <w:noProof/>
          <w:sz w:val="18"/>
        </w:rPr>
        <w:t>125</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121</w:t>
      </w:r>
      <w:r>
        <w:rPr>
          <w:noProof/>
        </w:rPr>
        <w:tab/>
        <w:t>Effect on the Trade Marks Act of non</w:t>
      </w:r>
      <w:r>
        <w:rPr>
          <w:noProof/>
        </w:rPr>
        <w:noBreakHyphen/>
        <w:t>use of trade mark as a result of this Act</w:t>
      </w:r>
      <w:r w:rsidRPr="008C420D">
        <w:rPr>
          <w:noProof/>
        </w:rPr>
        <w:tab/>
      </w:r>
      <w:r w:rsidRPr="008C420D">
        <w:rPr>
          <w:noProof/>
        </w:rPr>
        <w:fldChar w:fldCharType="begin"/>
      </w:r>
      <w:r w:rsidRPr="008C420D">
        <w:rPr>
          <w:noProof/>
        </w:rPr>
        <w:instrText xml:space="preserve"> PAGEREF _Toc136441817 \h </w:instrText>
      </w:r>
      <w:r w:rsidRPr="008C420D">
        <w:rPr>
          <w:noProof/>
        </w:rPr>
      </w:r>
      <w:r w:rsidRPr="008C420D">
        <w:rPr>
          <w:noProof/>
        </w:rPr>
        <w:fldChar w:fldCharType="separate"/>
      </w:r>
      <w:r w:rsidR="0089426C">
        <w:rPr>
          <w:noProof/>
        </w:rPr>
        <w:t>125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122</w:t>
      </w:r>
      <w:r>
        <w:rPr>
          <w:noProof/>
        </w:rPr>
        <w:tab/>
        <w:t>Effect on the Designs Act of failure to make products as a result of this Act</w:t>
      </w:r>
      <w:r w:rsidRPr="008C420D">
        <w:rPr>
          <w:noProof/>
        </w:rPr>
        <w:tab/>
      </w:r>
      <w:r w:rsidRPr="008C420D">
        <w:rPr>
          <w:noProof/>
        </w:rPr>
        <w:fldChar w:fldCharType="begin"/>
      </w:r>
      <w:r w:rsidRPr="008C420D">
        <w:rPr>
          <w:noProof/>
        </w:rPr>
        <w:instrText xml:space="preserve"> PAGEREF _Toc136441818 \h </w:instrText>
      </w:r>
      <w:r w:rsidRPr="008C420D">
        <w:rPr>
          <w:noProof/>
        </w:rPr>
      </w:r>
      <w:r w:rsidRPr="008C420D">
        <w:rPr>
          <w:noProof/>
        </w:rPr>
        <w:fldChar w:fldCharType="separate"/>
      </w:r>
      <w:r w:rsidR="0089426C">
        <w:rPr>
          <w:noProof/>
        </w:rPr>
        <w:t>126</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3—Additional tobacco product requirements</w:t>
      </w:r>
      <w:r w:rsidRPr="008C420D">
        <w:rPr>
          <w:b w:val="0"/>
          <w:noProof/>
          <w:sz w:val="18"/>
        </w:rPr>
        <w:tab/>
      </w:r>
      <w:r w:rsidRPr="008C420D">
        <w:rPr>
          <w:b w:val="0"/>
          <w:noProof/>
          <w:sz w:val="18"/>
        </w:rPr>
        <w:fldChar w:fldCharType="begin"/>
      </w:r>
      <w:r w:rsidRPr="008C420D">
        <w:rPr>
          <w:b w:val="0"/>
          <w:noProof/>
          <w:sz w:val="18"/>
        </w:rPr>
        <w:instrText xml:space="preserve"> PAGEREF _Toc136441819 \h </w:instrText>
      </w:r>
      <w:r w:rsidRPr="008C420D">
        <w:rPr>
          <w:b w:val="0"/>
          <w:noProof/>
          <w:sz w:val="18"/>
        </w:rPr>
      </w:r>
      <w:r w:rsidRPr="008C420D">
        <w:rPr>
          <w:b w:val="0"/>
          <w:noProof/>
          <w:sz w:val="18"/>
        </w:rPr>
        <w:fldChar w:fldCharType="separate"/>
      </w:r>
      <w:r w:rsidR="0089426C">
        <w:rPr>
          <w:b w:val="0"/>
          <w:noProof/>
          <w:sz w:val="18"/>
        </w:rPr>
        <w:t>128</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123</w:t>
      </w:r>
      <w:r>
        <w:rPr>
          <w:noProof/>
        </w:rPr>
        <w:tab/>
        <w:t>Regulations may prescribe additional requirements</w:t>
      </w:r>
      <w:r w:rsidRPr="008C420D">
        <w:rPr>
          <w:noProof/>
        </w:rPr>
        <w:tab/>
      </w:r>
      <w:r w:rsidRPr="008C420D">
        <w:rPr>
          <w:noProof/>
        </w:rPr>
        <w:fldChar w:fldCharType="begin"/>
      </w:r>
      <w:r w:rsidRPr="008C420D">
        <w:rPr>
          <w:noProof/>
        </w:rPr>
        <w:instrText xml:space="preserve"> PAGEREF _Toc136441820 \h </w:instrText>
      </w:r>
      <w:r w:rsidRPr="008C420D">
        <w:rPr>
          <w:noProof/>
        </w:rPr>
      </w:r>
      <w:r w:rsidRPr="008C420D">
        <w:rPr>
          <w:noProof/>
        </w:rPr>
        <w:fldChar w:fldCharType="separate"/>
      </w:r>
      <w:r w:rsidR="0089426C">
        <w:rPr>
          <w:noProof/>
        </w:rPr>
        <w:t>128</w:t>
      </w:r>
      <w:r w:rsidRPr="008C420D">
        <w:rPr>
          <w:noProof/>
        </w:rPr>
        <w:fldChar w:fldCharType="end"/>
      </w:r>
    </w:p>
    <w:p w:rsidR="008C420D" w:rsidRDefault="008C420D">
      <w:pPr>
        <w:pStyle w:val="TOC1"/>
        <w:rPr>
          <w:rFonts w:asciiTheme="minorHAnsi" w:eastAsiaTheme="minorEastAsia" w:hAnsiTheme="minorHAnsi" w:cstheme="minorBidi"/>
          <w:b w:val="0"/>
          <w:noProof/>
          <w:kern w:val="0"/>
          <w:sz w:val="22"/>
          <w:szCs w:val="22"/>
        </w:rPr>
      </w:pPr>
      <w:r>
        <w:rPr>
          <w:noProof/>
        </w:rPr>
        <w:t>Chapter 4—Permanent bans on certain tobacco products</w:t>
      </w:r>
      <w:r w:rsidRPr="008C420D">
        <w:rPr>
          <w:b w:val="0"/>
          <w:noProof/>
          <w:sz w:val="18"/>
        </w:rPr>
        <w:tab/>
      </w:r>
      <w:r w:rsidRPr="008C420D">
        <w:rPr>
          <w:b w:val="0"/>
          <w:noProof/>
          <w:sz w:val="18"/>
        </w:rPr>
        <w:fldChar w:fldCharType="begin"/>
      </w:r>
      <w:r w:rsidRPr="008C420D">
        <w:rPr>
          <w:b w:val="0"/>
          <w:noProof/>
          <w:sz w:val="18"/>
        </w:rPr>
        <w:instrText xml:space="preserve"> PAGEREF _Toc136441821 \h </w:instrText>
      </w:r>
      <w:r w:rsidRPr="008C420D">
        <w:rPr>
          <w:b w:val="0"/>
          <w:noProof/>
          <w:sz w:val="18"/>
        </w:rPr>
      </w:r>
      <w:r w:rsidRPr="008C420D">
        <w:rPr>
          <w:b w:val="0"/>
          <w:noProof/>
          <w:sz w:val="18"/>
        </w:rPr>
        <w:fldChar w:fldCharType="separate"/>
      </w:r>
      <w:r w:rsidR="0089426C">
        <w:rPr>
          <w:b w:val="0"/>
          <w:noProof/>
          <w:sz w:val="18"/>
        </w:rPr>
        <w:t>129</w:t>
      </w:r>
      <w:r w:rsidRPr="008C420D">
        <w:rPr>
          <w:b w:val="0"/>
          <w:noProof/>
          <w:sz w:val="18"/>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4.1—Introduction</w:t>
      </w:r>
      <w:r w:rsidRPr="008C420D">
        <w:rPr>
          <w:b w:val="0"/>
          <w:noProof/>
          <w:sz w:val="18"/>
        </w:rPr>
        <w:tab/>
      </w:r>
      <w:r w:rsidRPr="008C420D">
        <w:rPr>
          <w:b w:val="0"/>
          <w:noProof/>
          <w:sz w:val="18"/>
        </w:rPr>
        <w:fldChar w:fldCharType="begin"/>
      </w:r>
      <w:r w:rsidRPr="008C420D">
        <w:rPr>
          <w:b w:val="0"/>
          <w:noProof/>
          <w:sz w:val="18"/>
        </w:rPr>
        <w:instrText xml:space="preserve"> PAGEREF _Toc136441822 \h </w:instrText>
      </w:r>
      <w:r w:rsidRPr="008C420D">
        <w:rPr>
          <w:b w:val="0"/>
          <w:noProof/>
          <w:sz w:val="18"/>
        </w:rPr>
      </w:r>
      <w:r w:rsidRPr="008C420D">
        <w:rPr>
          <w:b w:val="0"/>
          <w:noProof/>
          <w:sz w:val="18"/>
        </w:rPr>
        <w:fldChar w:fldCharType="separate"/>
      </w:r>
      <w:r w:rsidR="0089426C">
        <w:rPr>
          <w:b w:val="0"/>
          <w:noProof/>
          <w:sz w:val="18"/>
        </w:rPr>
        <w:t>129</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124</w:t>
      </w:r>
      <w:r>
        <w:rPr>
          <w:noProof/>
        </w:rPr>
        <w:tab/>
        <w:t>Simplified outline of this Chapter</w:t>
      </w:r>
      <w:r w:rsidRPr="008C420D">
        <w:rPr>
          <w:noProof/>
        </w:rPr>
        <w:tab/>
      </w:r>
      <w:r w:rsidRPr="008C420D">
        <w:rPr>
          <w:noProof/>
        </w:rPr>
        <w:fldChar w:fldCharType="begin"/>
      </w:r>
      <w:r w:rsidRPr="008C420D">
        <w:rPr>
          <w:noProof/>
        </w:rPr>
        <w:instrText xml:space="preserve"> PAGEREF _Toc136441823 \h </w:instrText>
      </w:r>
      <w:r w:rsidRPr="008C420D">
        <w:rPr>
          <w:noProof/>
        </w:rPr>
      </w:r>
      <w:r w:rsidRPr="008C420D">
        <w:rPr>
          <w:noProof/>
        </w:rPr>
        <w:fldChar w:fldCharType="separate"/>
      </w:r>
      <w:r w:rsidR="0089426C">
        <w:rPr>
          <w:noProof/>
        </w:rPr>
        <w:t>129</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lastRenderedPageBreak/>
        <w:t>125</w:t>
      </w:r>
      <w:r>
        <w:rPr>
          <w:noProof/>
        </w:rPr>
        <w:tab/>
        <w:t>Tobacco products that are permanently banned</w:t>
      </w:r>
      <w:r w:rsidRPr="008C420D">
        <w:rPr>
          <w:noProof/>
        </w:rPr>
        <w:tab/>
      </w:r>
      <w:r w:rsidRPr="008C420D">
        <w:rPr>
          <w:noProof/>
        </w:rPr>
        <w:fldChar w:fldCharType="begin"/>
      </w:r>
      <w:r w:rsidRPr="008C420D">
        <w:rPr>
          <w:noProof/>
        </w:rPr>
        <w:instrText xml:space="preserve"> PAGEREF _Toc136441824 \h </w:instrText>
      </w:r>
      <w:r w:rsidRPr="008C420D">
        <w:rPr>
          <w:noProof/>
        </w:rPr>
      </w:r>
      <w:r w:rsidRPr="008C420D">
        <w:rPr>
          <w:noProof/>
        </w:rPr>
        <w:fldChar w:fldCharType="separate"/>
      </w:r>
      <w:r w:rsidR="0089426C">
        <w:rPr>
          <w:noProof/>
        </w:rPr>
        <w:t>129</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4.2—Offences and civil penalty provisions</w:t>
      </w:r>
      <w:r w:rsidRPr="008C420D">
        <w:rPr>
          <w:b w:val="0"/>
          <w:noProof/>
          <w:sz w:val="18"/>
        </w:rPr>
        <w:tab/>
      </w:r>
      <w:r w:rsidRPr="008C420D">
        <w:rPr>
          <w:b w:val="0"/>
          <w:noProof/>
          <w:sz w:val="18"/>
        </w:rPr>
        <w:fldChar w:fldCharType="begin"/>
      </w:r>
      <w:r w:rsidRPr="008C420D">
        <w:rPr>
          <w:b w:val="0"/>
          <w:noProof/>
          <w:sz w:val="18"/>
        </w:rPr>
        <w:instrText xml:space="preserve"> PAGEREF _Toc136441825 \h </w:instrText>
      </w:r>
      <w:r w:rsidRPr="008C420D">
        <w:rPr>
          <w:b w:val="0"/>
          <w:noProof/>
          <w:sz w:val="18"/>
        </w:rPr>
      </w:r>
      <w:r w:rsidRPr="008C420D">
        <w:rPr>
          <w:b w:val="0"/>
          <w:noProof/>
          <w:sz w:val="18"/>
        </w:rPr>
        <w:fldChar w:fldCharType="separate"/>
      </w:r>
      <w:r w:rsidR="0089426C">
        <w:rPr>
          <w:b w:val="0"/>
          <w:noProof/>
          <w:sz w:val="18"/>
        </w:rPr>
        <w:t>130</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126</w:t>
      </w:r>
      <w:r>
        <w:rPr>
          <w:noProof/>
        </w:rPr>
        <w:tab/>
        <w:t>Dealing in permanently banned tobacco products</w:t>
      </w:r>
      <w:r w:rsidRPr="008C420D">
        <w:rPr>
          <w:noProof/>
        </w:rPr>
        <w:tab/>
      </w:r>
      <w:r w:rsidRPr="008C420D">
        <w:rPr>
          <w:noProof/>
        </w:rPr>
        <w:fldChar w:fldCharType="begin"/>
      </w:r>
      <w:r w:rsidRPr="008C420D">
        <w:rPr>
          <w:noProof/>
        </w:rPr>
        <w:instrText xml:space="preserve"> PAGEREF _Toc136441826 \h </w:instrText>
      </w:r>
      <w:r w:rsidRPr="008C420D">
        <w:rPr>
          <w:noProof/>
        </w:rPr>
      </w:r>
      <w:r w:rsidRPr="008C420D">
        <w:rPr>
          <w:noProof/>
        </w:rPr>
        <w:fldChar w:fldCharType="separate"/>
      </w:r>
      <w:r w:rsidR="0089426C">
        <w:rPr>
          <w:noProof/>
        </w:rPr>
        <w:t>130</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127</w:t>
      </w:r>
      <w:r>
        <w:rPr>
          <w:noProof/>
        </w:rPr>
        <w:tab/>
        <w:t>Possessing permanently banned tobacco products</w:t>
      </w:r>
      <w:r w:rsidRPr="008C420D">
        <w:rPr>
          <w:noProof/>
        </w:rPr>
        <w:tab/>
      </w:r>
      <w:r w:rsidRPr="008C420D">
        <w:rPr>
          <w:noProof/>
        </w:rPr>
        <w:fldChar w:fldCharType="begin"/>
      </w:r>
      <w:r w:rsidRPr="008C420D">
        <w:rPr>
          <w:noProof/>
        </w:rPr>
        <w:instrText xml:space="preserve"> PAGEREF _Toc136441827 \h </w:instrText>
      </w:r>
      <w:r w:rsidRPr="008C420D">
        <w:rPr>
          <w:noProof/>
        </w:rPr>
      </w:r>
      <w:r w:rsidRPr="008C420D">
        <w:rPr>
          <w:noProof/>
        </w:rPr>
        <w:fldChar w:fldCharType="separate"/>
      </w:r>
      <w:r w:rsidR="0089426C">
        <w:rPr>
          <w:noProof/>
        </w:rPr>
        <w:t>132</w:t>
      </w:r>
      <w:r w:rsidRPr="008C420D">
        <w:rPr>
          <w:noProof/>
        </w:rPr>
        <w:fldChar w:fldCharType="end"/>
      </w:r>
    </w:p>
    <w:p w:rsidR="008C420D" w:rsidRDefault="008C420D">
      <w:pPr>
        <w:pStyle w:val="TOC1"/>
        <w:rPr>
          <w:rFonts w:asciiTheme="minorHAnsi" w:eastAsiaTheme="minorEastAsia" w:hAnsiTheme="minorHAnsi" w:cstheme="minorBidi"/>
          <w:b w:val="0"/>
          <w:noProof/>
          <w:kern w:val="0"/>
          <w:sz w:val="22"/>
          <w:szCs w:val="22"/>
        </w:rPr>
      </w:pPr>
      <w:r>
        <w:rPr>
          <w:noProof/>
        </w:rPr>
        <w:t>Chapter 5—Reporting and information disclosure</w:t>
      </w:r>
      <w:r w:rsidRPr="008C420D">
        <w:rPr>
          <w:b w:val="0"/>
          <w:noProof/>
          <w:sz w:val="18"/>
        </w:rPr>
        <w:tab/>
      </w:r>
      <w:r w:rsidRPr="008C420D">
        <w:rPr>
          <w:b w:val="0"/>
          <w:noProof/>
          <w:sz w:val="18"/>
        </w:rPr>
        <w:fldChar w:fldCharType="begin"/>
      </w:r>
      <w:r w:rsidRPr="008C420D">
        <w:rPr>
          <w:b w:val="0"/>
          <w:noProof/>
          <w:sz w:val="18"/>
        </w:rPr>
        <w:instrText xml:space="preserve"> PAGEREF _Toc136441828 \h </w:instrText>
      </w:r>
      <w:r w:rsidRPr="008C420D">
        <w:rPr>
          <w:b w:val="0"/>
          <w:noProof/>
          <w:sz w:val="18"/>
        </w:rPr>
      </w:r>
      <w:r w:rsidRPr="008C420D">
        <w:rPr>
          <w:b w:val="0"/>
          <w:noProof/>
          <w:sz w:val="18"/>
        </w:rPr>
        <w:fldChar w:fldCharType="separate"/>
      </w:r>
      <w:r w:rsidR="0089426C">
        <w:rPr>
          <w:b w:val="0"/>
          <w:noProof/>
          <w:sz w:val="18"/>
        </w:rPr>
        <w:t>134</w:t>
      </w:r>
      <w:r w:rsidRPr="008C420D">
        <w:rPr>
          <w:b w:val="0"/>
          <w:noProof/>
          <w:sz w:val="18"/>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5.1—Introduction</w:t>
      </w:r>
      <w:r w:rsidRPr="008C420D">
        <w:rPr>
          <w:b w:val="0"/>
          <w:noProof/>
          <w:sz w:val="18"/>
        </w:rPr>
        <w:tab/>
      </w:r>
      <w:r w:rsidRPr="008C420D">
        <w:rPr>
          <w:b w:val="0"/>
          <w:noProof/>
          <w:sz w:val="18"/>
        </w:rPr>
        <w:fldChar w:fldCharType="begin"/>
      </w:r>
      <w:r w:rsidRPr="008C420D">
        <w:rPr>
          <w:b w:val="0"/>
          <w:noProof/>
          <w:sz w:val="18"/>
        </w:rPr>
        <w:instrText xml:space="preserve"> PAGEREF _Toc136441829 \h </w:instrText>
      </w:r>
      <w:r w:rsidRPr="008C420D">
        <w:rPr>
          <w:b w:val="0"/>
          <w:noProof/>
          <w:sz w:val="18"/>
        </w:rPr>
      </w:r>
      <w:r w:rsidRPr="008C420D">
        <w:rPr>
          <w:b w:val="0"/>
          <w:noProof/>
          <w:sz w:val="18"/>
        </w:rPr>
        <w:fldChar w:fldCharType="separate"/>
      </w:r>
      <w:r w:rsidR="0089426C">
        <w:rPr>
          <w:b w:val="0"/>
          <w:noProof/>
          <w:sz w:val="18"/>
        </w:rPr>
        <w:t>134</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128</w:t>
      </w:r>
      <w:r>
        <w:rPr>
          <w:noProof/>
        </w:rPr>
        <w:tab/>
        <w:t>Simplified outline of this Chapter</w:t>
      </w:r>
      <w:r w:rsidRPr="008C420D">
        <w:rPr>
          <w:noProof/>
        </w:rPr>
        <w:tab/>
      </w:r>
      <w:r w:rsidRPr="008C420D">
        <w:rPr>
          <w:noProof/>
        </w:rPr>
        <w:fldChar w:fldCharType="begin"/>
      </w:r>
      <w:r w:rsidRPr="008C420D">
        <w:rPr>
          <w:noProof/>
        </w:rPr>
        <w:instrText xml:space="preserve"> PAGEREF _Toc136441830 \h </w:instrText>
      </w:r>
      <w:r w:rsidRPr="008C420D">
        <w:rPr>
          <w:noProof/>
        </w:rPr>
      </w:r>
      <w:r w:rsidRPr="008C420D">
        <w:rPr>
          <w:noProof/>
        </w:rPr>
        <w:fldChar w:fldCharType="separate"/>
      </w:r>
      <w:r w:rsidR="0089426C">
        <w:rPr>
          <w:noProof/>
        </w:rPr>
        <w:t>134</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129</w:t>
      </w:r>
      <w:r>
        <w:rPr>
          <w:noProof/>
        </w:rPr>
        <w:tab/>
        <w:t xml:space="preserve">Meaning of </w:t>
      </w:r>
      <w:r w:rsidRPr="000F74AB">
        <w:rPr>
          <w:i/>
          <w:noProof/>
        </w:rPr>
        <w:t>reporting entity</w:t>
      </w:r>
      <w:r w:rsidRPr="008C420D">
        <w:rPr>
          <w:noProof/>
        </w:rPr>
        <w:tab/>
      </w:r>
      <w:r w:rsidRPr="008C420D">
        <w:rPr>
          <w:noProof/>
        </w:rPr>
        <w:fldChar w:fldCharType="begin"/>
      </w:r>
      <w:r w:rsidRPr="008C420D">
        <w:rPr>
          <w:noProof/>
        </w:rPr>
        <w:instrText xml:space="preserve"> PAGEREF _Toc136441831 \h </w:instrText>
      </w:r>
      <w:r w:rsidRPr="008C420D">
        <w:rPr>
          <w:noProof/>
        </w:rPr>
      </w:r>
      <w:r w:rsidRPr="008C420D">
        <w:rPr>
          <w:noProof/>
        </w:rPr>
        <w:fldChar w:fldCharType="separate"/>
      </w:r>
      <w:r w:rsidR="0089426C">
        <w:rPr>
          <w:noProof/>
        </w:rPr>
        <w:t>135</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5.2—Reports</w:t>
      </w:r>
      <w:r w:rsidRPr="008C420D">
        <w:rPr>
          <w:b w:val="0"/>
          <w:noProof/>
          <w:sz w:val="18"/>
        </w:rPr>
        <w:tab/>
      </w:r>
      <w:r w:rsidRPr="008C420D">
        <w:rPr>
          <w:b w:val="0"/>
          <w:noProof/>
          <w:sz w:val="18"/>
        </w:rPr>
        <w:fldChar w:fldCharType="begin"/>
      </w:r>
      <w:r w:rsidRPr="008C420D">
        <w:rPr>
          <w:b w:val="0"/>
          <w:noProof/>
          <w:sz w:val="18"/>
        </w:rPr>
        <w:instrText xml:space="preserve"> PAGEREF _Toc136441832 \h </w:instrText>
      </w:r>
      <w:r w:rsidRPr="008C420D">
        <w:rPr>
          <w:b w:val="0"/>
          <w:noProof/>
          <w:sz w:val="18"/>
        </w:rPr>
      </w:r>
      <w:r w:rsidRPr="008C420D">
        <w:rPr>
          <w:b w:val="0"/>
          <w:noProof/>
          <w:sz w:val="18"/>
        </w:rPr>
        <w:fldChar w:fldCharType="separate"/>
      </w:r>
      <w:r w:rsidR="0089426C">
        <w:rPr>
          <w:b w:val="0"/>
          <w:noProof/>
          <w:sz w:val="18"/>
        </w:rPr>
        <w:t>136</w:t>
      </w:r>
      <w:r w:rsidRPr="008C420D">
        <w:rPr>
          <w:b w:val="0"/>
          <w:noProof/>
          <w:sz w:val="18"/>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1—Required reports</w:t>
      </w:r>
      <w:r w:rsidRPr="008C420D">
        <w:rPr>
          <w:b w:val="0"/>
          <w:noProof/>
          <w:sz w:val="18"/>
        </w:rPr>
        <w:tab/>
      </w:r>
      <w:r w:rsidRPr="008C420D">
        <w:rPr>
          <w:b w:val="0"/>
          <w:noProof/>
          <w:sz w:val="18"/>
        </w:rPr>
        <w:fldChar w:fldCharType="begin"/>
      </w:r>
      <w:r w:rsidRPr="008C420D">
        <w:rPr>
          <w:b w:val="0"/>
          <w:noProof/>
          <w:sz w:val="18"/>
        </w:rPr>
        <w:instrText xml:space="preserve"> PAGEREF _Toc136441833 \h </w:instrText>
      </w:r>
      <w:r w:rsidRPr="008C420D">
        <w:rPr>
          <w:b w:val="0"/>
          <w:noProof/>
          <w:sz w:val="18"/>
        </w:rPr>
      </w:r>
      <w:r w:rsidRPr="008C420D">
        <w:rPr>
          <w:b w:val="0"/>
          <w:noProof/>
          <w:sz w:val="18"/>
        </w:rPr>
        <w:fldChar w:fldCharType="separate"/>
      </w:r>
      <w:r w:rsidR="0089426C">
        <w:rPr>
          <w:b w:val="0"/>
          <w:noProof/>
          <w:sz w:val="18"/>
        </w:rPr>
        <w:t>136</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130</w:t>
      </w:r>
      <w:r>
        <w:rPr>
          <w:noProof/>
        </w:rPr>
        <w:tab/>
        <w:t>Tobacco product ingredients</w:t>
      </w:r>
      <w:r w:rsidRPr="008C420D">
        <w:rPr>
          <w:noProof/>
        </w:rPr>
        <w:tab/>
      </w:r>
      <w:r w:rsidRPr="008C420D">
        <w:rPr>
          <w:noProof/>
        </w:rPr>
        <w:fldChar w:fldCharType="begin"/>
      </w:r>
      <w:r w:rsidRPr="008C420D">
        <w:rPr>
          <w:noProof/>
        </w:rPr>
        <w:instrText xml:space="preserve"> PAGEREF _Toc136441834 \h </w:instrText>
      </w:r>
      <w:r w:rsidRPr="008C420D">
        <w:rPr>
          <w:noProof/>
        </w:rPr>
      </w:r>
      <w:r w:rsidRPr="008C420D">
        <w:rPr>
          <w:noProof/>
        </w:rPr>
        <w:fldChar w:fldCharType="separate"/>
      </w:r>
      <w:r w:rsidR="0089426C">
        <w:rPr>
          <w:noProof/>
        </w:rPr>
        <w:t>136</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131</w:t>
      </w:r>
      <w:r>
        <w:rPr>
          <w:noProof/>
        </w:rPr>
        <w:tab/>
        <w:t>Tobacco product volumes</w:t>
      </w:r>
      <w:r w:rsidRPr="008C420D">
        <w:rPr>
          <w:noProof/>
        </w:rPr>
        <w:tab/>
      </w:r>
      <w:r w:rsidRPr="008C420D">
        <w:rPr>
          <w:noProof/>
        </w:rPr>
        <w:fldChar w:fldCharType="begin"/>
      </w:r>
      <w:r w:rsidRPr="008C420D">
        <w:rPr>
          <w:noProof/>
        </w:rPr>
        <w:instrText xml:space="preserve"> PAGEREF _Toc136441835 \h </w:instrText>
      </w:r>
      <w:r w:rsidRPr="008C420D">
        <w:rPr>
          <w:noProof/>
        </w:rPr>
      </w:r>
      <w:r w:rsidRPr="008C420D">
        <w:rPr>
          <w:noProof/>
        </w:rPr>
        <w:fldChar w:fldCharType="separate"/>
      </w:r>
      <w:r w:rsidR="0089426C">
        <w:rPr>
          <w:noProof/>
        </w:rPr>
        <w:t>136</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132</w:t>
      </w:r>
      <w:r>
        <w:rPr>
          <w:noProof/>
        </w:rPr>
        <w:tab/>
        <w:t>Marketing and promotional expenditure</w:t>
      </w:r>
      <w:r w:rsidRPr="008C420D">
        <w:rPr>
          <w:noProof/>
        </w:rPr>
        <w:tab/>
      </w:r>
      <w:r w:rsidRPr="008C420D">
        <w:rPr>
          <w:noProof/>
        </w:rPr>
        <w:fldChar w:fldCharType="begin"/>
      </w:r>
      <w:r w:rsidRPr="008C420D">
        <w:rPr>
          <w:noProof/>
        </w:rPr>
        <w:instrText xml:space="preserve"> PAGEREF _Toc136441836 \h </w:instrText>
      </w:r>
      <w:r w:rsidRPr="008C420D">
        <w:rPr>
          <w:noProof/>
        </w:rPr>
      </w:r>
      <w:r w:rsidRPr="008C420D">
        <w:rPr>
          <w:noProof/>
        </w:rPr>
        <w:fldChar w:fldCharType="separate"/>
      </w:r>
      <w:r w:rsidR="0089426C">
        <w:rPr>
          <w:noProof/>
        </w:rPr>
        <w:t>137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133</w:t>
      </w:r>
      <w:r>
        <w:rPr>
          <w:noProof/>
        </w:rPr>
        <w:tab/>
        <w:t>Tobacco product research and development—manufacturers</w:t>
      </w:r>
      <w:r w:rsidRPr="008C420D">
        <w:rPr>
          <w:noProof/>
        </w:rPr>
        <w:tab/>
      </w:r>
      <w:r w:rsidRPr="008C420D">
        <w:rPr>
          <w:noProof/>
        </w:rPr>
        <w:fldChar w:fldCharType="begin"/>
      </w:r>
      <w:r w:rsidRPr="008C420D">
        <w:rPr>
          <w:noProof/>
        </w:rPr>
        <w:instrText xml:space="preserve"> PAGEREF _Toc136441837 \h </w:instrText>
      </w:r>
      <w:r w:rsidRPr="008C420D">
        <w:rPr>
          <w:noProof/>
        </w:rPr>
      </w:r>
      <w:r w:rsidRPr="008C420D">
        <w:rPr>
          <w:noProof/>
        </w:rPr>
        <w:fldChar w:fldCharType="separate"/>
      </w:r>
      <w:r w:rsidR="0089426C">
        <w:rPr>
          <w:noProof/>
        </w:rPr>
        <w:t>139</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134</w:t>
      </w:r>
      <w:r>
        <w:rPr>
          <w:noProof/>
        </w:rPr>
        <w:tab/>
        <w:t>Determinations by Secretary</w:t>
      </w:r>
      <w:r w:rsidRPr="008C420D">
        <w:rPr>
          <w:noProof/>
        </w:rPr>
        <w:tab/>
      </w:r>
      <w:r w:rsidRPr="008C420D">
        <w:rPr>
          <w:noProof/>
        </w:rPr>
        <w:fldChar w:fldCharType="begin"/>
      </w:r>
      <w:r w:rsidRPr="008C420D">
        <w:rPr>
          <w:noProof/>
        </w:rPr>
        <w:instrText xml:space="preserve"> PAGEREF _Toc136441838 \h </w:instrText>
      </w:r>
      <w:r w:rsidRPr="008C420D">
        <w:rPr>
          <w:noProof/>
        </w:rPr>
      </w:r>
      <w:r w:rsidRPr="008C420D">
        <w:rPr>
          <w:noProof/>
        </w:rPr>
        <w:fldChar w:fldCharType="separate"/>
      </w:r>
      <w:r w:rsidR="0089426C">
        <w:rPr>
          <w:noProof/>
        </w:rPr>
        <w:t>140</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2—General matters relating to reports</w:t>
      </w:r>
      <w:r w:rsidRPr="008C420D">
        <w:rPr>
          <w:b w:val="0"/>
          <w:noProof/>
          <w:sz w:val="18"/>
        </w:rPr>
        <w:tab/>
      </w:r>
      <w:r w:rsidRPr="008C420D">
        <w:rPr>
          <w:b w:val="0"/>
          <w:noProof/>
          <w:sz w:val="18"/>
        </w:rPr>
        <w:fldChar w:fldCharType="begin"/>
      </w:r>
      <w:r w:rsidRPr="008C420D">
        <w:rPr>
          <w:b w:val="0"/>
          <w:noProof/>
          <w:sz w:val="18"/>
        </w:rPr>
        <w:instrText xml:space="preserve"> PAGEREF _Toc136441839 \h </w:instrText>
      </w:r>
      <w:r w:rsidRPr="008C420D">
        <w:rPr>
          <w:b w:val="0"/>
          <w:noProof/>
          <w:sz w:val="18"/>
        </w:rPr>
      </w:r>
      <w:r w:rsidRPr="008C420D">
        <w:rPr>
          <w:b w:val="0"/>
          <w:noProof/>
          <w:sz w:val="18"/>
        </w:rPr>
        <w:fldChar w:fldCharType="separate"/>
      </w:r>
      <w:r w:rsidR="0089426C">
        <w:rPr>
          <w:b w:val="0"/>
          <w:noProof/>
          <w:sz w:val="18"/>
        </w:rPr>
        <w:t>141</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135</w:t>
      </w:r>
      <w:r>
        <w:rPr>
          <w:noProof/>
        </w:rPr>
        <w:tab/>
        <w:t>Scope of Division</w:t>
      </w:r>
      <w:r w:rsidRPr="008C420D">
        <w:rPr>
          <w:noProof/>
        </w:rPr>
        <w:tab/>
      </w:r>
      <w:r w:rsidRPr="008C420D">
        <w:rPr>
          <w:noProof/>
        </w:rPr>
        <w:fldChar w:fldCharType="begin"/>
      </w:r>
      <w:r w:rsidRPr="008C420D">
        <w:rPr>
          <w:noProof/>
        </w:rPr>
        <w:instrText xml:space="preserve"> PAGEREF _Toc136441840 \h </w:instrText>
      </w:r>
      <w:r w:rsidRPr="008C420D">
        <w:rPr>
          <w:noProof/>
        </w:rPr>
      </w:r>
      <w:r w:rsidRPr="008C420D">
        <w:rPr>
          <w:noProof/>
        </w:rPr>
        <w:fldChar w:fldCharType="separate"/>
      </w:r>
      <w:r w:rsidR="0089426C">
        <w:rPr>
          <w:noProof/>
        </w:rPr>
        <w:t>141</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136</w:t>
      </w:r>
      <w:r>
        <w:rPr>
          <w:noProof/>
        </w:rPr>
        <w:tab/>
        <w:t>How reports must be given</w:t>
      </w:r>
      <w:r w:rsidRPr="008C420D">
        <w:rPr>
          <w:noProof/>
        </w:rPr>
        <w:tab/>
      </w:r>
      <w:r w:rsidRPr="008C420D">
        <w:rPr>
          <w:noProof/>
        </w:rPr>
        <w:fldChar w:fldCharType="begin"/>
      </w:r>
      <w:r w:rsidRPr="008C420D">
        <w:rPr>
          <w:noProof/>
        </w:rPr>
        <w:instrText xml:space="preserve"> PAGEREF _Toc136441841 \h </w:instrText>
      </w:r>
      <w:r w:rsidRPr="008C420D">
        <w:rPr>
          <w:noProof/>
        </w:rPr>
      </w:r>
      <w:r w:rsidRPr="008C420D">
        <w:rPr>
          <w:noProof/>
        </w:rPr>
        <w:fldChar w:fldCharType="separate"/>
      </w:r>
      <w:r w:rsidR="0089426C">
        <w:rPr>
          <w:noProof/>
        </w:rPr>
        <w:t>141</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137</w:t>
      </w:r>
      <w:r>
        <w:rPr>
          <w:noProof/>
        </w:rPr>
        <w:tab/>
        <w:t>Contents of reports</w:t>
      </w:r>
      <w:r w:rsidRPr="008C420D">
        <w:rPr>
          <w:noProof/>
        </w:rPr>
        <w:tab/>
      </w:r>
      <w:r w:rsidRPr="008C420D">
        <w:rPr>
          <w:noProof/>
        </w:rPr>
        <w:fldChar w:fldCharType="begin"/>
      </w:r>
      <w:r w:rsidRPr="008C420D">
        <w:rPr>
          <w:noProof/>
        </w:rPr>
        <w:instrText xml:space="preserve"> PAGEREF _Toc136441842 \h </w:instrText>
      </w:r>
      <w:r w:rsidRPr="008C420D">
        <w:rPr>
          <w:noProof/>
        </w:rPr>
      </w:r>
      <w:r w:rsidRPr="008C420D">
        <w:rPr>
          <w:noProof/>
        </w:rPr>
        <w:fldChar w:fldCharType="separate"/>
      </w:r>
      <w:r w:rsidR="0089426C">
        <w:rPr>
          <w:noProof/>
        </w:rPr>
        <w:t>141</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138</w:t>
      </w:r>
      <w:r>
        <w:rPr>
          <w:noProof/>
        </w:rPr>
        <w:tab/>
        <w:t>Consolidated reports</w:t>
      </w:r>
      <w:r w:rsidRPr="008C420D">
        <w:rPr>
          <w:noProof/>
        </w:rPr>
        <w:tab/>
      </w:r>
      <w:r w:rsidRPr="008C420D">
        <w:rPr>
          <w:noProof/>
        </w:rPr>
        <w:fldChar w:fldCharType="begin"/>
      </w:r>
      <w:r w:rsidRPr="008C420D">
        <w:rPr>
          <w:noProof/>
        </w:rPr>
        <w:instrText xml:space="preserve"> PAGEREF _Toc136441843 \h </w:instrText>
      </w:r>
      <w:r w:rsidRPr="008C420D">
        <w:rPr>
          <w:noProof/>
        </w:rPr>
      </w:r>
      <w:r w:rsidRPr="008C420D">
        <w:rPr>
          <w:noProof/>
        </w:rPr>
        <w:fldChar w:fldCharType="separate"/>
      </w:r>
      <w:r w:rsidR="0089426C">
        <w:rPr>
          <w:noProof/>
        </w:rPr>
        <w:t>142</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139</w:t>
      </w:r>
      <w:r>
        <w:rPr>
          <w:noProof/>
        </w:rPr>
        <w:tab/>
        <w:t>Reporting by related entities</w:t>
      </w:r>
      <w:r w:rsidRPr="008C420D">
        <w:rPr>
          <w:noProof/>
        </w:rPr>
        <w:tab/>
      </w:r>
      <w:r w:rsidRPr="008C420D">
        <w:rPr>
          <w:noProof/>
        </w:rPr>
        <w:fldChar w:fldCharType="begin"/>
      </w:r>
      <w:r w:rsidRPr="008C420D">
        <w:rPr>
          <w:noProof/>
        </w:rPr>
        <w:instrText xml:space="preserve"> PAGEREF _Toc136441844 \h </w:instrText>
      </w:r>
      <w:r w:rsidRPr="008C420D">
        <w:rPr>
          <w:noProof/>
        </w:rPr>
      </w:r>
      <w:r w:rsidRPr="008C420D">
        <w:rPr>
          <w:noProof/>
        </w:rPr>
        <w:fldChar w:fldCharType="separate"/>
      </w:r>
      <w:r w:rsidR="0089426C">
        <w:rPr>
          <w:noProof/>
        </w:rPr>
        <w:t>142</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140</w:t>
      </w:r>
      <w:r>
        <w:rPr>
          <w:noProof/>
        </w:rPr>
        <w:tab/>
        <w:t>Direction by Secretary</w:t>
      </w:r>
      <w:r w:rsidRPr="008C420D">
        <w:rPr>
          <w:noProof/>
        </w:rPr>
        <w:tab/>
      </w:r>
      <w:r w:rsidRPr="008C420D">
        <w:rPr>
          <w:noProof/>
        </w:rPr>
        <w:fldChar w:fldCharType="begin"/>
      </w:r>
      <w:r w:rsidRPr="008C420D">
        <w:rPr>
          <w:noProof/>
        </w:rPr>
        <w:instrText xml:space="preserve"> PAGEREF _Toc136441845 \h </w:instrText>
      </w:r>
      <w:r w:rsidRPr="008C420D">
        <w:rPr>
          <w:noProof/>
        </w:rPr>
      </w:r>
      <w:r w:rsidRPr="008C420D">
        <w:rPr>
          <w:noProof/>
        </w:rPr>
        <w:fldChar w:fldCharType="separate"/>
      </w:r>
      <w:r w:rsidR="0089426C">
        <w:rPr>
          <w:noProof/>
        </w:rPr>
        <w:t>143</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141</w:t>
      </w:r>
      <w:r>
        <w:rPr>
          <w:noProof/>
        </w:rPr>
        <w:tab/>
        <w:t>No duplication of information</w:t>
      </w:r>
      <w:r w:rsidRPr="008C420D">
        <w:rPr>
          <w:noProof/>
        </w:rPr>
        <w:tab/>
      </w:r>
      <w:r w:rsidRPr="008C420D">
        <w:rPr>
          <w:noProof/>
        </w:rPr>
        <w:fldChar w:fldCharType="begin"/>
      </w:r>
      <w:r w:rsidRPr="008C420D">
        <w:rPr>
          <w:noProof/>
        </w:rPr>
        <w:instrText xml:space="preserve"> PAGEREF _Toc136441846 \h </w:instrText>
      </w:r>
      <w:r w:rsidRPr="008C420D">
        <w:rPr>
          <w:noProof/>
        </w:rPr>
      </w:r>
      <w:r w:rsidRPr="008C420D">
        <w:rPr>
          <w:noProof/>
        </w:rPr>
        <w:fldChar w:fldCharType="separate"/>
      </w:r>
      <w:r w:rsidR="0089426C">
        <w:rPr>
          <w:noProof/>
        </w:rPr>
        <w:t>143</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142</w:t>
      </w:r>
      <w:r>
        <w:rPr>
          <w:noProof/>
        </w:rPr>
        <w:tab/>
        <w:t>Extensions of time</w:t>
      </w:r>
      <w:r w:rsidRPr="008C420D">
        <w:rPr>
          <w:noProof/>
        </w:rPr>
        <w:tab/>
      </w:r>
      <w:r w:rsidRPr="008C420D">
        <w:rPr>
          <w:noProof/>
        </w:rPr>
        <w:fldChar w:fldCharType="begin"/>
      </w:r>
      <w:r w:rsidRPr="008C420D">
        <w:rPr>
          <w:noProof/>
        </w:rPr>
        <w:instrText xml:space="preserve"> PAGEREF _Toc136441847 \h </w:instrText>
      </w:r>
      <w:r w:rsidRPr="008C420D">
        <w:rPr>
          <w:noProof/>
        </w:rPr>
      </w:r>
      <w:r w:rsidRPr="008C420D">
        <w:rPr>
          <w:noProof/>
        </w:rPr>
        <w:fldChar w:fldCharType="separate"/>
      </w:r>
      <w:r w:rsidR="0089426C">
        <w:rPr>
          <w:noProof/>
        </w:rPr>
        <w:t>143</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143</w:t>
      </w:r>
      <w:r>
        <w:rPr>
          <w:noProof/>
        </w:rPr>
        <w:tab/>
        <w:t>Secretary may request additional information</w:t>
      </w:r>
      <w:r w:rsidRPr="008C420D">
        <w:rPr>
          <w:noProof/>
        </w:rPr>
        <w:tab/>
      </w:r>
      <w:r w:rsidRPr="008C420D">
        <w:rPr>
          <w:noProof/>
        </w:rPr>
        <w:fldChar w:fldCharType="begin"/>
      </w:r>
      <w:r w:rsidRPr="008C420D">
        <w:rPr>
          <w:noProof/>
        </w:rPr>
        <w:instrText xml:space="preserve"> PAGEREF _Toc136441848 \h </w:instrText>
      </w:r>
      <w:r w:rsidRPr="008C420D">
        <w:rPr>
          <w:noProof/>
        </w:rPr>
      </w:r>
      <w:r w:rsidRPr="008C420D">
        <w:rPr>
          <w:noProof/>
        </w:rPr>
        <w:fldChar w:fldCharType="separate"/>
      </w:r>
      <w:r w:rsidR="0089426C">
        <w:rPr>
          <w:noProof/>
        </w:rPr>
        <w:t>145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144</w:t>
      </w:r>
      <w:r>
        <w:rPr>
          <w:noProof/>
        </w:rPr>
        <w:tab/>
        <w:t>Regulations may prescribe additional requirements</w:t>
      </w:r>
      <w:r w:rsidRPr="008C420D">
        <w:rPr>
          <w:noProof/>
        </w:rPr>
        <w:tab/>
      </w:r>
      <w:r w:rsidRPr="008C420D">
        <w:rPr>
          <w:noProof/>
        </w:rPr>
        <w:fldChar w:fldCharType="begin"/>
      </w:r>
      <w:r w:rsidRPr="008C420D">
        <w:rPr>
          <w:noProof/>
        </w:rPr>
        <w:instrText xml:space="preserve"> PAGEREF _Toc136441849 \h </w:instrText>
      </w:r>
      <w:r w:rsidRPr="008C420D">
        <w:rPr>
          <w:noProof/>
        </w:rPr>
      </w:r>
      <w:r w:rsidRPr="008C420D">
        <w:rPr>
          <w:noProof/>
        </w:rPr>
        <w:fldChar w:fldCharType="separate"/>
      </w:r>
      <w:r w:rsidR="0089426C">
        <w:rPr>
          <w:noProof/>
        </w:rPr>
        <w:t>145</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3—Publication and disclosure</w:t>
      </w:r>
      <w:r w:rsidRPr="008C420D">
        <w:rPr>
          <w:b w:val="0"/>
          <w:noProof/>
          <w:sz w:val="18"/>
        </w:rPr>
        <w:tab/>
      </w:r>
      <w:r w:rsidRPr="008C420D">
        <w:rPr>
          <w:b w:val="0"/>
          <w:noProof/>
          <w:sz w:val="18"/>
        </w:rPr>
        <w:fldChar w:fldCharType="begin"/>
      </w:r>
      <w:r w:rsidRPr="008C420D">
        <w:rPr>
          <w:b w:val="0"/>
          <w:noProof/>
          <w:sz w:val="18"/>
        </w:rPr>
        <w:instrText xml:space="preserve"> PAGEREF _Toc136441850 \h </w:instrText>
      </w:r>
      <w:r w:rsidRPr="008C420D">
        <w:rPr>
          <w:b w:val="0"/>
          <w:noProof/>
          <w:sz w:val="18"/>
        </w:rPr>
      </w:r>
      <w:r w:rsidRPr="008C420D">
        <w:rPr>
          <w:b w:val="0"/>
          <w:noProof/>
          <w:sz w:val="18"/>
        </w:rPr>
        <w:fldChar w:fldCharType="separate"/>
      </w:r>
      <w:r w:rsidR="0089426C">
        <w:rPr>
          <w:b w:val="0"/>
          <w:noProof/>
          <w:sz w:val="18"/>
        </w:rPr>
        <w:t>147</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145</w:t>
      </w:r>
      <w:r>
        <w:rPr>
          <w:noProof/>
        </w:rPr>
        <w:tab/>
        <w:t>Publication of reports and information</w:t>
      </w:r>
      <w:r w:rsidRPr="008C420D">
        <w:rPr>
          <w:noProof/>
        </w:rPr>
        <w:tab/>
      </w:r>
      <w:r w:rsidRPr="008C420D">
        <w:rPr>
          <w:noProof/>
        </w:rPr>
        <w:fldChar w:fldCharType="begin"/>
      </w:r>
      <w:r w:rsidRPr="008C420D">
        <w:rPr>
          <w:noProof/>
        </w:rPr>
        <w:instrText xml:space="preserve"> PAGEREF _Toc136441851 \h </w:instrText>
      </w:r>
      <w:r w:rsidRPr="008C420D">
        <w:rPr>
          <w:noProof/>
        </w:rPr>
      </w:r>
      <w:r w:rsidRPr="008C420D">
        <w:rPr>
          <w:noProof/>
        </w:rPr>
        <w:fldChar w:fldCharType="separate"/>
      </w:r>
      <w:r w:rsidR="0089426C">
        <w:rPr>
          <w:noProof/>
        </w:rPr>
        <w:t>147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146</w:t>
      </w:r>
      <w:r>
        <w:rPr>
          <w:noProof/>
        </w:rPr>
        <w:tab/>
        <w:t>Disclosure for research, policy development or data analysis</w:t>
      </w:r>
      <w:r w:rsidRPr="008C420D">
        <w:rPr>
          <w:noProof/>
        </w:rPr>
        <w:tab/>
      </w:r>
      <w:r w:rsidRPr="008C420D">
        <w:rPr>
          <w:noProof/>
        </w:rPr>
        <w:fldChar w:fldCharType="begin"/>
      </w:r>
      <w:r w:rsidRPr="008C420D">
        <w:rPr>
          <w:noProof/>
        </w:rPr>
        <w:instrText xml:space="preserve"> PAGEREF _Toc136441852 \h </w:instrText>
      </w:r>
      <w:r w:rsidRPr="008C420D">
        <w:rPr>
          <w:noProof/>
        </w:rPr>
      </w:r>
      <w:r w:rsidRPr="008C420D">
        <w:rPr>
          <w:noProof/>
        </w:rPr>
        <w:fldChar w:fldCharType="separate"/>
      </w:r>
      <w:r w:rsidR="0089426C">
        <w:rPr>
          <w:noProof/>
        </w:rPr>
        <w:t>147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147</w:t>
      </w:r>
      <w:r>
        <w:rPr>
          <w:noProof/>
        </w:rPr>
        <w:tab/>
        <w:t>Publication of information about failure to comply with Chapter</w:t>
      </w:r>
      <w:r w:rsidRPr="008C420D">
        <w:rPr>
          <w:noProof/>
        </w:rPr>
        <w:tab/>
      </w:r>
      <w:r w:rsidRPr="008C420D">
        <w:rPr>
          <w:noProof/>
        </w:rPr>
        <w:fldChar w:fldCharType="begin"/>
      </w:r>
      <w:r w:rsidRPr="008C420D">
        <w:rPr>
          <w:noProof/>
        </w:rPr>
        <w:instrText xml:space="preserve"> PAGEREF _Toc136441853 \h </w:instrText>
      </w:r>
      <w:r w:rsidRPr="008C420D">
        <w:rPr>
          <w:noProof/>
        </w:rPr>
      </w:r>
      <w:r w:rsidRPr="008C420D">
        <w:rPr>
          <w:noProof/>
        </w:rPr>
        <w:fldChar w:fldCharType="separate"/>
      </w:r>
      <w:r w:rsidR="0089426C">
        <w:rPr>
          <w:noProof/>
        </w:rPr>
        <w:t>148</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5.3—Offence and civil penalty provision</w:t>
      </w:r>
      <w:r w:rsidRPr="008C420D">
        <w:rPr>
          <w:b w:val="0"/>
          <w:noProof/>
          <w:sz w:val="18"/>
        </w:rPr>
        <w:tab/>
      </w:r>
      <w:r w:rsidRPr="008C420D">
        <w:rPr>
          <w:b w:val="0"/>
          <w:noProof/>
          <w:sz w:val="18"/>
        </w:rPr>
        <w:fldChar w:fldCharType="begin"/>
      </w:r>
      <w:r w:rsidRPr="008C420D">
        <w:rPr>
          <w:b w:val="0"/>
          <w:noProof/>
          <w:sz w:val="18"/>
        </w:rPr>
        <w:instrText xml:space="preserve"> PAGEREF _Toc136441854 \h </w:instrText>
      </w:r>
      <w:r w:rsidRPr="008C420D">
        <w:rPr>
          <w:b w:val="0"/>
          <w:noProof/>
          <w:sz w:val="18"/>
        </w:rPr>
      </w:r>
      <w:r w:rsidRPr="008C420D">
        <w:rPr>
          <w:b w:val="0"/>
          <w:noProof/>
          <w:sz w:val="18"/>
        </w:rPr>
        <w:fldChar w:fldCharType="separate"/>
      </w:r>
      <w:r w:rsidR="0089426C">
        <w:rPr>
          <w:b w:val="0"/>
          <w:noProof/>
          <w:sz w:val="18"/>
        </w:rPr>
        <w:t>150</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148</w:t>
      </w:r>
      <w:r>
        <w:rPr>
          <w:noProof/>
        </w:rPr>
        <w:tab/>
        <w:t>Non</w:t>
      </w:r>
      <w:r>
        <w:rPr>
          <w:noProof/>
        </w:rPr>
        <w:noBreakHyphen/>
        <w:t>compliance with reporting obligations</w:t>
      </w:r>
      <w:r w:rsidRPr="008C420D">
        <w:rPr>
          <w:noProof/>
        </w:rPr>
        <w:tab/>
      </w:r>
      <w:r w:rsidRPr="008C420D">
        <w:rPr>
          <w:noProof/>
        </w:rPr>
        <w:fldChar w:fldCharType="begin"/>
      </w:r>
      <w:r w:rsidRPr="008C420D">
        <w:rPr>
          <w:noProof/>
        </w:rPr>
        <w:instrText xml:space="preserve"> PAGEREF _Toc136441855 \h </w:instrText>
      </w:r>
      <w:r w:rsidRPr="008C420D">
        <w:rPr>
          <w:noProof/>
        </w:rPr>
      </w:r>
      <w:r w:rsidRPr="008C420D">
        <w:rPr>
          <w:noProof/>
        </w:rPr>
        <w:fldChar w:fldCharType="separate"/>
      </w:r>
      <w:r w:rsidR="0089426C">
        <w:rPr>
          <w:noProof/>
        </w:rPr>
        <w:t>150</w:t>
      </w:r>
      <w:r w:rsidRPr="008C420D">
        <w:rPr>
          <w:noProof/>
        </w:rPr>
        <w:fldChar w:fldCharType="end"/>
      </w:r>
    </w:p>
    <w:p w:rsidR="008C420D" w:rsidRDefault="008C420D">
      <w:pPr>
        <w:pStyle w:val="TOC1"/>
        <w:rPr>
          <w:rFonts w:asciiTheme="minorHAnsi" w:eastAsiaTheme="minorEastAsia" w:hAnsiTheme="minorHAnsi" w:cstheme="minorBidi"/>
          <w:b w:val="0"/>
          <w:noProof/>
          <w:kern w:val="0"/>
          <w:sz w:val="22"/>
          <w:szCs w:val="22"/>
        </w:rPr>
      </w:pPr>
      <w:r>
        <w:rPr>
          <w:noProof/>
        </w:rPr>
        <w:t>Chapter 6—Compliance and enforcement</w:t>
      </w:r>
      <w:r w:rsidRPr="008C420D">
        <w:rPr>
          <w:b w:val="0"/>
          <w:noProof/>
          <w:sz w:val="18"/>
        </w:rPr>
        <w:tab/>
      </w:r>
      <w:r w:rsidRPr="008C420D">
        <w:rPr>
          <w:b w:val="0"/>
          <w:noProof/>
          <w:sz w:val="18"/>
        </w:rPr>
        <w:fldChar w:fldCharType="begin"/>
      </w:r>
      <w:r w:rsidRPr="008C420D">
        <w:rPr>
          <w:b w:val="0"/>
          <w:noProof/>
          <w:sz w:val="18"/>
        </w:rPr>
        <w:instrText xml:space="preserve"> PAGEREF _Toc136441856 \h </w:instrText>
      </w:r>
      <w:r w:rsidRPr="008C420D">
        <w:rPr>
          <w:b w:val="0"/>
          <w:noProof/>
          <w:sz w:val="18"/>
        </w:rPr>
      </w:r>
      <w:r w:rsidRPr="008C420D">
        <w:rPr>
          <w:b w:val="0"/>
          <w:noProof/>
          <w:sz w:val="18"/>
        </w:rPr>
        <w:fldChar w:fldCharType="separate"/>
      </w:r>
      <w:r w:rsidR="0089426C">
        <w:rPr>
          <w:b w:val="0"/>
          <w:noProof/>
          <w:sz w:val="18"/>
        </w:rPr>
        <w:t>152</w:t>
      </w:r>
      <w:r w:rsidRPr="008C420D">
        <w:rPr>
          <w:b w:val="0"/>
          <w:noProof/>
          <w:sz w:val="18"/>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lastRenderedPageBreak/>
        <w:t>Part 6.1—Introduction</w:t>
      </w:r>
      <w:r w:rsidRPr="008C420D">
        <w:rPr>
          <w:b w:val="0"/>
          <w:noProof/>
          <w:sz w:val="18"/>
        </w:rPr>
        <w:tab/>
      </w:r>
      <w:r w:rsidRPr="008C420D">
        <w:rPr>
          <w:b w:val="0"/>
          <w:noProof/>
          <w:sz w:val="18"/>
        </w:rPr>
        <w:fldChar w:fldCharType="begin"/>
      </w:r>
      <w:r w:rsidRPr="008C420D">
        <w:rPr>
          <w:b w:val="0"/>
          <w:noProof/>
          <w:sz w:val="18"/>
        </w:rPr>
        <w:instrText xml:space="preserve"> PAGEREF _Toc136441857 \h </w:instrText>
      </w:r>
      <w:r w:rsidRPr="008C420D">
        <w:rPr>
          <w:b w:val="0"/>
          <w:noProof/>
          <w:sz w:val="18"/>
        </w:rPr>
      </w:r>
      <w:r w:rsidRPr="008C420D">
        <w:rPr>
          <w:b w:val="0"/>
          <w:noProof/>
          <w:sz w:val="18"/>
        </w:rPr>
        <w:fldChar w:fldCharType="separate"/>
      </w:r>
      <w:r w:rsidR="0089426C">
        <w:rPr>
          <w:b w:val="0"/>
          <w:noProof/>
          <w:sz w:val="18"/>
        </w:rPr>
        <w:t>152</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149</w:t>
      </w:r>
      <w:r>
        <w:rPr>
          <w:noProof/>
        </w:rPr>
        <w:tab/>
        <w:t>Simplified outline of this Chapter</w:t>
      </w:r>
      <w:r w:rsidRPr="008C420D">
        <w:rPr>
          <w:noProof/>
        </w:rPr>
        <w:tab/>
      </w:r>
      <w:r w:rsidRPr="008C420D">
        <w:rPr>
          <w:noProof/>
        </w:rPr>
        <w:fldChar w:fldCharType="begin"/>
      </w:r>
      <w:r w:rsidRPr="008C420D">
        <w:rPr>
          <w:noProof/>
        </w:rPr>
        <w:instrText xml:space="preserve"> PAGEREF _Toc136441858 \h </w:instrText>
      </w:r>
      <w:r w:rsidRPr="008C420D">
        <w:rPr>
          <w:noProof/>
        </w:rPr>
      </w:r>
      <w:r w:rsidRPr="008C420D">
        <w:rPr>
          <w:noProof/>
        </w:rPr>
        <w:fldChar w:fldCharType="separate"/>
      </w:r>
      <w:r w:rsidR="0089426C">
        <w:rPr>
          <w:noProof/>
        </w:rPr>
        <w:t>152</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6.2—Authorised officers</w:t>
      </w:r>
      <w:r w:rsidRPr="008C420D">
        <w:rPr>
          <w:b w:val="0"/>
          <w:noProof/>
          <w:sz w:val="18"/>
        </w:rPr>
        <w:tab/>
      </w:r>
      <w:r w:rsidRPr="008C420D">
        <w:rPr>
          <w:b w:val="0"/>
          <w:noProof/>
          <w:sz w:val="18"/>
        </w:rPr>
        <w:fldChar w:fldCharType="begin"/>
      </w:r>
      <w:r w:rsidRPr="008C420D">
        <w:rPr>
          <w:b w:val="0"/>
          <w:noProof/>
          <w:sz w:val="18"/>
        </w:rPr>
        <w:instrText xml:space="preserve"> PAGEREF _Toc136441859 \h </w:instrText>
      </w:r>
      <w:r w:rsidRPr="008C420D">
        <w:rPr>
          <w:b w:val="0"/>
          <w:noProof/>
          <w:sz w:val="18"/>
        </w:rPr>
      </w:r>
      <w:r w:rsidRPr="008C420D">
        <w:rPr>
          <w:b w:val="0"/>
          <w:noProof/>
          <w:sz w:val="18"/>
        </w:rPr>
        <w:fldChar w:fldCharType="separate"/>
      </w:r>
      <w:r w:rsidR="0089426C">
        <w:rPr>
          <w:b w:val="0"/>
          <w:noProof/>
          <w:sz w:val="18"/>
        </w:rPr>
        <w:t>153</w:t>
      </w:r>
      <w:r w:rsidRPr="008C420D">
        <w:rPr>
          <w:b w:val="0"/>
          <w:noProof/>
          <w:sz w:val="18"/>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1—Appointment</w:t>
      </w:r>
      <w:r w:rsidRPr="008C420D">
        <w:rPr>
          <w:b w:val="0"/>
          <w:noProof/>
          <w:sz w:val="18"/>
        </w:rPr>
        <w:tab/>
      </w:r>
      <w:r w:rsidRPr="008C420D">
        <w:rPr>
          <w:b w:val="0"/>
          <w:noProof/>
          <w:sz w:val="18"/>
        </w:rPr>
        <w:fldChar w:fldCharType="begin"/>
      </w:r>
      <w:r w:rsidRPr="008C420D">
        <w:rPr>
          <w:b w:val="0"/>
          <w:noProof/>
          <w:sz w:val="18"/>
        </w:rPr>
        <w:instrText xml:space="preserve"> PAGEREF _Toc136441860 \h </w:instrText>
      </w:r>
      <w:r w:rsidRPr="008C420D">
        <w:rPr>
          <w:b w:val="0"/>
          <w:noProof/>
          <w:sz w:val="18"/>
        </w:rPr>
      </w:r>
      <w:r w:rsidRPr="008C420D">
        <w:rPr>
          <w:b w:val="0"/>
          <w:noProof/>
          <w:sz w:val="18"/>
        </w:rPr>
        <w:fldChar w:fldCharType="separate"/>
      </w:r>
      <w:r w:rsidR="0089426C">
        <w:rPr>
          <w:b w:val="0"/>
          <w:noProof/>
          <w:sz w:val="18"/>
        </w:rPr>
        <w:t>153</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150</w:t>
      </w:r>
      <w:r>
        <w:rPr>
          <w:noProof/>
        </w:rPr>
        <w:tab/>
        <w:t>Appointment of authorised officers</w:t>
      </w:r>
      <w:r w:rsidRPr="008C420D">
        <w:rPr>
          <w:noProof/>
        </w:rPr>
        <w:tab/>
      </w:r>
      <w:r w:rsidRPr="008C420D">
        <w:rPr>
          <w:noProof/>
        </w:rPr>
        <w:fldChar w:fldCharType="begin"/>
      </w:r>
      <w:r w:rsidRPr="008C420D">
        <w:rPr>
          <w:noProof/>
        </w:rPr>
        <w:instrText xml:space="preserve"> PAGEREF _Toc136441861 \h </w:instrText>
      </w:r>
      <w:r w:rsidRPr="008C420D">
        <w:rPr>
          <w:noProof/>
        </w:rPr>
      </w:r>
      <w:r w:rsidRPr="008C420D">
        <w:rPr>
          <w:noProof/>
        </w:rPr>
        <w:fldChar w:fldCharType="separate"/>
      </w:r>
      <w:r w:rsidR="0089426C">
        <w:rPr>
          <w:noProof/>
        </w:rPr>
        <w:t>153</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2—Powers</w:t>
      </w:r>
      <w:r w:rsidRPr="008C420D">
        <w:rPr>
          <w:b w:val="0"/>
          <w:noProof/>
          <w:sz w:val="18"/>
        </w:rPr>
        <w:tab/>
      </w:r>
      <w:r w:rsidRPr="008C420D">
        <w:rPr>
          <w:b w:val="0"/>
          <w:noProof/>
          <w:sz w:val="18"/>
        </w:rPr>
        <w:fldChar w:fldCharType="begin"/>
      </w:r>
      <w:r w:rsidRPr="008C420D">
        <w:rPr>
          <w:b w:val="0"/>
          <w:noProof/>
          <w:sz w:val="18"/>
        </w:rPr>
        <w:instrText xml:space="preserve"> PAGEREF _Toc136441862 \h </w:instrText>
      </w:r>
      <w:r w:rsidRPr="008C420D">
        <w:rPr>
          <w:b w:val="0"/>
          <w:noProof/>
          <w:sz w:val="18"/>
        </w:rPr>
      </w:r>
      <w:r w:rsidRPr="008C420D">
        <w:rPr>
          <w:b w:val="0"/>
          <w:noProof/>
          <w:sz w:val="18"/>
        </w:rPr>
        <w:fldChar w:fldCharType="separate"/>
      </w:r>
      <w:r w:rsidR="0089426C">
        <w:rPr>
          <w:b w:val="0"/>
          <w:noProof/>
          <w:sz w:val="18"/>
        </w:rPr>
        <w:t>154</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151</w:t>
      </w:r>
      <w:r>
        <w:rPr>
          <w:noProof/>
        </w:rPr>
        <w:tab/>
        <w:t>Power to require persons to give information or produce documents</w:t>
      </w:r>
      <w:r w:rsidRPr="008C420D">
        <w:rPr>
          <w:noProof/>
        </w:rPr>
        <w:tab/>
      </w:r>
      <w:r w:rsidRPr="008C420D">
        <w:rPr>
          <w:noProof/>
        </w:rPr>
        <w:fldChar w:fldCharType="begin"/>
      </w:r>
      <w:r w:rsidRPr="008C420D">
        <w:rPr>
          <w:noProof/>
        </w:rPr>
        <w:instrText xml:space="preserve"> PAGEREF _Toc136441863 \h </w:instrText>
      </w:r>
      <w:r w:rsidRPr="008C420D">
        <w:rPr>
          <w:noProof/>
        </w:rPr>
      </w:r>
      <w:r w:rsidRPr="008C420D">
        <w:rPr>
          <w:noProof/>
        </w:rPr>
        <w:fldChar w:fldCharType="separate"/>
      </w:r>
      <w:r w:rsidR="0089426C">
        <w:rPr>
          <w:noProof/>
        </w:rPr>
        <w:t>154</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152</w:t>
      </w:r>
      <w:r>
        <w:rPr>
          <w:noProof/>
        </w:rPr>
        <w:tab/>
        <w:t>Power to require person to attend and answer questions</w:t>
      </w:r>
      <w:r w:rsidRPr="008C420D">
        <w:rPr>
          <w:noProof/>
        </w:rPr>
        <w:tab/>
      </w:r>
      <w:r w:rsidRPr="008C420D">
        <w:rPr>
          <w:noProof/>
        </w:rPr>
        <w:fldChar w:fldCharType="begin"/>
      </w:r>
      <w:r w:rsidRPr="008C420D">
        <w:rPr>
          <w:noProof/>
        </w:rPr>
        <w:instrText xml:space="preserve"> PAGEREF _Toc136441864 \h </w:instrText>
      </w:r>
      <w:r w:rsidRPr="008C420D">
        <w:rPr>
          <w:noProof/>
        </w:rPr>
      </w:r>
      <w:r w:rsidRPr="008C420D">
        <w:rPr>
          <w:noProof/>
        </w:rPr>
        <w:fldChar w:fldCharType="separate"/>
      </w:r>
      <w:r w:rsidR="0089426C">
        <w:rPr>
          <w:noProof/>
        </w:rPr>
        <w:t>155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153</w:t>
      </w:r>
      <w:r>
        <w:rPr>
          <w:noProof/>
        </w:rPr>
        <w:tab/>
        <w:t>Self</w:t>
      </w:r>
      <w:r>
        <w:rPr>
          <w:noProof/>
        </w:rPr>
        <w:noBreakHyphen/>
        <w:t>incrimination and self</w:t>
      </w:r>
      <w:r>
        <w:rPr>
          <w:noProof/>
        </w:rPr>
        <w:noBreakHyphen/>
        <w:t>exposure</w:t>
      </w:r>
      <w:r w:rsidRPr="008C420D">
        <w:rPr>
          <w:noProof/>
        </w:rPr>
        <w:tab/>
      </w:r>
      <w:r w:rsidRPr="008C420D">
        <w:rPr>
          <w:noProof/>
        </w:rPr>
        <w:fldChar w:fldCharType="begin"/>
      </w:r>
      <w:r w:rsidRPr="008C420D">
        <w:rPr>
          <w:noProof/>
        </w:rPr>
        <w:instrText xml:space="preserve"> PAGEREF _Toc136441865 \h </w:instrText>
      </w:r>
      <w:r w:rsidRPr="008C420D">
        <w:rPr>
          <w:noProof/>
        </w:rPr>
      </w:r>
      <w:r w:rsidRPr="008C420D">
        <w:rPr>
          <w:noProof/>
        </w:rPr>
        <w:fldChar w:fldCharType="separate"/>
      </w:r>
      <w:r w:rsidR="0089426C">
        <w:rPr>
          <w:noProof/>
        </w:rPr>
        <w:t>156</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6.3—Monitoring and investigation powers</w:t>
      </w:r>
      <w:r w:rsidRPr="008C420D">
        <w:rPr>
          <w:b w:val="0"/>
          <w:noProof/>
          <w:sz w:val="18"/>
        </w:rPr>
        <w:tab/>
      </w:r>
      <w:r w:rsidRPr="008C420D">
        <w:rPr>
          <w:b w:val="0"/>
          <w:noProof/>
          <w:sz w:val="18"/>
        </w:rPr>
        <w:fldChar w:fldCharType="begin"/>
      </w:r>
      <w:r w:rsidRPr="008C420D">
        <w:rPr>
          <w:b w:val="0"/>
          <w:noProof/>
          <w:sz w:val="18"/>
        </w:rPr>
        <w:instrText xml:space="preserve"> PAGEREF _Toc136441866 \h </w:instrText>
      </w:r>
      <w:r w:rsidRPr="008C420D">
        <w:rPr>
          <w:b w:val="0"/>
          <w:noProof/>
          <w:sz w:val="18"/>
        </w:rPr>
      </w:r>
      <w:r w:rsidRPr="008C420D">
        <w:rPr>
          <w:b w:val="0"/>
          <w:noProof/>
          <w:sz w:val="18"/>
        </w:rPr>
        <w:fldChar w:fldCharType="separate"/>
      </w:r>
      <w:r w:rsidR="0089426C">
        <w:rPr>
          <w:b w:val="0"/>
          <w:noProof/>
          <w:sz w:val="18"/>
        </w:rPr>
        <w:t>158</w:t>
      </w:r>
      <w:r w:rsidRPr="008C420D">
        <w:rPr>
          <w:b w:val="0"/>
          <w:noProof/>
          <w:sz w:val="18"/>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1—Monitoring powers</w:t>
      </w:r>
      <w:r w:rsidRPr="008C420D">
        <w:rPr>
          <w:b w:val="0"/>
          <w:noProof/>
          <w:sz w:val="18"/>
        </w:rPr>
        <w:tab/>
      </w:r>
      <w:r w:rsidRPr="008C420D">
        <w:rPr>
          <w:b w:val="0"/>
          <w:noProof/>
          <w:sz w:val="18"/>
        </w:rPr>
        <w:fldChar w:fldCharType="begin"/>
      </w:r>
      <w:r w:rsidRPr="008C420D">
        <w:rPr>
          <w:b w:val="0"/>
          <w:noProof/>
          <w:sz w:val="18"/>
        </w:rPr>
        <w:instrText xml:space="preserve"> PAGEREF _Toc136441867 \h </w:instrText>
      </w:r>
      <w:r w:rsidRPr="008C420D">
        <w:rPr>
          <w:b w:val="0"/>
          <w:noProof/>
          <w:sz w:val="18"/>
        </w:rPr>
      </w:r>
      <w:r w:rsidRPr="008C420D">
        <w:rPr>
          <w:b w:val="0"/>
          <w:noProof/>
          <w:sz w:val="18"/>
        </w:rPr>
        <w:fldChar w:fldCharType="separate"/>
      </w:r>
      <w:r w:rsidR="0089426C">
        <w:rPr>
          <w:b w:val="0"/>
          <w:noProof/>
          <w:sz w:val="18"/>
        </w:rPr>
        <w:t>158</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154</w:t>
      </w:r>
      <w:r>
        <w:rPr>
          <w:noProof/>
        </w:rPr>
        <w:tab/>
        <w:t>Monitoring powers</w:t>
      </w:r>
      <w:r w:rsidRPr="008C420D">
        <w:rPr>
          <w:noProof/>
        </w:rPr>
        <w:tab/>
      </w:r>
      <w:r w:rsidRPr="008C420D">
        <w:rPr>
          <w:noProof/>
        </w:rPr>
        <w:fldChar w:fldCharType="begin"/>
      </w:r>
      <w:r w:rsidRPr="008C420D">
        <w:rPr>
          <w:noProof/>
        </w:rPr>
        <w:instrText xml:space="preserve"> PAGEREF _Toc136441868 \h </w:instrText>
      </w:r>
      <w:r w:rsidRPr="008C420D">
        <w:rPr>
          <w:noProof/>
        </w:rPr>
      </w:r>
      <w:r w:rsidRPr="008C420D">
        <w:rPr>
          <w:noProof/>
        </w:rPr>
        <w:fldChar w:fldCharType="separate"/>
      </w:r>
      <w:r w:rsidR="0089426C">
        <w:rPr>
          <w:noProof/>
        </w:rPr>
        <w:t>158</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155</w:t>
      </w:r>
      <w:r>
        <w:rPr>
          <w:noProof/>
        </w:rPr>
        <w:tab/>
        <w:t>Consent and identification by authorised officers not required in certain circumstances</w:t>
      </w:r>
      <w:r w:rsidRPr="008C420D">
        <w:rPr>
          <w:noProof/>
        </w:rPr>
        <w:tab/>
      </w:r>
      <w:r w:rsidRPr="008C420D">
        <w:rPr>
          <w:noProof/>
        </w:rPr>
        <w:fldChar w:fldCharType="begin"/>
      </w:r>
      <w:r w:rsidRPr="008C420D">
        <w:rPr>
          <w:noProof/>
        </w:rPr>
        <w:instrText xml:space="preserve"> PAGEREF _Toc136441869 \h </w:instrText>
      </w:r>
      <w:r w:rsidRPr="008C420D">
        <w:rPr>
          <w:noProof/>
        </w:rPr>
      </w:r>
      <w:r w:rsidRPr="008C420D">
        <w:rPr>
          <w:noProof/>
        </w:rPr>
        <w:fldChar w:fldCharType="separate"/>
      </w:r>
      <w:r w:rsidR="0089426C">
        <w:rPr>
          <w:noProof/>
        </w:rPr>
        <w:t>161</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2—Investigation powers</w:t>
      </w:r>
      <w:r w:rsidRPr="008C420D">
        <w:rPr>
          <w:b w:val="0"/>
          <w:noProof/>
          <w:sz w:val="18"/>
        </w:rPr>
        <w:tab/>
      </w:r>
      <w:r w:rsidRPr="008C420D">
        <w:rPr>
          <w:b w:val="0"/>
          <w:noProof/>
          <w:sz w:val="18"/>
        </w:rPr>
        <w:fldChar w:fldCharType="begin"/>
      </w:r>
      <w:r w:rsidRPr="008C420D">
        <w:rPr>
          <w:b w:val="0"/>
          <w:noProof/>
          <w:sz w:val="18"/>
        </w:rPr>
        <w:instrText xml:space="preserve"> PAGEREF _Toc136441870 \h </w:instrText>
      </w:r>
      <w:r w:rsidRPr="008C420D">
        <w:rPr>
          <w:b w:val="0"/>
          <w:noProof/>
          <w:sz w:val="18"/>
        </w:rPr>
      </w:r>
      <w:r w:rsidRPr="008C420D">
        <w:rPr>
          <w:b w:val="0"/>
          <w:noProof/>
          <w:sz w:val="18"/>
        </w:rPr>
        <w:fldChar w:fldCharType="separate"/>
      </w:r>
      <w:r w:rsidR="0089426C">
        <w:rPr>
          <w:b w:val="0"/>
          <w:noProof/>
          <w:sz w:val="18"/>
        </w:rPr>
        <w:t>163</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156</w:t>
      </w:r>
      <w:r>
        <w:rPr>
          <w:noProof/>
        </w:rPr>
        <w:tab/>
        <w:t>Investigation powers</w:t>
      </w:r>
      <w:r w:rsidRPr="008C420D">
        <w:rPr>
          <w:noProof/>
        </w:rPr>
        <w:tab/>
      </w:r>
      <w:r w:rsidRPr="008C420D">
        <w:rPr>
          <w:noProof/>
        </w:rPr>
        <w:fldChar w:fldCharType="begin"/>
      </w:r>
      <w:r w:rsidRPr="008C420D">
        <w:rPr>
          <w:noProof/>
        </w:rPr>
        <w:instrText xml:space="preserve"> PAGEREF _Toc136441871 \h </w:instrText>
      </w:r>
      <w:r w:rsidRPr="008C420D">
        <w:rPr>
          <w:noProof/>
        </w:rPr>
      </w:r>
      <w:r w:rsidRPr="008C420D">
        <w:rPr>
          <w:noProof/>
        </w:rPr>
        <w:fldChar w:fldCharType="separate"/>
      </w:r>
      <w:r w:rsidR="0089426C">
        <w:rPr>
          <w:noProof/>
        </w:rPr>
        <w:t>163</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157</w:t>
      </w:r>
      <w:r>
        <w:rPr>
          <w:noProof/>
        </w:rPr>
        <w:tab/>
        <w:t>Forfeiture of seized regulated tobacco items</w:t>
      </w:r>
      <w:r w:rsidRPr="008C420D">
        <w:rPr>
          <w:noProof/>
        </w:rPr>
        <w:tab/>
      </w:r>
      <w:r w:rsidRPr="008C420D">
        <w:rPr>
          <w:noProof/>
        </w:rPr>
        <w:fldChar w:fldCharType="begin"/>
      </w:r>
      <w:r w:rsidRPr="008C420D">
        <w:rPr>
          <w:noProof/>
        </w:rPr>
        <w:instrText xml:space="preserve"> PAGEREF _Toc136441872 \h </w:instrText>
      </w:r>
      <w:r w:rsidRPr="008C420D">
        <w:rPr>
          <w:noProof/>
        </w:rPr>
      </w:r>
      <w:r w:rsidRPr="008C420D">
        <w:rPr>
          <w:noProof/>
        </w:rPr>
        <w:fldChar w:fldCharType="separate"/>
      </w:r>
      <w:r w:rsidR="0089426C">
        <w:rPr>
          <w:noProof/>
        </w:rPr>
        <w:t>166</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158</w:t>
      </w:r>
      <w:r>
        <w:rPr>
          <w:noProof/>
        </w:rPr>
        <w:tab/>
        <w:t>Recovery of costs in relation to seized items</w:t>
      </w:r>
      <w:r w:rsidRPr="008C420D">
        <w:rPr>
          <w:noProof/>
        </w:rPr>
        <w:tab/>
      </w:r>
      <w:r w:rsidRPr="008C420D">
        <w:rPr>
          <w:noProof/>
        </w:rPr>
        <w:fldChar w:fldCharType="begin"/>
      </w:r>
      <w:r w:rsidRPr="008C420D">
        <w:rPr>
          <w:noProof/>
        </w:rPr>
        <w:instrText xml:space="preserve"> PAGEREF _Toc136441873 \h </w:instrText>
      </w:r>
      <w:r w:rsidRPr="008C420D">
        <w:rPr>
          <w:noProof/>
        </w:rPr>
      </w:r>
      <w:r w:rsidRPr="008C420D">
        <w:rPr>
          <w:noProof/>
        </w:rPr>
        <w:fldChar w:fldCharType="separate"/>
      </w:r>
      <w:r w:rsidR="0089426C">
        <w:rPr>
          <w:noProof/>
        </w:rPr>
        <w:t>168</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159</w:t>
      </w:r>
      <w:r>
        <w:rPr>
          <w:noProof/>
        </w:rPr>
        <w:tab/>
        <w:t>Modifications of Part 3 of the Regulatory Powers Act</w:t>
      </w:r>
      <w:r w:rsidRPr="008C420D">
        <w:rPr>
          <w:noProof/>
        </w:rPr>
        <w:tab/>
      </w:r>
      <w:r w:rsidRPr="008C420D">
        <w:rPr>
          <w:noProof/>
        </w:rPr>
        <w:fldChar w:fldCharType="begin"/>
      </w:r>
      <w:r w:rsidRPr="008C420D">
        <w:rPr>
          <w:noProof/>
        </w:rPr>
        <w:instrText xml:space="preserve"> PAGEREF _Toc136441874 \h </w:instrText>
      </w:r>
      <w:r w:rsidRPr="008C420D">
        <w:rPr>
          <w:noProof/>
        </w:rPr>
      </w:r>
      <w:r w:rsidRPr="008C420D">
        <w:rPr>
          <w:noProof/>
        </w:rPr>
        <w:fldChar w:fldCharType="separate"/>
      </w:r>
      <w:r w:rsidR="0089426C">
        <w:rPr>
          <w:noProof/>
        </w:rPr>
        <w:t>168</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6.4—Enforcing compliance with this Act</w:t>
      </w:r>
      <w:r w:rsidRPr="008C420D">
        <w:rPr>
          <w:b w:val="0"/>
          <w:noProof/>
          <w:sz w:val="18"/>
        </w:rPr>
        <w:tab/>
      </w:r>
      <w:r w:rsidRPr="008C420D">
        <w:rPr>
          <w:b w:val="0"/>
          <w:noProof/>
          <w:sz w:val="18"/>
        </w:rPr>
        <w:fldChar w:fldCharType="begin"/>
      </w:r>
      <w:r w:rsidRPr="008C420D">
        <w:rPr>
          <w:b w:val="0"/>
          <w:noProof/>
          <w:sz w:val="18"/>
        </w:rPr>
        <w:instrText xml:space="preserve"> PAGEREF _Toc136441875 \h </w:instrText>
      </w:r>
      <w:r w:rsidRPr="008C420D">
        <w:rPr>
          <w:b w:val="0"/>
          <w:noProof/>
          <w:sz w:val="18"/>
        </w:rPr>
      </w:r>
      <w:r w:rsidRPr="008C420D">
        <w:rPr>
          <w:b w:val="0"/>
          <w:noProof/>
          <w:sz w:val="18"/>
        </w:rPr>
        <w:fldChar w:fldCharType="separate"/>
      </w:r>
      <w:r w:rsidR="0089426C">
        <w:rPr>
          <w:b w:val="0"/>
          <w:noProof/>
          <w:sz w:val="18"/>
        </w:rPr>
        <w:t>169</w:t>
      </w:r>
      <w:r w:rsidRPr="008C420D">
        <w:rPr>
          <w:b w:val="0"/>
          <w:noProof/>
          <w:sz w:val="18"/>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1—Civil penalty provisions</w:t>
      </w:r>
      <w:r w:rsidRPr="008C420D">
        <w:rPr>
          <w:b w:val="0"/>
          <w:noProof/>
          <w:sz w:val="18"/>
        </w:rPr>
        <w:tab/>
      </w:r>
      <w:r w:rsidRPr="008C420D">
        <w:rPr>
          <w:b w:val="0"/>
          <w:noProof/>
          <w:sz w:val="18"/>
        </w:rPr>
        <w:fldChar w:fldCharType="begin"/>
      </w:r>
      <w:r w:rsidRPr="008C420D">
        <w:rPr>
          <w:b w:val="0"/>
          <w:noProof/>
          <w:sz w:val="18"/>
        </w:rPr>
        <w:instrText xml:space="preserve"> PAGEREF _Toc136441876 \h </w:instrText>
      </w:r>
      <w:r w:rsidRPr="008C420D">
        <w:rPr>
          <w:b w:val="0"/>
          <w:noProof/>
          <w:sz w:val="18"/>
        </w:rPr>
      </w:r>
      <w:r w:rsidRPr="008C420D">
        <w:rPr>
          <w:b w:val="0"/>
          <w:noProof/>
          <w:sz w:val="18"/>
        </w:rPr>
        <w:fldChar w:fldCharType="separate"/>
      </w:r>
      <w:r w:rsidR="0089426C">
        <w:rPr>
          <w:b w:val="0"/>
          <w:noProof/>
          <w:sz w:val="18"/>
        </w:rPr>
        <w:t>169</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160</w:t>
      </w:r>
      <w:r>
        <w:rPr>
          <w:noProof/>
        </w:rPr>
        <w:tab/>
        <w:t>Civil penalty provisions</w:t>
      </w:r>
      <w:r w:rsidRPr="008C420D">
        <w:rPr>
          <w:noProof/>
        </w:rPr>
        <w:tab/>
      </w:r>
      <w:r w:rsidRPr="008C420D">
        <w:rPr>
          <w:noProof/>
        </w:rPr>
        <w:fldChar w:fldCharType="begin"/>
      </w:r>
      <w:r w:rsidRPr="008C420D">
        <w:rPr>
          <w:noProof/>
        </w:rPr>
        <w:instrText xml:space="preserve"> PAGEREF _Toc136441877 \h </w:instrText>
      </w:r>
      <w:r w:rsidRPr="008C420D">
        <w:rPr>
          <w:noProof/>
        </w:rPr>
      </w:r>
      <w:r w:rsidRPr="008C420D">
        <w:rPr>
          <w:noProof/>
        </w:rPr>
        <w:fldChar w:fldCharType="separate"/>
      </w:r>
      <w:r w:rsidR="0089426C">
        <w:rPr>
          <w:noProof/>
        </w:rPr>
        <w:t>169</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2—Infringement notices</w:t>
      </w:r>
      <w:r w:rsidRPr="008C420D">
        <w:rPr>
          <w:b w:val="0"/>
          <w:noProof/>
          <w:sz w:val="18"/>
        </w:rPr>
        <w:tab/>
      </w:r>
      <w:r w:rsidRPr="008C420D">
        <w:rPr>
          <w:b w:val="0"/>
          <w:noProof/>
          <w:sz w:val="18"/>
        </w:rPr>
        <w:fldChar w:fldCharType="begin"/>
      </w:r>
      <w:r w:rsidRPr="008C420D">
        <w:rPr>
          <w:b w:val="0"/>
          <w:noProof/>
          <w:sz w:val="18"/>
        </w:rPr>
        <w:instrText xml:space="preserve"> PAGEREF _Toc136441878 \h </w:instrText>
      </w:r>
      <w:r w:rsidRPr="008C420D">
        <w:rPr>
          <w:b w:val="0"/>
          <w:noProof/>
          <w:sz w:val="18"/>
        </w:rPr>
      </w:r>
      <w:r w:rsidRPr="008C420D">
        <w:rPr>
          <w:b w:val="0"/>
          <w:noProof/>
          <w:sz w:val="18"/>
        </w:rPr>
        <w:fldChar w:fldCharType="separate"/>
      </w:r>
      <w:r w:rsidR="0089426C">
        <w:rPr>
          <w:b w:val="0"/>
          <w:noProof/>
          <w:sz w:val="18"/>
        </w:rPr>
        <w:t>171</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161</w:t>
      </w:r>
      <w:r>
        <w:rPr>
          <w:noProof/>
        </w:rPr>
        <w:tab/>
        <w:t>Infringement notices</w:t>
      </w:r>
      <w:r w:rsidRPr="008C420D">
        <w:rPr>
          <w:noProof/>
        </w:rPr>
        <w:tab/>
      </w:r>
      <w:r w:rsidRPr="008C420D">
        <w:rPr>
          <w:noProof/>
        </w:rPr>
        <w:fldChar w:fldCharType="begin"/>
      </w:r>
      <w:r w:rsidRPr="008C420D">
        <w:rPr>
          <w:noProof/>
        </w:rPr>
        <w:instrText xml:space="preserve"> PAGEREF _Toc136441879 \h </w:instrText>
      </w:r>
      <w:r w:rsidRPr="008C420D">
        <w:rPr>
          <w:noProof/>
        </w:rPr>
      </w:r>
      <w:r w:rsidRPr="008C420D">
        <w:rPr>
          <w:noProof/>
        </w:rPr>
        <w:fldChar w:fldCharType="separate"/>
      </w:r>
      <w:r w:rsidR="0089426C">
        <w:rPr>
          <w:noProof/>
        </w:rPr>
        <w:t>171</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3—Enforceable undertakings</w:t>
      </w:r>
      <w:r w:rsidRPr="008C420D">
        <w:rPr>
          <w:b w:val="0"/>
          <w:noProof/>
          <w:sz w:val="18"/>
        </w:rPr>
        <w:tab/>
      </w:r>
      <w:r w:rsidRPr="008C420D">
        <w:rPr>
          <w:b w:val="0"/>
          <w:noProof/>
          <w:sz w:val="18"/>
        </w:rPr>
        <w:fldChar w:fldCharType="begin"/>
      </w:r>
      <w:r w:rsidRPr="008C420D">
        <w:rPr>
          <w:b w:val="0"/>
          <w:noProof/>
          <w:sz w:val="18"/>
        </w:rPr>
        <w:instrText xml:space="preserve"> PAGEREF _Toc136441880 \h </w:instrText>
      </w:r>
      <w:r w:rsidRPr="008C420D">
        <w:rPr>
          <w:b w:val="0"/>
          <w:noProof/>
          <w:sz w:val="18"/>
        </w:rPr>
      </w:r>
      <w:r w:rsidRPr="008C420D">
        <w:rPr>
          <w:b w:val="0"/>
          <w:noProof/>
          <w:sz w:val="18"/>
        </w:rPr>
        <w:fldChar w:fldCharType="separate"/>
      </w:r>
      <w:r w:rsidR="0089426C">
        <w:rPr>
          <w:b w:val="0"/>
          <w:noProof/>
          <w:sz w:val="18"/>
        </w:rPr>
        <w:t>172</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162</w:t>
      </w:r>
      <w:r>
        <w:rPr>
          <w:noProof/>
        </w:rPr>
        <w:tab/>
        <w:t>Enforceable undertakings</w:t>
      </w:r>
      <w:r w:rsidRPr="008C420D">
        <w:rPr>
          <w:noProof/>
        </w:rPr>
        <w:tab/>
      </w:r>
      <w:r w:rsidRPr="008C420D">
        <w:rPr>
          <w:noProof/>
        </w:rPr>
        <w:fldChar w:fldCharType="begin"/>
      </w:r>
      <w:r w:rsidRPr="008C420D">
        <w:rPr>
          <w:noProof/>
        </w:rPr>
        <w:instrText xml:space="preserve"> PAGEREF _Toc136441881 \h </w:instrText>
      </w:r>
      <w:r w:rsidRPr="008C420D">
        <w:rPr>
          <w:noProof/>
        </w:rPr>
      </w:r>
      <w:r w:rsidRPr="008C420D">
        <w:rPr>
          <w:noProof/>
        </w:rPr>
        <w:fldChar w:fldCharType="separate"/>
      </w:r>
      <w:r w:rsidR="0089426C">
        <w:rPr>
          <w:noProof/>
        </w:rPr>
        <w:t>172</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4—Injunctions</w:t>
      </w:r>
      <w:r w:rsidRPr="008C420D">
        <w:rPr>
          <w:b w:val="0"/>
          <w:noProof/>
          <w:sz w:val="18"/>
        </w:rPr>
        <w:tab/>
      </w:r>
      <w:r w:rsidRPr="008C420D">
        <w:rPr>
          <w:b w:val="0"/>
          <w:noProof/>
          <w:sz w:val="18"/>
        </w:rPr>
        <w:fldChar w:fldCharType="begin"/>
      </w:r>
      <w:r w:rsidRPr="008C420D">
        <w:rPr>
          <w:b w:val="0"/>
          <w:noProof/>
          <w:sz w:val="18"/>
        </w:rPr>
        <w:instrText xml:space="preserve"> PAGEREF _Toc136441882 \h </w:instrText>
      </w:r>
      <w:r w:rsidRPr="008C420D">
        <w:rPr>
          <w:b w:val="0"/>
          <w:noProof/>
          <w:sz w:val="18"/>
        </w:rPr>
      </w:r>
      <w:r w:rsidRPr="008C420D">
        <w:rPr>
          <w:b w:val="0"/>
          <w:noProof/>
          <w:sz w:val="18"/>
        </w:rPr>
        <w:fldChar w:fldCharType="separate"/>
      </w:r>
      <w:r w:rsidR="0089426C">
        <w:rPr>
          <w:b w:val="0"/>
          <w:noProof/>
          <w:sz w:val="18"/>
        </w:rPr>
        <w:t>173</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163</w:t>
      </w:r>
      <w:r>
        <w:rPr>
          <w:noProof/>
        </w:rPr>
        <w:tab/>
        <w:t>Injunctions</w:t>
      </w:r>
      <w:r w:rsidRPr="008C420D">
        <w:rPr>
          <w:noProof/>
        </w:rPr>
        <w:tab/>
      </w:r>
      <w:r w:rsidRPr="008C420D">
        <w:rPr>
          <w:noProof/>
        </w:rPr>
        <w:fldChar w:fldCharType="begin"/>
      </w:r>
      <w:r w:rsidRPr="008C420D">
        <w:rPr>
          <w:noProof/>
        </w:rPr>
        <w:instrText xml:space="preserve"> PAGEREF _Toc136441883 \h </w:instrText>
      </w:r>
      <w:r w:rsidRPr="008C420D">
        <w:rPr>
          <w:noProof/>
        </w:rPr>
      </w:r>
      <w:r w:rsidRPr="008C420D">
        <w:rPr>
          <w:noProof/>
        </w:rPr>
        <w:fldChar w:fldCharType="separate"/>
      </w:r>
      <w:r w:rsidR="0089426C">
        <w:rPr>
          <w:noProof/>
        </w:rPr>
        <w:t>173</w:t>
      </w:r>
      <w:r w:rsidRPr="008C420D">
        <w:rPr>
          <w:noProof/>
        </w:rPr>
        <w:fldChar w:fldCharType="end"/>
      </w:r>
    </w:p>
    <w:p w:rsidR="008C420D" w:rsidRDefault="008C420D">
      <w:pPr>
        <w:pStyle w:val="TOC1"/>
        <w:rPr>
          <w:rFonts w:asciiTheme="minorHAnsi" w:eastAsiaTheme="minorEastAsia" w:hAnsiTheme="minorHAnsi" w:cstheme="minorBidi"/>
          <w:b w:val="0"/>
          <w:noProof/>
          <w:kern w:val="0"/>
          <w:sz w:val="22"/>
          <w:szCs w:val="22"/>
        </w:rPr>
      </w:pPr>
      <w:r>
        <w:rPr>
          <w:noProof/>
        </w:rPr>
        <w:t>Chapter 7—Miscellaneous</w:t>
      </w:r>
      <w:r w:rsidRPr="008C420D">
        <w:rPr>
          <w:b w:val="0"/>
          <w:noProof/>
          <w:sz w:val="18"/>
        </w:rPr>
        <w:tab/>
      </w:r>
      <w:r w:rsidRPr="008C420D">
        <w:rPr>
          <w:b w:val="0"/>
          <w:noProof/>
          <w:sz w:val="18"/>
        </w:rPr>
        <w:fldChar w:fldCharType="begin"/>
      </w:r>
      <w:r w:rsidRPr="008C420D">
        <w:rPr>
          <w:b w:val="0"/>
          <w:noProof/>
          <w:sz w:val="18"/>
        </w:rPr>
        <w:instrText xml:space="preserve"> PAGEREF _Toc136441884 \h </w:instrText>
      </w:r>
      <w:r w:rsidRPr="008C420D">
        <w:rPr>
          <w:b w:val="0"/>
          <w:noProof/>
          <w:sz w:val="18"/>
        </w:rPr>
      </w:r>
      <w:r w:rsidRPr="008C420D">
        <w:rPr>
          <w:b w:val="0"/>
          <w:noProof/>
          <w:sz w:val="18"/>
        </w:rPr>
        <w:fldChar w:fldCharType="separate"/>
      </w:r>
      <w:r w:rsidR="0089426C">
        <w:rPr>
          <w:b w:val="0"/>
          <w:noProof/>
          <w:sz w:val="18"/>
        </w:rPr>
        <w:t>174</w:t>
      </w:r>
      <w:r w:rsidRPr="008C420D">
        <w:rPr>
          <w:b w:val="0"/>
          <w:noProof/>
          <w:sz w:val="18"/>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7.1—Introduction</w:t>
      </w:r>
      <w:r w:rsidRPr="008C420D">
        <w:rPr>
          <w:b w:val="0"/>
          <w:noProof/>
          <w:sz w:val="18"/>
        </w:rPr>
        <w:tab/>
      </w:r>
      <w:r w:rsidRPr="008C420D">
        <w:rPr>
          <w:b w:val="0"/>
          <w:noProof/>
          <w:sz w:val="18"/>
        </w:rPr>
        <w:fldChar w:fldCharType="begin"/>
      </w:r>
      <w:r w:rsidRPr="008C420D">
        <w:rPr>
          <w:b w:val="0"/>
          <w:noProof/>
          <w:sz w:val="18"/>
        </w:rPr>
        <w:instrText xml:space="preserve"> PAGEREF _Toc136441885 \h </w:instrText>
      </w:r>
      <w:r w:rsidRPr="008C420D">
        <w:rPr>
          <w:b w:val="0"/>
          <w:noProof/>
          <w:sz w:val="18"/>
        </w:rPr>
      </w:r>
      <w:r w:rsidRPr="008C420D">
        <w:rPr>
          <w:b w:val="0"/>
          <w:noProof/>
          <w:sz w:val="18"/>
        </w:rPr>
        <w:fldChar w:fldCharType="separate"/>
      </w:r>
      <w:r w:rsidR="0089426C">
        <w:rPr>
          <w:b w:val="0"/>
          <w:noProof/>
          <w:sz w:val="18"/>
        </w:rPr>
        <w:t>174</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164</w:t>
      </w:r>
      <w:r>
        <w:rPr>
          <w:noProof/>
        </w:rPr>
        <w:tab/>
        <w:t>Simplified outline of this Chapter</w:t>
      </w:r>
      <w:r w:rsidRPr="008C420D">
        <w:rPr>
          <w:noProof/>
        </w:rPr>
        <w:tab/>
      </w:r>
      <w:r w:rsidRPr="008C420D">
        <w:rPr>
          <w:noProof/>
        </w:rPr>
        <w:fldChar w:fldCharType="begin"/>
      </w:r>
      <w:r w:rsidRPr="008C420D">
        <w:rPr>
          <w:noProof/>
        </w:rPr>
        <w:instrText xml:space="preserve"> PAGEREF _Toc136441886 \h </w:instrText>
      </w:r>
      <w:r w:rsidRPr="008C420D">
        <w:rPr>
          <w:noProof/>
        </w:rPr>
      </w:r>
      <w:r w:rsidRPr="008C420D">
        <w:rPr>
          <w:noProof/>
        </w:rPr>
        <w:fldChar w:fldCharType="separate"/>
      </w:r>
      <w:r w:rsidR="0089426C">
        <w:rPr>
          <w:noProof/>
        </w:rPr>
        <w:t>174</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lastRenderedPageBreak/>
        <w:t>Part 7.2—General rules about offences and civil penalty provisions</w:t>
      </w:r>
      <w:r w:rsidRPr="008C420D">
        <w:rPr>
          <w:b w:val="0"/>
          <w:noProof/>
          <w:sz w:val="18"/>
        </w:rPr>
        <w:tab/>
      </w:r>
      <w:r w:rsidRPr="008C420D">
        <w:rPr>
          <w:b w:val="0"/>
          <w:noProof/>
          <w:sz w:val="18"/>
        </w:rPr>
        <w:fldChar w:fldCharType="begin"/>
      </w:r>
      <w:r w:rsidRPr="008C420D">
        <w:rPr>
          <w:b w:val="0"/>
          <w:noProof/>
          <w:sz w:val="18"/>
        </w:rPr>
        <w:instrText xml:space="preserve"> PAGEREF _Toc136441887 \h </w:instrText>
      </w:r>
      <w:r w:rsidRPr="008C420D">
        <w:rPr>
          <w:b w:val="0"/>
          <w:noProof/>
          <w:sz w:val="18"/>
        </w:rPr>
      </w:r>
      <w:r w:rsidRPr="008C420D">
        <w:rPr>
          <w:b w:val="0"/>
          <w:noProof/>
          <w:sz w:val="18"/>
        </w:rPr>
        <w:fldChar w:fldCharType="separate"/>
      </w:r>
      <w:r w:rsidR="0089426C">
        <w:rPr>
          <w:b w:val="0"/>
          <w:noProof/>
          <w:sz w:val="18"/>
        </w:rPr>
        <w:t>175</w:t>
      </w:r>
      <w:r w:rsidRPr="008C420D">
        <w:rPr>
          <w:b w:val="0"/>
          <w:noProof/>
          <w:sz w:val="18"/>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1—Interpretation</w:t>
      </w:r>
      <w:r w:rsidRPr="008C420D">
        <w:rPr>
          <w:b w:val="0"/>
          <w:noProof/>
          <w:sz w:val="18"/>
        </w:rPr>
        <w:tab/>
      </w:r>
      <w:r w:rsidRPr="008C420D">
        <w:rPr>
          <w:b w:val="0"/>
          <w:noProof/>
          <w:sz w:val="18"/>
        </w:rPr>
        <w:fldChar w:fldCharType="begin"/>
      </w:r>
      <w:r w:rsidRPr="008C420D">
        <w:rPr>
          <w:b w:val="0"/>
          <w:noProof/>
          <w:sz w:val="18"/>
        </w:rPr>
        <w:instrText xml:space="preserve"> PAGEREF _Toc136441888 \h </w:instrText>
      </w:r>
      <w:r w:rsidRPr="008C420D">
        <w:rPr>
          <w:b w:val="0"/>
          <w:noProof/>
          <w:sz w:val="18"/>
        </w:rPr>
      </w:r>
      <w:r w:rsidRPr="008C420D">
        <w:rPr>
          <w:b w:val="0"/>
          <w:noProof/>
          <w:sz w:val="18"/>
        </w:rPr>
        <w:fldChar w:fldCharType="separate"/>
      </w:r>
      <w:r w:rsidR="0089426C">
        <w:rPr>
          <w:b w:val="0"/>
          <w:noProof/>
          <w:sz w:val="18"/>
        </w:rPr>
        <w:t>175</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165</w:t>
      </w:r>
      <w:r>
        <w:rPr>
          <w:noProof/>
        </w:rPr>
        <w:tab/>
        <w:t>Physical elements of offences</w:t>
      </w:r>
      <w:r w:rsidRPr="008C420D">
        <w:rPr>
          <w:noProof/>
        </w:rPr>
        <w:tab/>
      </w:r>
      <w:r w:rsidRPr="008C420D">
        <w:rPr>
          <w:noProof/>
        </w:rPr>
        <w:fldChar w:fldCharType="begin"/>
      </w:r>
      <w:r w:rsidRPr="008C420D">
        <w:rPr>
          <w:noProof/>
        </w:rPr>
        <w:instrText xml:space="preserve"> PAGEREF _Toc136441889 \h </w:instrText>
      </w:r>
      <w:r w:rsidRPr="008C420D">
        <w:rPr>
          <w:noProof/>
        </w:rPr>
      </w:r>
      <w:r w:rsidRPr="008C420D">
        <w:rPr>
          <w:noProof/>
        </w:rPr>
        <w:fldChar w:fldCharType="separate"/>
      </w:r>
      <w:r w:rsidR="0089426C">
        <w:rPr>
          <w:noProof/>
        </w:rPr>
        <w:t>175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166</w:t>
      </w:r>
      <w:r>
        <w:rPr>
          <w:noProof/>
        </w:rPr>
        <w:tab/>
        <w:t>Contravening an offence provision or a civil penalty provision</w:t>
      </w:r>
      <w:r w:rsidRPr="008C420D">
        <w:rPr>
          <w:noProof/>
        </w:rPr>
        <w:tab/>
      </w:r>
      <w:r w:rsidRPr="008C420D">
        <w:rPr>
          <w:noProof/>
        </w:rPr>
        <w:fldChar w:fldCharType="begin"/>
      </w:r>
      <w:r w:rsidRPr="008C420D">
        <w:rPr>
          <w:noProof/>
        </w:rPr>
        <w:instrText xml:space="preserve"> PAGEREF _Toc136441890 \h </w:instrText>
      </w:r>
      <w:r w:rsidRPr="008C420D">
        <w:rPr>
          <w:noProof/>
        </w:rPr>
      </w:r>
      <w:r w:rsidRPr="008C420D">
        <w:rPr>
          <w:noProof/>
        </w:rPr>
        <w:fldChar w:fldCharType="separate"/>
      </w:r>
      <w:r w:rsidR="0089426C">
        <w:rPr>
          <w:noProof/>
        </w:rPr>
        <w:t>175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167</w:t>
      </w:r>
      <w:r>
        <w:rPr>
          <w:noProof/>
        </w:rPr>
        <w:tab/>
        <w:t>Offences against this Act—extended meaning</w:t>
      </w:r>
      <w:r w:rsidRPr="008C420D">
        <w:rPr>
          <w:noProof/>
        </w:rPr>
        <w:tab/>
      </w:r>
      <w:r w:rsidRPr="008C420D">
        <w:rPr>
          <w:noProof/>
        </w:rPr>
        <w:fldChar w:fldCharType="begin"/>
      </w:r>
      <w:r w:rsidRPr="008C420D">
        <w:rPr>
          <w:noProof/>
        </w:rPr>
        <w:instrText xml:space="preserve"> PAGEREF _Toc136441891 \h </w:instrText>
      </w:r>
      <w:r w:rsidRPr="008C420D">
        <w:rPr>
          <w:noProof/>
        </w:rPr>
      </w:r>
      <w:r w:rsidRPr="008C420D">
        <w:rPr>
          <w:noProof/>
        </w:rPr>
        <w:fldChar w:fldCharType="separate"/>
      </w:r>
      <w:r w:rsidR="0089426C">
        <w:rPr>
          <w:noProof/>
        </w:rPr>
        <w:t>175</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2—No doubling</w:t>
      </w:r>
      <w:r>
        <w:rPr>
          <w:noProof/>
        </w:rPr>
        <w:noBreakHyphen/>
        <w:t>up of liabilities</w:t>
      </w:r>
      <w:r w:rsidRPr="008C420D">
        <w:rPr>
          <w:b w:val="0"/>
          <w:noProof/>
          <w:sz w:val="18"/>
        </w:rPr>
        <w:tab/>
      </w:r>
      <w:r w:rsidRPr="008C420D">
        <w:rPr>
          <w:b w:val="0"/>
          <w:noProof/>
          <w:sz w:val="18"/>
        </w:rPr>
        <w:fldChar w:fldCharType="begin"/>
      </w:r>
      <w:r w:rsidRPr="008C420D">
        <w:rPr>
          <w:b w:val="0"/>
          <w:noProof/>
          <w:sz w:val="18"/>
        </w:rPr>
        <w:instrText xml:space="preserve"> PAGEREF _Toc136441892 \h </w:instrText>
      </w:r>
      <w:r w:rsidRPr="008C420D">
        <w:rPr>
          <w:b w:val="0"/>
          <w:noProof/>
          <w:sz w:val="18"/>
        </w:rPr>
      </w:r>
      <w:r w:rsidRPr="008C420D">
        <w:rPr>
          <w:b w:val="0"/>
          <w:noProof/>
          <w:sz w:val="18"/>
        </w:rPr>
        <w:fldChar w:fldCharType="separate"/>
      </w:r>
      <w:r w:rsidR="0089426C">
        <w:rPr>
          <w:b w:val="0"/>
          <w:noProof/>
          <w:sz w:val="18"/>
        </w:rPr>
        <w:t>176</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168</w:t>
      </w:r>
      <w:r>
        <w:rPr>
          <w:noProof/>
        </w:rPr>
        <w:tab/>
        <w:t>No doubling</w:t>
      </w:r>
      <w:r>
        <w:rPr>
          <w:noProof/>
        </w:rPr>
        <w:noBreakHyphen/>
        <w:t>up of liabilities</w:t>
      </w:r>
      <w:r w:rsidRPr="008C420D">
        <w:rPr>
          <w:noProof/>
        </w:rPr>
        <w:tab/>
      </w:r>
      <w:r w:rsidRPr="008C420D">
        <w:rPr>
          <w:noProof/>
        </w:rPr>
        <w:fldChar w:fldCharType="begin"/>
      </w:r>
      <w:r w:rsidRPr="008C420D">
        <w:rPr>
          <w:noProof/>
        </w:rPr>
        <w:instrText xml:space="preserve"> PAGEREF _Toc136441893 \h </w:instrText>
      </w:r>
      <w:r w:rsidRPr="008C420D">
        <w:rPr>
          <w:noProof/>
        </w:rPr>
      </w:r>
      <w:r w:rsidRPr="008C420D">
        <w:rPr>
          <w:noProof/>
        </w:rPr>
        <w:fldChar w:fldCharType="separate"/>
      </w:r>
      <w:r w:rsidR="0089426C">
        <w:rPr>
          <w:noProof/>
        </w:rPr>
        <w:t>176</w:t>
      </w:r>
      <w:r w:rsidRPr="008C420D">
        <w:rPr>
          <w:noProof/>
        </w:rPr>
        <w:fldChar w:fldCharType="end"/>
      </w:r>
    </w:p>
    <w:p w:rsidR="008C420D" w:rsidRDefault="008C420D">
      <w:pPr>
        <w:pStyle w:val="TOC3"/>
        <w:rPr>
          <w:rFonts w:asciiTheme="minorHAnsi" w:eastAsiaTheme="minorEastAsia" w:hAnsiTheme="minorHAnsi" w:cstheme="minorBidi"/>
          <w:b w:val="0"/>
          <w:noProof/>
          <w:kern w:val="0"/>
          <w:szCs w:val="22"/>
        </w:rPr>
      </w:pPr>
      <w:r>
        <w:rPr>
          <w:noProof/>
        </w:rPr>
        <w:t>Division 3—Partnerships, unincorporated associations and trusts</w:t>
      </w:r>
      <w:r w:rsidRPr="008C420D">
        <w:rPr>
          <w:b w:val="0"/>
          <w:noProof/>
          <w:sz w:val="18"/>
        </w:rPr>
        <w:tab/>
      </w:r>
      <w:r w:rsidRPr="008C420D">
        <w:rPr>
          <w:b w:val="0"/>
          <w:noProof/>
          <w:sz w:val="18"/>
        </w:rPr>
        <w:fldChar w:fldCharType="begin"/>
      </w:r>
      <w:r w:rsidRPr="008C420D">
        <w:rPr>
          <w:b w:val="0"/>
          <w:noProof/>
          <w:sz w:val="18"/>
        </w:rPr>
        <w:instrText xml:space="preserve"> PAGEREF _Toc136441894 \h </w:instrText>
      </w:r>
      <w:r w:rsidRPr="008C420D">
        <w:rPr>
          <w:b w:val="0"/>
          <w:noProof/>
          <w:sz w:val="18"/>
        </w:rPr>
      </w:r>
      <w:r w:rsidRPr="008C420D">
        <w:rPr>
          <w:b w:val="0"/>
          <w:noProof/>
          <w:sz w:val="18"/>
        </w:rPr>
        <w:fldChar w:fldCharType="separate"/>
      </w:r>
      <w:r w:rsidR="0089426C">
        <w:rPr>
          <w:b w:val="0"/>
          <w:noProof/>
          <w:sz w:val="18"/>
        </w:rPr>
        <w:t>177</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169</w:t>
      </w:r>
      <w:r>
        <w:rPr>
          <w:noProof/>
        </w:rPr>
        <w:tab/>
        <w:t>Treatment of partnerships</w:t>
      </w:r>
      <w:r w:rsidRPr="008C420D">
        <w:rPr>
          <w:noProof/>
        </w:rPr>
        <w:tab/>
      </w:r>
      <w:r w:rsidRPr="008C420D">
        <w:rPr>
          <w:noProof/>
        </w:rPr>
        <w:fldChar w:fldCharType="begin"/>
      </w:r>
      <w:r w:rsidRPr="008C420D">
        <w:rPr>
          <w:noProof/>
        </w:rPr>
        <w:instrText xml:space="preserve"> PAGEREF _Toc136441895 \h </w:instrText>
      </w:r>
      <w:r w:rsidRPr="008C420D">
        <w:rPr>
          <w:noProof/>
        </w:rPr>
      </w:r>
      <w:r w:rsidRPr="008C420D">
        <w:rPr>
          <w:noProof/>
        </w:rPr>
        <w:fldChar w:fldCharType="separate"/>
      </w:r>
      <w:r w:rsidR="0089426C">
        <w:rPr>
          <w:noProof/>
        </w:rPr>
        <w:t>177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170</w:t>
      </w:r>
      <w:r>
        <w:rPr>
          <w:noProof/>
        </w:rPr>
        <w:tab/>
        <w:t>Treatment of unincorporated associations</w:t>
      </w:r>
      <w:r w:rsidRPr="008C420D">
        <w:rPr>
          <w:noProof/>
        </w:rPr>
        <w:tab/>
      </w:r>
      <w:r w:rsidRPr="008C420D">
        <w:rPr>
          <w:noProof/>
        </w:rPr>
        <w:fldChar w:fldCharType="begin"/>
      </w:r>
      <w:r w:rsidRPr="008C420D">
        <w:rPr>
          <w:noProof/>
        </w:rPr>
        <w:instrText xml:space="preserve"> PAGEREF _Toc136441896 \h </w:instrText>
      </w:r>
      <w:r w:rsidRPr="008C420D">
        <w:rPr>
          <w:noProof/>
        </w:rPr>
      </w:r>
      <w:r w:rsidRPr="008C420D">
        <w:rPr>
          <w:noProof/>
        </w:rPr>
        <w:fldChar w:fldCharType="separate"/>
      </w:r>
      <w:r w:rsidR="0089426C">
        <w:rPr>
          <w:noProof/>
        </w:rPr>
        <w:t>177</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171</w:t>
      </w:r>
      <w:r>
        <w:rPr>
          <w:noProof/>
        </w:rPr>
        <w:tab/>
        <w:t>Treatment of trusts</w:t>
      </w:r>
      <w:r w:rsidRPr="008C420D">
        <w:rPr>
          <w:noProof/>
        </w:rPr>
        <w:tab/>
      </w:r>
      <w:r w:rsidRPr="008C420D">
        <w:rPr>
          <w:noProof/>
        </w:rPr>
        <w:fldChar w:fldCharType="begin"/>
      </w:r>
      <w:r w:rsidRPr="008C420D">
        <w:rPr>
          <w:noProof/>
        </w:rPr>
        <w:instrText xml:space="preserve"> PAGEREF _Toc136441897 \h </w:instrText>
      </w:r>
      <w:r w:rsidRPr="008C420D">
        <w:rPr>
          <w:noProof/>
        </w:rPr>
      </w:r>
      <w:r w:rsidRPr="008C420D">
        <w:rPr>
          <w:noProof/>
        </w:rPr>
        <w:fldChar w:fldCharType="separate"/>
      </w:r>
      <w:r w:rsidR="0089426C">
        <w:rPr>
          <w:noProof/>
        </w:rPr>
        <w:t>178</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7.3—Cost recovery</w:t>
      </w:r>
      <w:r w:rsidRPr="008C420D">
        <w:rPr>
          <w:b w:val="0"/>
          <w:noProof/>
          <w:sz w:val="18"/>
        </w:rPr>
        <w:tab/>
      </w:r>
      <w:r w:rsidRPr="008C420D">
        <w:rPr>
          <w:b w:val="0"/>
          <w:noProof/>
          <w:sz w:val="18"/>
        </w:rPr>
        <w:fldChar w:fldCharType="begin"/>
      </w:r>
      <w:r w:rsidRPr="008C420D">
        <w:rPr>
          <w:b w:val="0"/>
          <w:noProof/>
          <w:sz w:val="18"/>
        </w:rPr>
        <w:instrText xml:space="preserve"> PAGEREF _Toc136441898 \h </w:instrText>
      </w:r>
      <w:r w:rsidRPr="008C420D">
        <w:rPr>
          <w:b w:val="0"/>
          <w:noProof/>
          <w:sz w:val="18"/>
        </w:rPr>
      </w:r>
      <w:r w:rsidRPr="008C420D">
        <w:rPr>
          <w:b w:val="0"/>
          <w:noProof/>
          <w:sz w:val="18"/>
        </w:rPr>
        <w:fldChar w:fldCharType="separate"/>
      </w:r>
      <w:r w:rsidR="0089426C">
        <w:rPr>
          <w:b w:val="0"/>
          <w:noProof/>
          <w:sz w:val="18"/>
        </w:rPr>
        <w:t>180</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172</w:t>
      </w:r>
      <w:r>
        <w:rPr>
          <w:noProof/>
        </w:rPr>
        <w:tab/>
        <w:t>Fees for fee</w:t>
      </w:r>
      <w:r>
        <w:rPr>
          <w:noProof/>
        </w:rPr>
        <w:noBreakHyphen/>
        <w:t>bearing activities</w:t>
      </w:r>
      <w:r w:rsidRPr="008C420D">
        <w:rPr>
          <w:noProof/>
        </w:rPr>
        <w:tab/>
      </w:r>
      <w:r w:rsidRPr="008C420D">
        <w:rPr>
          <w:noProof/>
        </w:rPr>
        <w:fldChar w:fldCharType="begin"/>
      </w:r>
      <w:r w:rsidRPr="008C420D">
        <w:rPr>
          <w:noProof/>
        </w:rPr>
        <w:instrText xml:space="preserve"> PAGEREF _Toc136441899 \h </w:instrText>
      </w:r>
      <w:r w:rsidRPr="008C420D">
        <w:rPr>
          <w:noProof/>
        </w:rPr>
      </w:r>
      <w:r w:rsidRPr="008C420D">
        <w:rPr>
          <w:noProof/>
        </w:rPr>
        <w:fldChar w:fldCharType="separate"/>
      </w:r>
      <w:r w:rsidR="0089426C">
        <w:rPr>
          <w:noProof/>
        </w:rPr>
        <w:t>180</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173</w:t>
      </w:r>
      <w:r>
        <w:rPr>
          <w:noProof/>
        </w:rPr>
        <w:tab/>
        <w:t>Paying fees</w:t>
      </w:r>
      <w:r w:rsidRPr="008C420D">
        <w:rPr>
          <w:noProof/>
        </w:rPr>
        <w:tab/>
      </w:r>
      <w:r w:rsidRPr="008C420D">
        <w:rPr>
          <w:noProof/>
        </w:rPr>
        <w:fldChar w:fldCharType="begin"/>
      </w:r>
      <w:r w:rsidRPr="008C420D">
        <w:rPr>
          <w:noProof/>
        </w:rPr>
        <w:instrText xml:space="preserve"> PAGEREF _Toc136441900 \h </w:instrText>
      </w:r>
      <w:r w:rsidRPr="008C420D">
        <w:rPr>
          <w:noProof/>
        </w:rPr>
      </w:r>
      <w:r w:rsidRPr="008C420D">
        <w:rPr>
          <w:noProof/>
        </w:rPr>
        <w:fldChar w:fldCharType="separate"/>
      </w:r>
      <w:r w:rsidR="0089426C">
        <w:rPr>
          <w:noProof/>
        </w:rPr>
        <w:t>180</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174</w:t>
      </w:r>
      <w:r>
        <w:rPr>
          <w:noProof/>
        </w:rPr>
        <w:tab/>
        <w:t>Person liable to pay fees</w:t>
      </w:r>
      <w:r w:rsidRPr="008C420D">
        <w:rPr>
          <w:noProof/>
        </w:rPr>
        <w:tab/>
      </w:r>
      <w:r w:rsidRPr="008C420D">
        <w:rPr>
          <w:noProof/>
        </w:rPr>
        <w:fldChar w:fldCharType="begin"/>
      </w:r>
      <w:r w:rsidRPr="008C420D">
        <w:rPr>
          <w:noProof/>
        </w:rPr>
        <w:instrText xml:space="preserve"> PAGEREF _Toc136441901 \h </w:instrText>
      </w:r>
      <w:r w:rsidRPr="008C420D">
        <w:rPr>
          <w:noProof/>
        </w:rPr>
      </w:r>
      <w:r w:rsidRPr="008C420D">
        <w:rPr>
          <w:noProof/>
        </w:rPr>
        <w:fldChar w:fldCharType="separate"/>
      </w:r>
      <w:r w:rsidR="0089426C">
        <w:rPr>
          <w:noProof/>
        </w:rPr>
        <w:t>181</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175</w:t>
      </w:r>
      <w:r>
        <w:rPr>
          <w:noProof/>
        </w:rPr>
        <w:tab/>
        <w:t>Late payment fee</w:t>
      </w:r>
      <w:r w:rsidRPr="008C420D">
        <w:rPr>
          <w:noProof/>
        </w:rPr>
        <w:tab/>
      </w:r>
      <w:r w:rsidRPr="008C420D">
        <w:rPr>
          <w:noProof/>
        </w:rPr>
        <w:fldChar w:fldCharType="begin"/>
      </w:r>
      <w:r w:rsidRPr="008C420D">
        <w:rPr>
          <w:noProof/>
        </w:rPr>
        <w:instrText xml:space="preserve"> PAGEREF _Toc136441902 \h </w:instrText>
      </w:r>
      <w:r w:rsidRPr="008C420D">
        <w:rPr>
          <w:noProof/>
        </w:rPr>
      </w:r>
      <w:r w:rsidRPr="008C420D">
        <w:rPr>
          <w:noProof/>
        </w:rPr>
        <w:fldChar w:fldCharType="separate"/>
      </w:r>
      <w:r w:rsidR="0089426C">
        <w:rPr>
          <w:noProof/>
        </w:rPr>
        <w:t>181</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176</w:t>
      </w:r>
      <w:r>
        <w:rPr>
          <w:noProof/>
        </w:rPr>
        <w:tab/>
        <w:t>Recovery of fees</w:t>
      </w:r>
      <w:r w:rsidRPr="008C420D">
        <w:rPr>
          <w:noProof/>
        </w:rPr>
        <w:tab/>
      </w:r>
      <w:r w:rsidRPr="008C420D">
        <w:rPr>
          <w:noProof/>
        </w:rPr>
        <w:fldChar w:fldCharType="begin"/>
      </w:r>
      <w:r w:rsidRPr="008C420D">
        <w:rPr>
          <w:noProof/>
        </w:rPr>
        <w:instrText xml:space="preserve"> PAGEREF _Toc136441903 \h </w:instrText>
      </w:r>
      <w:r w:rsidRPr="008C420D">
        <w:rPr>
          <w:noProof/>
        </w:rPr>
      </w:r>
      <w:r w:rsidRPr="008C420D">
        <w:rPr>
          <w:noProof/>
        </w:rPr>
        <w:fldChar w:fldCharType="separate"/>
      </w:r>
      <w:r w:rsidR="0089426C">
        <w:rPr>
          <w:noProof/>
        </w:rPr>
        <w:t>181</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177</w:t>
      </w:r>
      <w:r>
        <w:rPr>
          <w:noProof/>
        </w:rPr>
        <w:tab/>
        <w:t>Secretary may remit or refund fees</w:t>
      </w:r>
      <w:r w:rsidRPr="008C420D">
        <w:rPr>
          <w:noProof/>
        </w:rPr>
        <w:tab/>
      </w:r>
      <w:r w:rsidRPr="008C420D">
        <w:rPr>
          <w:noProof/>
        </w:rPr>
        <w:fldChar w:fldCharType="begin"/>
      </w:r>
      <w:r w:rsidRPr="008C420D">
        <w:rPr>
          <w:noProof/>
        </w:rPr>
        <w:instrText xml:space="preserve"> PAGEREF _Toc136441904 \h </w:instrText>
      </w:r>
      <w:r w:rsidRPr="008C420D">
        <w:rPr>
          <w:noProof/>
        </w:rPr>
      </w:r>
      <w:r w:rsidRPr="008C420D">
        <w:rPr>
          <w:noProof/>
        </w:rPr>
        <w:fldChar w:fldCharType="separate"/>
      </w:r>
      <w:r w:rsidR="0089426C">
        <w:rPr>
          <w:noProof/>
        </w:rPr>
        <w:t>181</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178</w:t>
      </w:r>
      <w:r>
        <w:rPr>
          <w:noProof/>
        </w:rPr>
        <w:tab/>
        <w:t>Secretary may direct that activities not be carried out</w:t>
      </w:r>
      <w:r w:rsidRPr="008C420D">
        <w:rPr>
          <w:noProof/>
        </w:rPr>
        <w:tab/>
      </w:r>
      <w:r w:rsidRPr="008C420D">
        <w:rPr>
          <w:noProof/>
        </w:rPr>
        <w:fldChar w:fldCharType="begin"/>
      </w:r>
      <w:r w:rsidRPr="008C420D">
        <w:rPr>
          <w:noProof/>
        </w:rPr>
        <w:instrText xml:space="preserve"> PAGEREF _Toc136441905 \h </w:instrText>
      </w:r>
      <w:r w:rsidRPr="008C420D">
        <w:rPr>
          <w:noProof/>
        </w:rPr>
      </w:r>
      <w:r w:rsidRPr="008C420D">
        <w:rPr>
          <w:noProof/>
        </w:rPr>
        <w:fldChar w:fldCharType="separate"/>
      </w:r>
      <w:r w:rsidR="0089426C">
        <w:rPr>
          <w:noProof/>
        </w:rPr>
        <w:t>181</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7.4—Constitutional provisions</w:t>
      </w:r>
      <w:r w:rsidRPr="008C420D">
        <w:rPr>
          <w:b w:val="0"/>
          <w:noProof/>
          <w:sz w:val="18"/>
        </w:rPr>
        <w:tab/>
      </w:r>
      <w:r w:rsidRPr="008C420D">
        <w:rPr>
          <w:b w:val="0"/>
          <w:noProof/>
          <w:sz w:val="18"/>
        </w:rPr>
        <w:fldChar w:fldCharType="begin"/>
      </w:r>
      <w:r w:rsidRPr="008C420D">
        <w:rPr>
          <w:b w:val="0"/>
          <w:noProof/>
          <w:sz w:val="18"/>
        </w:rPr>
        <w:instrText xml:space="preserve"> PAGEREF _Toc136441906 \h </w:instrText>
      </w:r>
      <w:r w:rsidRPr="008C420D">
        <w:rPr>
          <w:b w:val="0"/>
          <w:noProof/>
          <w:sz w:val="18"/>
        </w:rPr>
      </w:r>
      <w:r w:rsidRPr="008C420D">
        <w:rPr>
          <w:b w:val="0"/>
          <w:noProof/>
          <w:sz w:val="18"/>
        </w:rPr>
        <w:fldChar w:fldCharType="separate"/>
      </w:r>
      <w:r w:rsidR="0089426C">
        <w:rPr>
          <w:b w:val="0"/>
          <w:noProof/>
          <w:sz w:val="18"/>
        </w:rPr>
        <w:t>182</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179</w:t>
      </w:r>
      <w:r>
        <w:rPr>
          <w:noProof/>
        </w:rPr>
        <w:tab/>
        <w:t>Constitutional basis of this Act</w:t>
      </w:r>
      <w:r w:rsidRPr="008C420D">
        <w:rPr>
          <w:noProof/>
        </w:rPr>
        <w:tab/>
      </w:r>
      <w:r w:rsidRPr="008C420D">
        <w:rPr>
          <w:noProof/>
        </w:rPr>
        <w:fldChar w:fldCharType="begin"/>
      </w:r>
      <w:r w:rsidRPr="008C420D">
        <w:rPr>
          <w:noProof/>
        </w:rPr>
        <w:instrText xml:space="preserve"> PAGEREF _Toc136441907 \h </w:instrText>
      </w:r>
      <w:r w:rsidRPr="008C420D">
        <w:rPr>
          <w:noProof/>
        </w:rPr>
      </w:r>
      <w:r w:rsidRPr="008C420D">
        <w:rPr>
          <w:noProof/>
        </w:rPr>
        <w:fldChar w:fldCharType="separate"/>
      </w:r>
      <w:r w:rsidR="0089426C">
        <w:rPr>
          <w:noProof/>
        </w:rPr>
        <w:t>182</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180</w:t>
      </w:r>
      <w:r>
        <w:rPr>
          <w:noProof/>
        </w:rPr>
        <w:tab/>
        <w:t>Additional operation of this Act</w:t>
      </w:r>
      <w:r w:rsidRPr="008C420D">
        <w:rPr>
          <w:noProof/>
        </w:rPr>
        <w:tab/>
      </w:r>
      <w:r w:rsidRPr="008C420D">
        <w:rPr>
          <w:noProof/>
        </w:rPr>
        <w:fldChar w:fldCharType="begin"/>
      </w:r>
      <w:r w:rsidRPr="008C420D">
        <w:rPr>
          <w:noProof/>
        </w:rPr>
        <w:instrText xml:space="preserve"> PAGEREF _Toc136441908 \h </w:instrText>
      </w:r>
      <w:r w:rsidRPr="008C420D">
        <w:rPr>
          <w:noProof/>
        </w:rPr>
      </w:r>
      <w:r w:rsidRPr="008C420D">
        <w:rPr>
          <w:noProof/>
        </w:rPr>
        <w:fldChar w:fldCharType="separate"/>
      </w:r>
      <w:r w:rsidR="0089426C">
        <w:rPr>
          <w:noProof/>
        </w:rPr>
        <w:t>182</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181</w:t>
      </w:r>
      <w:r>
        <w:rPr>
          <w:noProof/>
        </w:rPr>
        <w:tab/>
        <w:t>Acquisition of property</w:t>
      </w:r>
      <w:r w:rsidRPr="008C420D">
        <w:rPr>
          <w:noProof/>
        </w:rPr>
        <w:tab/>
      </w:r>
      <w:r w:rsidRPr="008C420D">
        <w:rPr>
          <w:noProof/>
        </w:rPr>
        <w:fldChar w:fldCharType="begin"/>
      </w:r>
      <w:r w:rsidRPr="008C420D">
        <w:rPr>
          <w:noProof/>
        </w:rPr>
        <w:instrText xml:space="preserve"> PAGEREF _Toc136441909 \h </w:instrText>
      </w:r>
      <w:r w:rsidRPr="008C420D">
        <w:rPr>
          <w:noProof/>
        </w:rPr>
      </w:r>
      <w:r w:rsidRPr="008C420D">
        <w:rPr>
          <w:noProof/>
        </w:rPr>
        <w:fldChar w:fldCharType="separate"/>
      </w:r>
      <w:r w:rsidR="0089426C">
        <w:rPr>
          <w:noProof/>
        </w:rPr>
        <w:t>184</w:t>
      </w:r>
      <w:r w:rsidRPr="008C420D">
        <w:rPr>
          <w:noProof/>
        </w:rPr>
        <w:fldChar w:fldCharType="end"/>
      </w:r>
    </w:p>
    <w:p w:rsidR="008C420D" w:rsidRDefault="008C420D">
      <w:pPr>
        <w:pStyle w:val="TOC2"/>
        <w:rPr>
          <w:rFonts w:asciiTheme="minorHAnsi" w:eastAsiaTheme="minorEastAsia" w:hAnsiTheme="minorHAnsi" w:cstheme="minorBidi"/>
          <w:b w:val="0"/>
          <w:noProof/>
          <w:kern w:val="0"/>
          <w:sz w:val="22"/>
          <w:szCs w:val="22"/>
        </w:rPr>
      </w:pPr>
      <w:r>
        <w:rPr>
          <w:noProof/>
        </w:rPr>
        <w:t>Part 7.5—Other matters</w:t>
      </w:r>
      <w:r w:rsidRPr="008C420D">
        <w:rPr>
          <w:b w:val="0"/>
          <w:noProof/>
          <w:sz w:val="18"/>
        </w:rPr>
        <w:tab/>
      </w:r>
      <w:r w:rsidRPr="008C420D">
        <w:rPr>
          <w:b w:val="0"/>
          <w:noProof/>
          <w:sz w:val="18"/>
        </w:rPr>
        <w:fldChar w:fldCharType="begin"/>
      </w:r>
      <w:r w:rsidRPr="008C420D">
        <w:rPr>
          <w:b w:val="0"/>
          <w:noProof/>
          <w:sz w:val="18"/>
        </w:rPr>
        <w:instrText xml:space="preserve"> PAGEREF _Toc136441910 \h </w:instrText>
      </w:r>
      <w:r w:rsidRPr="008C420D">
        <w:rPr>
          <w:b w:val="0"/>
          <w:noProof/>
          <w:sz w:val="18"/>
        </w:rPr>
      </w:r>
      <w:r w:rsidRPr="008C420D">
        <w:rPr>
          <w:b w:val="0"/>
          <w:noProof/>
          <w:sz w:val="18"/>
        </w:rPr>
        <w:fldChar w:fldCharType="separate"/>
      </w:r>
      <w:r w:rsidR="0089426C">
        <w:rPr>
          <w:b w:val="0"/>
          <w:noProof/>
          <w:sz w:val="18"/>
        </w:rPr>
        <w:t>185</w:t>
      </w:r>
      <w:r w:rsidRPr="008C420D">
        <w:rPr>
          <w:b w:val="0"/>
          <w:noProof/>
          <w:sz w:val="18"/>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182</w:t>
      </w:r>
      <w:r>
        <w:rPr>
          <w:noProof/>
        </w:rPr>
        <w:tab/>
        <w:t>Delegation by Minister</w:t>
      </w:r>
      <w:r w:rsidRPr="008C420D">
        <w:rPr>
          <w:noProof/>
        </w:rPr>
        <w:tab/>
      </w:r>
      <w:r w:rsidRPr="008C420D">
        <w:rPr>
          <w:noProof/>
        </w:rPr>
        <w:fldChar w:fldCharType="begin"/>
      </w:r>
      <w:r w:rsidRPr="008C420D">
        <w:rPr>
          <w:noProof/>
        </w:rPr>
        <w:instrText xml:space="preserve"> PAGEREF _Toc136441911 \h </w:instrText>
      </w:r>
      <w:r w:rsidRPr="008C420D">
        <w:rPr>
          <w:noProof/>
        </w:rPr>
      </w:r>
      <w:r w:rsidRPr="008C420D">
        <w:rPr>
          <w:noProof/>
        </w:rPr>
        <w:fldChar w:fldCharType="separate"/>
      </w:r>
      <w:r w:rsidR="0089426C">
        <w:rPr>
          <w:noProof/>
        </w:rPr>
        <w:t>185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183</w:t>
      </w:r>
      <w:r>
        <w:rPr>
          <w:noProof/>
        </w:rPr>
        <w:tab/>
        <w:t>Delegation by Secretary</w:t>
      </w:r>
      <w:r w:rsidRPr="008C420D">
        <w:rPr>
          <w:noProof/>
        </w:rPr>
        <w:tab/>
      </w:r>
      <w:r w:rsidRPr="008C420D">
        <w:rPr>
          <w:noProof/>
        </w:rPr>
        <w:fldChar w:fldCharType="begin"/>
      </w:r>
      <w:r w:rsidRPr="008C420D">
        <w:rPr>
          <w:noProof/>
        </w:rPr>
        <w:instrText xml:space="preserve"> PAGEREF _Toc136441912 \h </w:instrText>
      </w:r>
      <w:r w:rsidRPr="008C420D">
        <w:rPr>
          <w:noProof/>
        </w:rPr>
      </w:r>
      <w:r w:rsidRPr="008C420D">
        <w:rPr>
          <w:noProof/>
        </w:rPr>
        <w:fldChar w:fldCharType="separate"/>
      </w:r>
      <w:r w:rsidR="0089426C">
        <w:rPr>
          <w:noProof/>
        </w:rPr>
        <w:t>185</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184</w:t>
      </w:r>
      <w:r>
        <w:rPr>
          <w:noProof/>
        </w:rPr>
        <w:tab/>
        <w:t>Protection from liability</w:t>
      </w:r>
      <w:r w:rsidRPr="008C420D">
        <w:rPr>
          <w:noProof/>
        </w:rPr>
        <w:tab/>
      </w:r>
      <w:r w:rsidRPr="008C420D">
        <w:rPr>
          <w:noProof/>
        </w:rPr>
        <w:fldChar w:fldCharType="begin"/>
      </w:r>
      <w:r w:rsidRPr="008C420D">
        <w:rPr>
          <w:noProof/>
        </w:rPr>
        <w:instrText xml:space="preserve"> PAGEREF _Toc136441913 \h </w:instrText>
      </w:r>
      <w:r w:rsidRPr="008C420D">
        <w:rPr>
          <w:noProof/>
        </w:rPr>
      </w:r>
      <w:r w:rsidRPr="008C420D">
        <w:rPr>
          <w:noProof/>
        </w:rPr>
        <w:fldChar w:fldCharType="separate"/>
      </w:r>
      <w:r w:rsidR="0089426C">
        <w:rPr>
          <w:noProof/>
        </w:rPr>
        <w:t>186</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185</w:t>
      </w:r>
      <w:r>
        <w:rPr>
          <w:noProof/>
        </w:rPr>
        <w:tab/>
        <w:t>Reports</w:t>
      </w:r>
      <w:r w:rsidRPr="008C420D">
        <w:rPr>
          <w:noProof/>
        </w:rPr>
        <w:tab/>
      </w:r>
      <w:r w:rsidRPr="008C420D">
        <w:rPr>
          <w:noProof/>
        </w:rPr>
        <w:fldChar w:fldCharType="begin"/>
      </w:r>
      <w:r w:rsidRPr="008C420D">
        <w:rPr>
          <w:noProof/>
        </w:rPr>
        <w:instrText xml:space="preserve"> PAGEREF _Toc136441914 \h </w:instrText>
      </w:r>
      <w:r w:rsidRPr="008C420D">
        <w:rPr>
          <w:noProof/>
        </w:rPr>
      </w:r>
      <w:r w:rsidRPr="008C420D">
        <w:rPr>
          <w:noProof/>
        </w:rPr>
        <w:fldChar w:fldCharType="separate"/>
      </w:r>
      <w:r w:rsidR="0089426C">
        <w:rPr>
          <w:noProof/>
        </w:rPr>
        <w:t>186</w:t>
      </w:r>
      <w:r w:rsidRPr="008C420D">
        <w:rPr>
          <w:noProof/>
        </w:rPr>
        <w:fldChar w:fldCharType="end"/>
      </w:r>
    </w:p>
    <w:p w:rsidR="008C420D" w:rsidRDefault="008C420D">
      <w:pPr>
        <w:pStyle w:val="TOC5"/>
        <w:rPr>
          <w:rFonts w:asciiTheme="minorHAnsi" w:eastAsiaTheme="minorEastAsia" w:hAnsiTheme="minorHAnsi" w:cstheme="minorBidi"/>
          <w:noProof/>
          <w:kern w:val="0"/>
          <w:sz w:val="22"/>
          <w:szCs w:val="22"/>
        </w:rPr>
      </w:pPr>
      <w:r>
        <w:rPr>
          <w:noProof/>
        </w:rPr>
        <w:t>186</w:t>
      </w:r>
      <w:r>
        <w:rPr>
          <w:noProof/>
        </w:rPr>
        <w:tab/>
        <w:t>Regulations</w:t>
      </w:r>
      <w:r w:rsidRPr="008C420D">
        <w:rPr>
          <w:noProof/>
        </w:rPr>
        <w:tab/>
      </w:r>
      <w:r w:rsidRPr="008C420D">
        <w:rPr>
          <w:noProof/>
        </w:rPr>
        <w:fldChar w:fldCharType="begin"/>
      </w:r>
      <w:r w:rsidRPr="008C420D">
        <w:rPr>
          <w:noProof/>
        </w:rPr>
        <w:instrText xml:space="preserve"> PAGEREF _Toc136441915 \h </w:instrText>
      </w:r>
      <w:r w:rsidRPr="008C420D">
        <w:rPr>
          <w:noProof/>
        </w:rPr>
      </w:r>
      <w:r w:rsidRPr="008C420D">
        <w:rPr>
          <w:noProof/>
        </w:rPr>
        <w:fldChar w:fldCharType="separate"/>
      </w:r>
      <w:r w:rsidR="0089426C">
        <w:rPr>
          <w:noProof/>
        </w:rPr>
        <w:t>186</w:t>
      </w:r>
      <w:r w:rsidRPr="008C420D">
        <w:rPr>
          <w:noProof/>
        </w:rPr>
        <w:fldChar w:fldCharType="end"/>
      </w:r>
    </w:p>
    <w:p w:rsidR="008E465F" w:rsidRPr="00EF6D04" w:rsidRDefault="008C420D" w:rsidP="008E465F">
      <w:pPr>
        <w:rPr>
          <w:rFonts w:cs="Times New Roman"/>
          <w:sz w:val="18"/>
        </w:rPr>
      </w:pPr>
      <w:r>
        <w:rPr>
          <w:rFonts w:cs="Times New Roman"/>
          <w:sz w:val="18"/>
        </w:rPr>
        <w:fldChar w:fldCharType="end"/>
      </w:r>
    </w:p>
    <w:p w:rsidR="00077123" w:rsidRPr="00EF6D04" w:rsidRDefault="00077123" w:rsidP="00077123">
      <w:pPr>
        <w:sectPr w:rsidR="00077123" w:rsidRPr="00EF6D04" w:rsidSect="00EB1780">
          <w:headerReference w:type="even" r:id="rId14"/>
          <w:headerReference w:type="default" r:id="rId15"/>
          <w:footerReference w:type="even" r:id="rId16"/>
          <w:footerReference w:type="default" r:id="rId17"/>
          <w:headerReference w:type="first" r:id="rId18"/>
          <w:footerReference w:type="first" r:id="rId19"/>
          <w:pgSz w:w="11907" w:h="16839"/>
          <w:pgMar w:top="2381" w:right="2410" w:bottom="4252" w:left="2410" w:header="720" w:footer="3402" w:gutter="0"/>
          <w:pgNumType w:fmt="lowerRoman" w:start="1"/>
          <w:cols w:space="708"/>
          <w:docGrid w:linePitch="360"/>
        </w:sectPr>
      </w:pPr>
    </w:p>
    <w:p w:rsidR="008E465F" w:rsidRPr="00EF6D04" w:rsidRDefault="008E465F" w:rsidP="008C420D">
      <w:pPr>
        <w:pStyle w:val="Page1"/>
      </w:pPr>
      <w:r w:rsidRPr="00EF6D04">
        <w:lastRenderedPageBreak/>
        <w:t xml:space="preserve">A Bill for an Act to discourage the use of tobacco and </w:t>
      </w:r>
      <w:r w:rsidR="00D67B0C" w:rsidRPr="00EF6D04">
        <w:t xml:space="preserve">other </w:t>
      </w:r>
      <w:r w:rsidRPr="00EF6D04">
        <w:t>products, and for related purposes</w:t>
      </w:r>
    </w:p>
    <w:p w:rsidR="008E465F" w:rsidRPr="00EF6D04" w:rsidRDefault="008E465F" w:rsidP="00077123">
      <w:pPr>
        <w:spacing w:before="240" w:line="240" w:lineRule="auto"/>
        <w:outlineLvl w:val="0"/>
        <w:rPr>
          <w:sz w:val="32"/>
        </w:rPr>
      </w:pPr>
      <w:r w:rsidRPr="00EF6D04">
        <w:rPr>
          <w:sz w:val="32"/>
        </w:rPr>
        <w:t>The Parliament of Australia enacts:</w:t>
      </w:r>
    </w:p>
    <w:p w:rsidR="008E465F" w:rsidRPr="00EF6D04" w:rsidRDefault="007A04C9" w:rsidP="00077123">
      <w:pPr>
        <w:pStyle w:val="ActHead1"/>
        <w:spacing w:before="360"/>
        <w:rPr>
          <w:rFonts w:eastAsia="Calibri"/>
        </w:rPr>
      </w:pPr>
      <w:bookmarkStart w:id="2" w:name="_Toc136441648"/>
      <w:r w:rsidRPr="008C420D">
        <w:rPr>
          <w:rStyle w:val="CharChapNo"/>
          <w:rFonts w:eastAsia="Calibri"/>
        </w:rPr>
        <w:t>Chapter 1</w:t>
      </w:r>
      <w:r w:rsidR="008E465F" w:rsidRPr="00EF6D04">
        <w:rPr>
          <w:rFonts w:eastAsia="Calibri"/>
        </w:rPr>
        <w:t>—</w:t>
      </w:r>
      <w:r w:rsidR="008E465F" w:rsidRPr="008C420D">
        <w:rPr>
          <w:rStyle w:val="CharChapText"/>
        </w:rPr>
        <w:t>Preliminary</w:t>
      </w:r>
      <w:bookmarkEnd w:id="2"/>
    </w:p>
    <w:p w:rsidR="008E465F" w:rsidRPr="00EF6D04" w:rsidRDefault="008E465F" w:rsidP="00077123">
      <w:pPr>
        <w:pStyle w:val="ActHead2"/>
      </w:pPr>
      <w:bookmarkStart w:id="3" w:name="_Toc136441649"/>
      <w:r w:rsidRPr="008C420D">
        <w:rPr>
          <w:rStyle w:val="CharPartNo"/>
        </w:rPr>
        <w:t>Part 1.1</w:t>
      </w:r>
      <w:r w:rsidRPr="00EF6D04">
        <w:t>—</w:t>
      </w:r>
      <w:r w:rsidRPr="008C420D">
        <w:rPr>
          <w:rStyle w:val="CharPartText"/>
        </w:rPr>
        <w:t>Introduction</w:t>
      </w:r>
      <w:bookmarkEnd w:id="3"/>
    </w:p>
    <w:p w:rsidR="008E465F" w:rsidRPr="008C420D" w:rsidRDefault="008E465F" w:rsidP="00077123">
      <w:pPr>
        <w:pStyle w:val="Header"/>
      </w:pPr>
      <w:r w:rsidRPr="008C420D">
        <w:rPr>
          <w:rStyle w:val="CharDivNo"/>
        </w:rPr>
        <w:t xml:space="preserve"> </w:t>
      </w:r>
      <w:r w:rsidRPr="008C420D">
        <w:rPr>
          <w:rStyle w:val="CharDivText"/>
        </w:rPr>
        <w:t xml:space="preserve"> </w:t>
      </w:r>
    </w:p>
    <w:p w:rsidR="008E465F" w:rsidRPr="00EF6D04" w:rsidRDefault="00B07F19" w:rsidP="00077123">
      <w:pPr>
        <w:pStyle w:val="ActHead5"/>
      </w:pPr>
      <w:bookmarkStart w:id="4" w:name="_Toc136441650"/>
      <w:r w:rsidRPr="008C420D">
        <w:rPr>
          <w:rStyle w:val="CharSectno"/>
        </w:rPr>
        <w:t>1</w:t>
      </w:r>
      <w:r w:rsidR="008E465F" w:rsidRPr="00EF6D04">
        <w:t xml:space="preserve">  Short title</w:t>
      </w:r>
      <w:bookmarkEnd w:id="4"/>
    </w:p>
    <w:p w:rsidR="008E465F" w:rsidRPr="00EF6D04" w:rsidRDefault="008E465F" w:rsidP="00077123">
      <w:pPr>
        <w:pStyle w:val="subsection"/>
      </w:pPr>
      <w:r w:rsidRPr="00EF6D04">
        <w:tab/>
      </w:r>
      <w:r w:rsidRPr="00EF6D04">
        <w:tab/>
        <w:t xml:space="preserve">This Act is the </w:t>
      </w:r>
      <w:r w:rsidR="00F062C7" w:rsidRPr="00EF6D04">
        <w:rPr>
          <w:i/>
        </w:rPr>
        <w:t xml:space="preserve">Public Health (Tobacco and </w:t>
      </w:r>
      <w:r w:rsidR="00D67B0C" w:rsidRPr="00EF6D04">
        <w:rPr>
          <w:i/>
        </w:rPr>
        <w:t xml:space="preserve">Other </w:t>
      </w:r>
      <w:r w:rsidR="00F062C7" w:rsidRPr="00EF6D04">
        <w:rPr>
          <w:i/>
        </w:rPr>
        <w:t>Products) Act 2023</w:t>
      </w:r>
      <w:r w:rsidRPr="00EF6D04">
        <w:t>.</w:t>
      </w:r>
    </w:p>
    <w:p w:rsidR="008E465F" w:rsidRPr="00EF6D04" w:rsidRDefault="00B07F19" w:rsidP="00077123">
      <w:pPr>
        <w:pStyle w:val="ActHead5"/>
      </w:pPr>
      <w:bookmarkStart w:id="5" w:name="_Toc136441651"/>
      <w:r w:rsidRPr="008C420D">
        <w:rPr>
          <w:rStyle w:val="CharSectno"/>
        </w:rPr>
        <w:lastRenderedPageBreak/>
        <w:t>2</w:t>
      </w:r>
      <w:r w:rsidR="008E465F" w:rsidRPr="00EF6D04">
        <w:t xml:space="preserve">  Commencement</w:t>
      </w:r>
      <w:bookmarkEnd w:id="5"/>
    </w:p>
    <w:p w:rsidR="008E465F" w:rsidRPr="00EF6D04" w:rsidRDefault="008E465F" w:rsidP="00077123">
      <w:pPr>
        <w:pStyle w:val="subsection"/>
      </w:pPr>
      <w:r w:rsidRPr="00EF6D04">
        <w:tab/>
        <w:t>(1)</w:t>
      </w:r>
      <w:r w:rsidRPr="00EF6D04">
        <w:tab/>
        <w:t>Each provision of this Act specified in column 1 of the table commences, or is taken to have commenced, in accordance with column 2 of the table. Any other statement in column 2 has effect according to its terms.</w:t>
      </w:r>
    </w:p>
    <w:p w:rsidR="008E465F" w:rsidRPr="00EF6D04" w:rsidRDefault="008E465F" w:rsidP="0007712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9022A" w:rsidRPr="00EF6D04" w:rsidTr="0049022A">
        <w:trPr>
          <w:tblHeader/>
        </w:trPr>
        <w:tc>
          <w:tcPr>
            <w:tcW w:w="7111" w:type="dxa"/>
            <w:gridSpan w:val="3"/>
            <w:tcBorders>
              <w:top w:val="single" w:sz="12" w:space="0" w:color="auto"/>
              <w:bottom w:val="single" w:sz="6" w:space="0" w:color="auto"/>
            </w:tcBorders>
            <w:shd w:val="clear" w:color="auto" w:fill="auto"/>
          </w:tcPr>
          <w:p w:rsidR="0049022A" w:rsidRPr="00EF6D04" w:rsidRDefault="0049022A" w:rsidP="00077123">
            <w:pPr>
              <w:pStyle w:val="TableHeading"/>
            </w:pPr>
            <w:r w:rsidRPr="00EF6D04">
              <w:t>Commencement information</w:t>
            </w:r>
          </w:p>
        </w:tc>
      </w:tr>
      <w:tr w:rsidR="0049022A" w:rsidRPr="00EF6D04" w:rsidTr="0049022A">
        <w:trPr>
          <w:tblHeader/>
        </w:trPr>
        <w:tc>
          <w:tcPr>
            <w:tcW w:w="1701" w:type="dxa"/>
            <w:tcBorders>
              <w:top w:val="single" w:sz="6" w:space="0" w:color="auto"/>
              <w:bottom w:val="single" w:sz="6" w:space="0" w:color="auto"/>
            </w:tcBorders>
            <w:shd w:val="clear" w:color="auto" w:fill="auto"/>
          </w:tcPr>
          <w:p w:rsidR="0049022A" w:rsidRPr="00EF6D04" w:rsidRDefault="0049022A" w:rsidP="00077123">
            <w:pPr>
              <w:pStyle w:val="TableHeading"/>
            </w:pPr>
            <w:r w:rsidRPr="00EF6D04">
              <w:t>Column 1</w:t>
            </w:r>
          </w:p>
        </w:tc>
        <w:tc>
          <w:tcPr>
            <w:tcW w:w="3828" w:type="dxa"/>
            <w:tcBorders>
              <w:top w:val="single" w:sz="6" w:space="0" w:color="auto"/>
              <w:bottom w:val="single" w:sz="6" w:space="0" w:color="auto"/>
            </w:tcBorders>
            <w:shd w:val="clear" w:color="auto" w:fill="auto"/>
          </w:tcPr>
          <w:p w:rsidR="0049022A" w:rsidRPr="00EF6D04" w:rsidRDefault="0049022A" w:rsidP="00077123">
            <w:pPr>
              <w:pStyle w:val="TableHeading"/>
            </w:pPr>
            <w:r w:rsidRPr="00EF6D04">
              <w:t>Column 2</w:t>
            </w:r>
          </w:p>
        </w:tc>
        <w:tc>
          <w:tcPr>
            <w:tcW w:w="1582" w:type="dxa"/>
            <w:tcBorders>
              <w:top w:val="single" w:sz="6" w:space="0" w:color="auto"/>
              <w:bottom w:val="single" w:sz="6" w:space="0" w:color="auto"/>
            </w:tcBorders>
            <w:shd w:val="clear" w:color="auto" w:fill="auto"/>
          </w:tcPr>
          <w:p w:rsidR="0049022A" w:rsidRPr="00EF6D04" w:rsidRDefault="0049022A" w:rsidP="00077123">
            <w:pPr>
              <w:pStyle w:val="TableHeading"/>
            </w:pPr>
            <w:r w:rsidRPr="00EF6D04">
              <w:t>Column 3</w:t>
            </w:r>
          </w:p>
        </w:tc>
      </w:tr>
      <w:tr w:rsidR="0049022A" w:rsidRPr="00EF6D04" w:rsidTr="0049022A">
        <w:trPr>
          <w:tblHeader/>
        </w:trPr>
        <w:tc>
          <w:tcPr>
            <w:tcW w:w="1701" w:type="dxa"/>
            <w:tcBorders>
              <w:top w:val="single" w:sz="6" w:space="0" w:color="auto"/>
              <w:bottom w:val="single" w:sz="12" w:space="0" w:color="auto"/>
            </w:tcBorders>
            <w:shd w:val="clear" w:color="auto" w:fill="auto"/>
          </w:tcPr>
          <w:p w:rsidR="0049022A" w:rsidRPr="00EF6D04" w:rsidRDefault="0049022A" w:rsidP="00077123">
            <w:pPr>
              <w:pStyle w:val="TableHeading"/>
            </w:pPr>
            <w:r w:rsidRPr="00EF6D04">
              <w:t>Provisions</w:t>
            </w:r>
          </w:p>
        </w:tc>
        <w:tc>
          <w:tcPr>
            <w:tcW w:w="3828" w:type="dxa"/>
            <w:tcBorders>
              <w:top w:val="single" w:sz="6" w:space="0" w:color="auto"/>
              <w:bottom w:val="single" w:sz="12" w:space="0" w:color="auto"/>
            </w:tcBorders>
            <w:shd w:val="clear" w:color="auto" w:fill="auto"/>
          </w:tcPr>
          <w:p w:rsidR="0049022A" w:rsidRPr="00EF6D04" w:rsidRDefault="0049022A" w:rsidP="00077123">
            <w:pPr>
              <w:pStyle w:val="TableHeading"/>
            </w:pPr>
            <w:r w:rsidRPr="00EF6D04">
              <w:t>Commencement</w:t>
            </w:r>
          </w:p>
        </w:tc>
        <w:tc>
          <w:tcPr>
            <w:tcW w:w="1582" w:type="dxa"/>
            <w:tcBorders>
              <w:top w:val="single" w:sz="6" w:space="0" w:color="auto"/>
              <w:bottom w:val="single" w:sz="12" w:space="0" w:color="auto"/>
            </w:tcBorders>
            <w:shd w:val="clear" w:color="auto" w:fill="auto"/>
          </w:tcPr>
          <w:p w:rsidR="0049022A" w:rsidRPr="00EF6D04" w:rsidRDefault="0049022A" w:rsidP="00077123">
            <w:pPr>
              <w:pStyle w:val="TableHeading"/>
            </w:pPr>
            <w:r w:rsidRPr="00EF6D04">
              <w:t>Date/Details</w:t>
            </w:r>
          </w:p>
        </w:tc>
      </w:tr>
      <w:tr w:rsidR="0049022A" w:rsidRPr="00EF6D04" w:rsidTr="0049022A">
        <w:tc>
          <w:tcPr>
            <w:tcW w:w="1701" w:type="dxa"/>
            <w:tcBorders>
              <w:top w:val="single" w:sz="12" w:space="0" w:color="auto"/>
            </w:tcBorders>
            <w:shd w:val="clear" w:color="auto" w:fill="auto"/>
          </w:tcPr>
          <w:p w:rsidR="0049022A" w:rsidRPr="00EF6D04" w:rsidRDefault="0049022A" w:rsidP="00077123">
            <w:pPr>
              <w:pStyle w:val="Tabletext"/>
            </w:pPr>
            <w:r w:rsidRPr="00EF6D04">
              <w:t xml:space="preserve">1.  Sections </w:t>
            </w:r>
            <w:r w:rsidR="00B07F19" w:rsidRPr="00EF6D04">
              <w:t>1</w:t>
            </w:r>
            <w:r w:rsidRPr="00EF6D04">
              <w:t xml:space="preserve"> and </w:t>
            </w:r>
            <w:r w:rsidR="00B07F19" w:rsidRPr="00EF6D04">
              <w:t>2</w:t>
            </w:r>
            <w:r w:rsidRPr="00EF6D04">
              <w:t xml:space="preserve"> and anything in this Act not elsewhere covered by this table</w:t>
            </w:r>
          </w:p>
        </w:tc>
        <w:tc>
          <w:tcPr>
            <w:tcW w:w="3828" w:type="dxa"/>
            <w:tcBorders>
              <w:top w:val="single" w:sz="12" w:space="0" w:color="auto"/>
            </w:tcBorders>
            <w:shd w:val="clear" w:color="auto" w:fill="auto"/>
          </w:tcPr>
          <w:p w:rsidR="0049022A" w:rsidRPr="00EF6D04" w:rsidRDefault="0049022A" w:rsidP="00077123">
            <w:pPr>
              <w:pStyle w:val="Tabletext"/>
            </w:pPr>
            <w:r w:rsidRPr="00EF6D04">
              <w:t>The day this Act receives the Royal Assent.</w:t>
            </w:r>
          </w:p>
        </w:tc>
        <w:tc>
          <w:tcPr>
            <w:tcW w:w="1582" w:type="dxa"/>
            <w:tcBorders>
              <w:top w:val="single" w:sz="12" w:space="0" w:color="auto"/>
            </w:tcBorders>
            <w:shd w:val="clear" w:color="auto" w:fill="auto"/>
          </w:tcPr>
          <w:p w:rsidR="0049022A" w:rsidRPr="00EF6D04" w:rsidRDefault="0049022A" w:rsidP="00077123">
            <w:pPr>
              <w:pStyle w:val="Tabletext"/>
            </w:pPr>
          </w:p>
        </w:tc>
      </w:tr>
      <w:tr w:rsidR="0049022A" w:rsidRPr="00EF6D04" w:rsidTr="0049022A">
        <w:tc>
          <w:tcPr>
            <w:tcW w:w="1701" w:type="dxa"/>
            <w:tcBorders>
              <w:top w:val="single" w:sz="2" w:space="0" w:color="auto"/>
              <w:bottom w:val="single" w:sz="12" w:space="0" w:color="auto"/>
            </w:tcBorders>
            <w:shd w:val="clear" w:color="auto" w:fill="auto"/>
          </w:tcPr>
          <w:p w:rsidR="0049022A" w:rsidRPr="00EF6D04" w:rsidRDefault="0049022A" w:rsidP="00077123">
            <w:pPr>
              <w:pStyle w:val="Tabletext"/>
            </w:pPr>
            <w:r w:rsidRPr="00EF6D04">
              <w:t xml:space="preserve">2.  Sections </w:t>
            </w:r>
            <w:r w:rsidR="00B07F19" w:rsidRPr="00EF6D04">
              <w:t>3</w:t>
            </w:r>
            <w:r w:rsidRPr="00EF6D04">
              <w:t xml:space="preserve"> to </w:t>
            </w:r>
            <w:r w:rsidR="00B07F19" w:rsidRPr="00EF6D04">
              <w:t>186</w:t>
            </w:r>
          </w:p>
        </w:tc>
        <w:tc>
          <w:tcPr>
            <w:tcW w:w="3828" w:type="dxa"/>
            <w:tcBorders>
              <w:top w:val="single" w:sz="2" w:space="0" w:color="auto"/>
              <w:bottom w:val="single" w:sz="12" w:space="0" w:color="auto"/>
            </w:tcBorders>
            <w:shd w:val="clear" w:color="auto" w:fill="auto"/>
          </w:tcPr>
          <w:p w:rsidR="0049022A" w:rsidRPr="00EF6D04" w:rsidRDefault="0049022A" w:rsidP="00077123">
            <w:pPr>
              <w:pStyle w:val="Tabletext"/>
            </w:pPr>
            <w:r w:rsidRPr="00EF6D04">
              <w:t>A single day to be fixed by Proclamation.</w:t>
            </w:r>
          </w:p>
          <w:p w:rsidR="0049022A" w:rsidRPr="00EF6D04" w:rsidRDefault="0049022A" w:rsidP="00077123">
            <w:pPr>
              <w:pStyle w:val="Tabletext"/>
            </w:pPr>
            <w:r w:rsidRPr="00EF6D04">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49022A" w:rsidRPr="00EF6D04" w:rsidRDefault="0049022A" w:rsidP="00077123">
            <w:pPr>
              <w:pStyle w:val="Tabletext"/>
            </w:pPr>
          </w:p>
        </w:tc>
      </w:tr>
    </w:tbl>
    <w:p w:rsidR="008E465F" w:rsidRPr="00EF6D04" w:rsidRDefault="008E465F" w:rsidP="00077123">
      <w:pPr>
        <w:pStyle w:val="notetext"/>
      </w:pPr>
      <w:r w:rsidRPr="00EF6D04">
        <w:t>Note:</w:t>
      </w:r>
      <w:r w:rsidRPr="00EF6D04">
        <w:tab/>
        <w:t>This table relates only to the provisions of this Act as originally enacted. It will not be amended to deal with any later amendments of this Act.</w:t>
      </w:r>
    </w:p>
    <w:p w:rsidR="008E465F" w:rsidRPr="00EF6D04" w:rsidRDefault="008E465F" w:rsidP="00077123">
      <w:pPr>
        <w:pStyle w:val="subsection"/>
      </w:pPr>
      <w:r w:rsidRPr="00EF6D04">
        <w:tab/>
        <w:t>(2)</w:t>
      </w:r>
      <w:r w:rsidRPr="00EF6D04">
        <w:tab/>
        <w:t>Any information in column 3 of the table is not part of this Act. Information may be inserted in this column, or information in it may be edited, in any published version of this Act.</w:t>
      </w:r>
    </w:p>
    <w:p w:rsidR="008E465F" w:rsidRPr="00EF6D04" w:rsidRDefault="00B07F19" w:rsidP="00077123">
      <w:pPr>
        <w:pStyle w:val="ActHead5"/>
      </w:pPr>
      <w:bookmarkStart w:id="6" w:name="_Toc136441652"/>
      <w:r w:rsidRPr="008C420D">
        <w:rPr>
          <w:rStyle w:val="CharSectno"/>
        </w:rPr>
        <w:t>3</w:t>
      </w:r>
      <w:r w:rsidR="008E465F" w:rsidRPr="00EF6D04">
        <w:t xml:space="preserve">  Objects of this Act</w:t>
      </w:r>
      <w:bookmarkEnd w:id="6"/>
    </w:p>
    <w:p w:rsidR="008E465F" w:rsidRPr="00EF6D04" w:rsidRDefault="008E465F" w:rsidP="00077123">
      <w:pPr>
        <w:pStyle w:val="SubsectionHead"/>
      </w:pPr>
      <w:r w:rsidRPr="00EF6D04">
        <w:t>Objects of Act</w:t>
      </w:r>
    </w:p>
    <w:p w:rsidR="008E465F" w:rsidRPr="00EF6D04" w:rsidRDefault="008E465F" w:rsidP="00077123">
      <w:pPr>
        <w:pStyle w:val="subsection"/>
      </w:pPr>
      <w:r w:rsidRPr="00EF6D04">
        <w:tab/>
        <w:t>(1)</w:t>
      </w:r>
      <w:r w:rsidRPr="00EF6D04">
        <w:tab/>
        <w:t>The objects of this Act are:</w:t>
      </w:r>
    </w:p>
    <w:p w:rsidR="00C42086" w:rsidRPr="00EF6D04" w:rsidRDefault="008E465F" w:rsidP="00077123">
      <w:pPr>
        <w:pStyle w:val="paragraph"/>
      </w:pPr>
      <w:r w:rsidRPr="00EF6D04">
        <w:tab/>
        <w:t>(a)</w:t>
      </w:r>
      <w:r w:rsidRPr="00EF6D04">
        <w:tab/>
        <w:t>to improve public health by discouraging</w:t>
      </w:r>
      <w:r w:rsidR="00526889" w:rsidRPr="00EF6D04">
        <w:t xml:space="preserve"> smoking and the use of regulated tobacco items; and</w:t>
      </w:r>
    </w:p>
    <w:p w:rsidR="00526889" w:rsidRPr="00EF6D04" w:rsidRDefault="008E465F" w:rsidP="00077123">
      <w:pPr>
        <w:pStyle w:val="paragraph"/>
      </w:pPr>
      <w:r w:rsidRPr="00EF6D04">
        <w:lastRenderedPageBreak/>
        <w:tab/>
        <w:t>(b)</w:t>
      </w:r>
      <w:r w:rsidRPr="00EF6D04">
        <w:tab/>
        <w:t>to give effect to certain obligations that Australia has as a party to the Convention on Tobacco Control</w:t>
      </w:r>
      <w:r w:rsidR="00526889" w:rsidRPr="00EF6D04">
        <w:t>; and</w:t>
      </w:r>
    </w:p>
    <w:p w:rsidR="008E465F" w:rsidRPr="00EF6D04" w:rsidRDefault="00526889" w:rsidP="00077123">
      <w:pPr>
        <w:pStyle w:val="paragraph"/>
      </w:pPr>
      <w:r w:rsidRPr="00EF6D04">
        <w:tab/>
        <w:t>(c)</w:t>
      </w:r>
      <w:r w:rsidRPr="00EF6D04">
        <w:tab/>
        <w:t xml:space="preserve">to </w:t>
      </w:r>
      <w:r w:rsidR="00315173" w:rsidRPr="00EF6D04">
        <w:t>address the health risks pos</w:t>
      </w:r>
      <w:r w:rsidR="00C24AFB" w:rsidRPr="00EF6D04">
        <w:t xml:space="preserve">ed by </w:t>
      </w:r>
      <w:r w:rsidRPr="00EF6D04">
        <w:t>vaping and the use of e</w:t>
      </w:r>
      <w:r w:rsidR="00EF6D04">
        <w:noBreakHyphen/>
      </w:r>
      <w:r w:rsidRPr="00EF6D04">
        <w:t>cigarette</w:t>
      </w:r>
      <w:r w:rsidR="00C24AFB" w:rsidRPr="00EF6D04">
        <w:t xml:space="preserve"> products</w:t>
      </w:r>
      <w:r w:rsidR="008E465F" w:rsidRPr="00EF6D04">
        <w:t>.</w:t>
      </w:r>
    </w:p>
    <w:p w:rsidR="008E465F" w:rsidRPr="00EF6D04" w:rsidRDefault="008E465F" w:rsidP="00077123">
      <w:pPr>
        <w:pStyle w:val="SubsectionHead"/>
      </w:pPr>
      <w:r w:rsidRPr="00EF6D04">
        <w:t xml:space="preserve">Means </w:t>
      </w:r>
      <w:r w:rsidR="0049022A" w:rsidRPr="00EF6D04">
        <w:t xml:space="preserve">for </w:t>
      </w:r>
      <w:r w:rsidRPr="00EF6D04">
        <w:t>achieving objects</w:t>
      </w:r>
    </w:p>
    <w:p w:rsidR="008E465F" w:rsidRPr="00EF6D04" w:rsidRDefault="008E465F" w:rsidP="00077123">
      <w:pPr>
        <w:pStyle w:val="subsection"/>
      </w:pPr>
      <w:r w:rsidRPr="00EF6D04">
        <w:tab/>
        <w:t>(2)</w:t>
      </w:r>
      <w:r w:rsidRPr="00EF6D04">
        <w:tab/>
      </w:r>
      <w:r w:rsidR="0049022A" w:rsidRPr="00EF6D04">
        <w:t xml:space="preserve">The means for achieving the </w:t>
      </w:r>
      <w:r w:rsidRPr="00EF6D04">
        <w:t xml:space="preserve">objects </w:t>
      </w:r>
      <w:r w:rsidR="0049022A" w:rsidRPr="00EF6D04">
        <w:t xml:space="preserve">of this Act </w:t>
      </w:r>
      <w:r w:rsidRPr="00EF6D04">
        <w:t>are the following:</w:t>
      </w:r>
    </w:p>
    <w:p w:rsidR="008E465F" w:rsidRPr="00EF6D04" w:rsidRDefault="008E465F" w:rsidP="00077123">
      <w:pPr>
        <w:pStyle w:val="paragraph"/>
      </w:pPr>
      <w:r w:rsidRPr="00EF6D04">
        <w:tab/>
        <w:t>(a)</w:t>
      </w:r>
      <w:r w:rsidRPr="00EF6D04">
        <w:tab/>
        <w:t>limiting the exposure of the public to communications, recommendations or actions that may persuade people to:</w:t>
      </w:r>
    </w:p>
    <w:p w:rsidR="008E465F" w:rsidRPr="00EF6D04" w:rsidRDefault="008E465F" w:rsidP="00077123">
      <w:pPr>
        <w:pStyle w:val="paragraphsub"/>
      </w:pPr>
      <w:r w:rsidRPr="00EF6D04">
        <w:tab/>
        <w:t>(i)</w:t>
      </w:r>
      <w:r w:rsidRPr="00EF6D04">
        <w:tab/>
        <w:t>start smoking or continue smoking; or</w:t>
      </w:r>
    </w:p>
    <w:p w:rsidR="008E465F" w:rsidRPr="00EF6D04" w:rsidRDefault="008E465F" w:rsidP="00077123">
      <w:pPr>
        <w:pStyle w:val="paragraphsub"/>
      </w:pPr>
      <w:r w:rsidRPr="00EF6D04">
        <w:tab/>
        <w:t>(ii)</w:t>
      </w:r>
      <w:r w:rsidRPr="00EF6D04">
        <w:tab/>
        <w:t>start vaping or continue vaping;</w:t>
      </w:r>
    </w:p>
    <w:p w:rsidR="008E465F" w:rsidRPr="00EF6D04" w:rsidRDefault="008E465F" w:rsidP="00077123">
      <w:pPr>
        <w:pStyle w:val="paragraph"/>
      </w:pPr>
      <w:r w:rsidRPr="00EF6D04">
        <w:tab/>
        <w:t>(b)</w:t>
      </w:r>
      <w:r w:rsidRPr="00EF6D04">
        <w:tab/>
        <w:t>reducing the appeal of regulated tobacco items and e</w:t>
      </w:r>
      <w:r w:rsidR="00EF6D04">
        <w:noBreakHyphen/>
      </w:r>
      <w:r w:rsidRPr="00EF6D04">
        <w:t>cigarette products to consumers;</w:t>
      </w:r>
    </w:p>
    <w:p w:rsidR="008E465F" w:rsidRPr="00EF6D04" w:rsidRDefault="008E465F" w:rsidP="00077123">
      <w:pPr>
        <w:pStyle w:val="paragraph"/>
      </w:pPr>
      <w:r w:rsidRPr="00EF6D04">
        <w:tab/>
        <w:t>(c)</w:t>
      </w:r>
      <w:r w:rsidRPr="00EF6D04">
        <w:tab/>
        <w:t>preventing the retail packaging of tobacco products from misleading or deceiving consumers about the harmful effects of smoking or using tobacco products;</w:t>
      </w:r>
    </w:p>
    <w:p w:rsidR="008E465F" w:rsidRPr="00EF6D04" w:rsidRDefault="008E465F" w:rsidP="00077123">
      <w:pPr>
        <w:pStyle w:val="paragraph"/>
      </w:pPr>
      <w:r w:rsidRPr="00EF6D04">
        <w:tab/>
        <w:t>(d)</w:t>
      </w:r>
      <w:r w:rsidRPr="00EF6D04">
        <w:tab/>
        <w:t>increasing consumer knowledge of health effects relating to the use of tobacco products;</w:t>
      </w:r>
    </w:p>
    <w:p w:rsidR="008E465F" w:rsidRPr="00EF6D04" w:rsidRDefault="008E465F" w:rsidP="00077123">
      <w:pPr>
        <w:pStyle w:val="paragraph"/>
      </w:pPr>
      <w:r w:rsidRPr="00EF6D04">
        <w:tab/>
        <w:t>(e)</w:t>
      </w:r>
      <w:r w:rsidRPr="00EF6D04">
        <w:tab/>
        <w:t>increasing the effectiveness of health warnings</w:t>
      </w:r>
      <w:r w:rsidR="000E778D" w:rsidRPr="00EF6D04">
        <w:t xml:space="preserve"> on</w:t>
      </w:r>
      <w:r w:rsidRPr="00EF6D04">
        <w:t>, and health promotion messages</w:t>
      </w:r>
      <w:r w:rsidR="000E778D" w:rsidRPr="00EF6D04">
        <w:t xml:space="preserve"> in</w:t>
      </w:r>
      <w:r w:rsidRPr="00EF6D04">
        <w:t>, the retail packaging of tobacco products;</w:t>
      </w:r>
    </w:p>
    <w:p w:rsidR="008E465F" w:rsidRPr="00EF6D04" w:rsidRDefault="008E465F" w:rsidP="00077123">
      <w:pPr>
        <w:pStyle w:val="paragraph"/>
      </w:pPr>
      <w:r w:rsidRPr="00EF6D04">
        <w:tab/>
        <w:t>(f)</w:t>
      </w:r>
      <w:r w:rsidRPr="00EF6D04">
        <w:tab/>
        <w:t>discouraging people who have given up smoking or vaping from relapsing;</w:t>
      </w:r>
    </w:p>
    <w:p w:rsidR="008F366C" w:rsidRPr="00EF6D04" w:rsidRDefault="008F366C" w:rsidP="00077123">
      <w:pPr>
        <w:pStyle w:val="paragraph"/>
      </w:pPr>
      <w:r w:rsidRPr="00EF6D04">
        <w:tab/>
        <w:t>(g)</w:t>
      </w:r>
      <w:r w:rsidRPr="00EF6D04">
        <w:tab/>
        <w:t>preventing and reducing nicotine addiction;</w:t>
      </w:r>
    </w:p>
    <w:p w:rsidR="008E465F" w:rsidRPr="00EF6D04" w:rsidRDefault="008E465F" w:rsidP="00077123">
      <w:pPr>
        <w:pStyle w:val="paragraph"/>
      </w:pPr>
      <w:r w:rsidRPr="00EF6D04">
        <w:tab/>
        <w:t>(</w:t>
      </w:r>
      <w:r w:rsidR="008F366C" w:rsidRPr="00EF6D04">
        <w:t>h</w:t>
      </w:r>
      <w:r w:rsidRPr="00EF6D04">
        <w:t>)</w:t>
      </w:r>
      <w:r w:rsidRPr="00EF6D04">
        <w:tab/>
        <w:t>reducing people’s exposure to smoke from tobacco products;</w:t>
      </w:r>
    </w:p>
    <w:p w:rsidR="008E465F" w:rsidRPr="00EF6D04" w:rsidRDefault="008E465F" w:rsidP="00077123">
      <w:pPr>
        <w:pStyle w:val="paragraph"/>
      </w:pPr>
      <w:r w:rsidRPr="00EF6D04">
        <w:tab/>
        <w:t>(</w:t>
      </w:r>
      <w:r w:rsidR="008F366C" w:rsidRPr="00EF6D04">
        <w:t>i</w:t>
      </w:r>
      <w:r w:rsidRPr="00EF6D04">
        <w:t>)</w:t>
      </w:r>
      <w:r w:rsidRPr="00EF6D04">
        <w:tab/>
        <w:t>reducing the environmental risks of tobacco products;</w:t>
      </w:r>
    </w:p>
    <w:p w:rsidR="008E465F" w:rsidRPr="00EF6D04" w:rsidRDefault="008E465F" w:rsidP="00077123">
      <w:pPr>
        <w:pStyle w:val="paragraph"/>
      </w:pPr>
      <w:r w:rsidRPr="00EF6D04">
        <w:tab/>
        <w:t>(</w:t>
      </w:r>
      <w:r w:rsidR="008F366C" w:rsidRPr="00EF6D04">
        <w:t>j</w:t>
      </w:r>
      <w:r w:rsidRPr="00EF6D04">
        <w:t>)</w:t>
      </w:r>
      <w:r w:rsidRPr="00EF6D04">
        <w:tab/>
      </w:r>
      <w:r w:rsidR="0049022A" w:rsidRPr="00EF6D04">
        <w:t xml:space="preserve">limiting </w:t>
      </w:r>
      <w:r w:rsidRPr="00EF6D04">
        <w:t>novel developments and emerging innovation in tobacco products;</w:t>
      </w:r>
    </w:p>
    <w:p w:rsidR="008E465F" w:rsidRPr="00EF6D04" w:rsidRDefault="008E465F" w:rsidP="00077123">
      <w:pPr>
        <w:pStyle w:val="paragraph"/>
      </w:pPr>
      <w:r w:rsidRPr="00EF6D04">
        <w:tab/>
        <w:t>(</w:t>
      </w:r>
      <w:r w:rsidR="008F366C" w:rsidRPr="00EF6D04">
        <w:t>k</w:t>
      </w:r>
      <w:r w:rsidRPr="00EF6D04">
        <w:t>)</w:t>
      </w:r>
      <w:r w:rsidRPr="00EF6D04">
        <w:tab/>
        <w:t xml:space="preserve">limiting the </w:t>
      </w:r>
      <w:r w:rsidR="0049022A" w:rsidRPr="00EF6D04">
        <w:t xml:space="preserve">risk </w:t>
      </w:r>
      <w:r w:rsidRPr="00EF6D04">
        <w:t>of e</w:t>
      </w:r>
      <w:r w:rsidR="00EF6D04">
        <w:noBreakHyphen/>
      </w:r>
      <w:r w:rsidRPr="00EF6D04">
        <w:t xml:space="preserve">cigarette products </w:t>
      </w:r>
      <w:r w:rsidR="0049022A" w:rsidRPr="00EF6D04">
        <w:t xml:space="preserve">becoming </w:t>
      </w:r>
      <w:r w:rsidRPr="00EF6D04">
        <w:t>a gateway into smoking and the use of regulated tobacco items;</w:t>
      </w:r>
    </w:p>
    <w:p w:rsidR="008E465F" w:rsidRPr="00EF6D04" w:rsidRDefault="008E465F" w:rsidP="00077123">
      <w:pPr>
        <w:pStyle w:val="paragraph"/>
      </w:pPr>
      <w:r w:rsidRPr="00EF6D04">
        <w:tab/>
        <w:t>(</w:t>
      </w:r>
      <w:r w:rsidR="008F366C" w:rsidRPr="00EF6D04">
        <w:t>l</w:t>
      </w:r>
      <w:r w:rsidRPr="00EF6D04">
        <w:t>)</w:t>
      </w:r>
      <w:r w:rsidRPr="00EF6D04">
        <w:tab/>
        <w:t>increasing public knowledge about tobacco products and the tobacco industry.</w:t>
      </w:r>
    </w:p>
    <w:p w:rsidR="008E465F" w:rsidRPr="00EF6D04" w:rsidRDefault="00B07F19" w:rsidP="00077123">
      <w:pPr>
        <w:pStyle w:val="ActHead5"/>
      </w:pPr>
      <w:bookmarkStart w:id="7" w:name="_Toc136441653"/>
      <w:r w:rsidRPr="008C420D">
        <w:rPr>
          <w:rStyle w:val="CharSectno"/>
        </w:rPr>
        <w:lastRenderedPageBreak/>
        <w:t>4</w:t>
      </w:r>
      <w:r w:rsidR="008E465F" w:rsidRPr="00EF6D04">
        <w:t xml:space="preserve">  Simplified outline of this Act</w:t>
      </w:r>
      <w:bookmarkEnd w:id="7"/>
    </w:p>
    <w:p w:rsidR="009C0312" w:rsidRPr="00EF6D04" w:rsidRDefault="009C0312" w:rsidP="009C0312">
      <w:pPr>
        <w:pStyle w:val="SOText"/>
      </w:pPr>
      <w:r w:rsidRPr="00EF6D04">
        <w:t xml:space="preserve">This Act is about regulating the advertising and </w:t>
      </w:r>
      <w:r w:rsidR="00D572C9" w:rsidRPr="00EF6D04">
        <w:t xml:space="preserve">presentation </w:t>
      </w:r>
      <w:r w:rsidRPr="00EF6D04">
        <w:t>of tobacco and e</w:t>
      </w:r>
      <w:r w:rsidR="00EF6D04">
        <w:noBreakHyphen/>
      </w:r>
      <w:r w:rsidRPr="00EF6D04">
        <w:t>cigarette products in order to discourage the use of such products and protect and impr</w:t>
      </w:r>
      <w:bookmarkStart w:id="8" w:name="_GoBack"/>
      <w:bookmarkEnd w:id="8"/>
      <w:r w:rsidRPr="00EF6D04">
        <w:t>ove public health.</w:t>
      </w:r>
    </w:p>
    <w:p w:rsidR="009C0312" w:rsidRPr="00EF6D04" w:rsidRDefault="009C0312" w:rsidP="009C0312">
      <w:pPr>
        <w:pStyle w:val="SOText"/>
      </w:pPr>
      <w:r w:rsidRPr="00EF6D04">
        <w:t xml:space="preserve">One of the main objects of this Act is to give effect to obligations that Australia has under the WHO Framework Convention on Tobacco Control. This is done in part by prohibiting the advertising of tobacco products, as well as by prohibiting persons from </w:t>
      </w:r>
      <w:r w:rsidR="00D572C9" w:rsidRPr="00EF6D04">
        <w:t xml:space="preserve">making </w:t>
      </w:r>
      <w:r w:rsidRPr="00EF6D04">
        <w:t>tobacco sponsorships.</w:t>
      </w:r>
    </w:p>
    <w:p w:rsidR="009C0312" w:rsidRPr="00EF6D04" w:rsidRDefault="009C0312" w:rsidP="009C0312">
      <w:pPr>
        <w:pStyle w:val="SOText"/>
      </w:pPr>
      <w:r w:rsidRPr="00EF6D04">
        <w:t>In order to limit the risk of e</w:t>
      </w:r>
      <w:r w:rsidR="00EF6D04">
        <w:noBreakHyphen/>
      </w:r>
      <w:r w:rsidRPr="00EF6D04">
        <w:t>cigarette products becoming a gateway into smoking</w:t>
      </w:r>
      <w:r w:rsidR="00D572C9" w:rsidRPr="00EF6D04">
        <w:t>,</w:t>
      </w:r>
      <w:r w:rsidRPr="00EF6D04">
        <w:t xml:space="preserve"> and </w:t>
      </w:r>
      <w:r w:rsidR="00D572C9" w:rsidRPr="00EF6D04">
        <w:t xml:space="preserve">to address the health risks of vaping, </w:t>
      </w:r>
      <w:r w:rsidRPr="00EF6D04">
        <w:t>this Act includes similar prohibitions in relation to e</w:t>
      </w:r>
      <w:r w:rsidR="00EF6D04">
        <w:noBreakHyphen/>
      </w:r>
      <w:r w:rsidRPr="00EF6D04">
        <w:t>cigarette products.</w:t>
      </w:r>
    </w:p>
    <w:p w:rsidR="009C0312" w:rsidRPr="00EF6D04" w:rsidRDefault="009C0312" w:rsidP="009C0312">
      <w:pPr>
        <w:pStyle w:val="SOText"/>
      </w:pPr>
      <w:r w:rsidRPr="00EF6D04">
        <w:t xml:space="preserve">This Act also </w:t>
      </w:r>
      <w:r w:rsidR="00D572C9" w:rsidRPr="00EF6D04">
        <w:t xml:space="preserve">specifies </w:t>
      </w:r>
      <w:r w:rsidRPr="00EF6D04">
        <w:t xml:space="preserve">a number of requirements that tobacco products must comply with, including requirements and limitations relating to plain packaging, health warnings and the terms that can be included on tobacco </w:t>
      </w:r>
      <w:r w:rsidR="00D572C9" w:rsidRPr="00EF6D04">
        <w:t xml:space="preserve">product </w:t>
      </w:r>
      <w:r w:rsidRPr="00EF6D04">
        <w:t>packaging.</w:t>
      </w:r>
    </w:p>
    <w:p w:rsidR="009C0312" w:rsidRPr="00EF6D04" w:rsidRDefault="009C0312" w:rsidP="009C0312">
      <w:pPr>
        <w:pStyle w:val="SOText"/>
      </w:pPr>
      <w:r w:rsidRPr="00EF6D04">
        <w:t>A permanent ban on some tobacco products is included as well.</w:t>
      </w:r>
    </w:p>
    <w:p w:rsidR="009C0312" w:rsidRPr="00EF6D04" w:rsidRDefault="009C0312" w:rsidP="009C0312">
      <w:pPr>
        <w:pStyle w:val="SOText"/>
      </w:pPr>
      <w:r w:rsidRPr="00EF6D04">
        <w:t>Certain persons are subject to obligations under this Act to report to the Secretary on a variety of matters including the ingredients used in tobacco products, volumes of sales and imports and research and development. The Minister may then publish those reports or parts of those reports.</w:t>
      </w:r>
    </w:p>
    <w:p w:rsidR="009C0312" w:rsidRPr="00EF6D04" w:rsidRDefault="009C0312" w:rsidP="009C0312">
      <w:pPr>
        <w:pStyle w:val="SOText"/>
        <w:rPr>
          <w:i/>
        </w:rPr>
      </w:pPr>
      <w:r w:rsidRPr="00EF6D04">
        <w:t xml:space="preserve">A range of compliance and enforcement powers are provided for, including by applying the </w:t>
      </w:r>
      <w:r w:rsidRPr="00EF6D04">
        <w:rPr>
          <w:i/>
        </w:rPr>
        <w:t>Regulatory Powers (Standard Provisions) Act 2014.</w:t>
      </w:r>
    </w:p>
    <w:p w:rsidR="008E465F" w:rsidRPr="00EF6D04" w:rsidRDefault="009C0312" w:rsidP="00077123">
      <w:pPr>
        <w:pStyle w:val="SOText"/>
      </w:pPr>
      <w:r w:rsidRPr="00EF6D04">
        <w:t>Various miscellaneous matters are also dealt with by this Act, including providing for cost recovery and the power to make delegations and regulations.</w:t>
      </w:r>
    </w:p>
    <w:p w:rsidR="008E465F" w:rsidRPr="00EF6D04" w:rsidRDefault="00B07F19" w:rsidP="00077123">
      <w:pPr>
        <w:pStyle w:val="ActHead5"/>
      </w:pPr>
      <w:bookmarkStart w:id="9" w:name="_Toc136441654"/>
      <w:r w:rsidRPr="008C420D">
        <w:rPr>
          <w:rStyle w:val="CharSectno"/>
        </w:rPr>
        <w:lastRenderedPageBreak/>
        <w:t>5</w:t>
      </w:r>
      <w:r w:rsidR="008E465F" w:rsidRPr="00EF6D04">
        <w:t xml:space="preserve">  Application of this Act</w:t>
      </w:r>
      <w:bookmarkEnd w:id="9"/>
    </w:p>
    <w:p w:rsidR="008E465F" w:rsidRPr="00EF6D04" w:rsidRDefault="008E465F" w:rsidP="00077123">
      <w:pPr>
        <w:pStyle w:val="subsection"/>
      </w:pPr>
      <w:r w:rsidRPr="00EF6D04">
        <w:tab/>
        <w:t>(1)</w:t>
      </w:r>
      <w:r w:rsidRPr="00EF6D04">
        <w:tab/>
        <w:t>This Act extends to the external Territories.</w:t>
      </w:r>
    </w:p>
    <w:p w:rsidR="008E465F" w:rsidRPr="00EF6D04" w:rsidRDefault="008E465F" w:rsidP="00077123">
      <w:pPr>
        <w:pStyle w:val="subsection"/>
      </w:pPr>
      <w:r w:rsidRPr="00EF6D04">
        <w:tab/>
        <w:t>(2)</w:t>
      </w:r>
      <w:r w:rsidRPr="00EF6D04">
        <w:tab/>
        <w:t>This Act extends to acts, omissions, matters and things outside Australia.</w:t>
      </w:r>
    </w:p>
    <w:p w:rsidR="008E465F" w:rsidRPr="00EF6D04" w:rsidRDefault="00B07F19" w:rsidP="00077123">
      <w:pPr>
        <w:pStyle w:val="ActHead5"/>
      </w:pPr>
      <w:bookmarkStart w:id="10" w:name="_Toc136441655"/>
      <w:r w:rsidRPr="008C420D">
        <w:rPr>
          <w:rStyle w:val="CharSectno"/>
        </w:rPr>
        <w:t>6</w:t>
      </w:r>
      <w:r w:rsidR="008E465F" w:rsidRPr="00EF6D04">
        <w:t xml:space="preserve">  Act binds the Crown</w:t>
      </w:r>
      <w:bookmarkEnd w:id="10"/>
    </w:p>
    <w:p w:rsidR="008E465F" w:rsidRPr="00EF6D04" w:rsidRDefault="008E465F" w:rsidP="00077123">
      <w:pPr>
        <w:pStyle w:val="subsection"/>
      </w:pPr>
      <w:r w:rsidRPr="00EF6D04">
        <w:tab/>
        <w:t>(1)</w:t>
      </w:r>
      <w:r w:rsidRPr="00EF6D04">
        <w:tab/>
        <w:t xml:space="preserve">This Act binds the Crown in </w:t>
      </w:r>
      <w:r w:rsidR="00896CEC" w:rsidRPr="00EF6D04">
        <w:t>each of its capacities.</w:t>
      </w:r>
    </w:p>
    <w:p w:rsidR="008E465F" w:rsidRPr="00EF6D04" w:rsidRDefault="008E465F" w:rsidP="00077123">
      <w:pPr>
        <w:pStyle w:val="subsection"/>
      </w:pPr>
      <w:r w:rsidRPr="00EF6D04">
        <w:tab/>
        <w:t>(2)</w:t>
      </w:r>
      <w:r w:rsidRPr="00EF6D04">
        <w:tab/>
        <w:t>This Act does not make the Crown liable to be prosecuted for an offence.</w:t>
      </w:r>
    </w:p>
    <w:p w:rsidR="008E465F" w:rsidRPr="00EF6D04" w:rsidRDefault="00B07F19" w:rsidP="00077123">
      <w:pPr>
        <w:pStyle w:val="ActHead5"/>
      </w:pPr>
      <w:bookmarkStart w:id="11" w:name="_Toc136441656"/>
      <w:r w:rsidRPr="008C420D">
        <w:rPr>
          <w:rStyle w:val="CharSectno"/>
        </w:rPr>
        <w:t>7</w:t>
      </w:r>
      <w:r w:rsidR="008E465F" w:rsidRPr="00EF6D04">
        <w:t xml:space="preserve">  Operation of State and Territory laws</w:t>
      </w:r>
      <w:bookmarkEnd w:id="11"/>
    </w:p>
    <w:p w:rsidR="00D92A30" w:rsidRPr="00EF6D04" w:rsidRDefault="00D92A30" w:rsidP="00077123">
      <w:pPr>
        <w:pStyle w:val="SubsectionHead"/>
      </w:pPr>
      <w:r w:rsidRPr="00EF6D04">
        <w:t>Concurrent operation of State and Territory laws</w:t>
      </w:r>
    </w:p>
    <w:p w:rsidR="008E465F" w:rsidRPr="00EF6D04" w:rsidRDefault="008E465F" w:rsidP="00077123">
      <w:pPr>
        <w:pStyle w:val="subsection"/>
      </w:pPr>
      <w:r w:rsidRPr="00EF6D04">
        <w:tab/>
        <w:t>(1)</w:t>
      </w:r>
      <w:r w:rsidRPr="00EF6D04">
        <w:tab/>
        <w:t>This Act does not exclude or limit the operation of a State or Territory law that is capable of operating concurrently with this Act.</w:t>
      </w:r>
    </w:p>
    <w:p w:rsidR="008E465F" w:rsidRPr="00EF6D04" w:rsidRDefault="008E465F" w:rsidP="00077123">
      <w:pPr>
        <w:pStyle w:val="subsection"/>
      </w:pPr>
      <w:r w:rsidRPr="00EF6D04">
        <w:tab/>
        <w:t>(2)</w:t>
      </w:r>
      <w:r w:rsidRPr="00EF6D04">
        <w:tab/>
        <w:t xml:space="preserve">Without limiting </w:t>
      </w:r>
      <w:r w:rsidR="00077123" w:rsidRPr="00EF6D04">
        <w:t>subsection (</w:t>
      </w:r>
      <w:r w:rsidRPr="00EF6D04">
        <w:t>1), this Act does not exclude or limit the concurrent operation of a law of a State or Territory to the extent that:</w:t>
      </w:r>
    </w:p>
    <w:p w:rsidR="008E465F" w:rsidRPr="00EF6D04" w:rsidRDefault="008E465F" w:rsidP="00077123">
      <w:pPr>
        <w:pStyle w:val="paragraph"/>
      </w:pPr>
      <w:r w:rsidRPr="00EF6D04">
        <w:tab/>
        <w:t>(a)</w:t>
      </w:r>
      <w:r w:rsidRPr="00EF6D04">
        <w:tab/>
        <w:t>the law makes an act or omission:</w:t>
      </w:r>
    </w:p>
    <w:p w:rsidR="008E465F" w:rsidRPr="00EF6D04" w:rsidRDefault="008E465F" w:rsidP="00077123">
      <w:pPr>
        <w:pStyle w:val="paragraphsub"/>
      </w:pPr>
      <w:r w:rsidRPr="00EF6D04">
        <w:tab/>
        <w:t>(i)</w:t>
      </w:r>
      <w:r w:rsidRPr="00EF6D04">
        <w:tab/>
        <w:t>an offence; or</w:t>
      </w:r>
    </w:p>
    <w:p w:rsidR="008E465F" w:rsidRPr="00EF6D04" w:rsidRDefault="008E465F" w:rsidP="00077123">
      <w:pPr>
        <w:pStyle w:val="paragraphsub"/>
      </w:pPr>
      <w:r w:rsidRPr="00EF6D04">
        <w:tab/>
        <w:t>(ii)</w:t>
      </w:r>
      <w:r w:rsidRPr="00EF6D04">
        <w:tab/>
        <w:t>subject to a civil penalty; and</w:t>
      </w:r>
    </w:p>
    <w:p w:rsidR="008E465F" w:rsidRPr="00EF6D04" w:rsidRDefault="008E465F" w:rsidP="00077123">
      <w:pPr>
        <w:pStyle w:val="paragraph"/>
      </w:pPr>
      <w:r w:rsidRPr="00EF6D04">
        <w:tab/>
        <w:t>(b)</w:t>
      </w:r>
      <w:r w:rsidRPr="00EF6D04">
        <w:tab/>
        <w:t>that (or any similar) act or omission is also:</w:t>
      </w:r>
    </w:p>
    <w:p w:rsidR="008E465F" w:rsidRPr="00EF6D04" w:rsidRDefault="008E465F" w:rsidP="00077123">
      <w:pPr>
        <w:pStyle w:val="paragraphsub"/>
      </w:pPr>
      <w:r w:rsidRPr="00EF6D04">
        <w:tab/>
        <w:t>(i)</w:t>
      </w:r>
      <w:r w:rsidRPr="00EF6D04">
        <w:tab/>
        <w:t>an offence against this Act; or</w:t>
      </w:r>
    </w:p>
    <w:p w:rsidR="008E465F" w:rsidRPr="00EF6D04" w:rsidRDefault="008E465F" w:rsidP="00077123">
      <w:pPr>
        <w:pStyle w:val="paragraphsub"/>
      </w:pPr>
      <w:r w:rsidRPr="00EF6D04">
        <w:tab/>
        <w:t>(ii)</w:t>
      </w:r>
      <w:r w:rsidRPr="00EF6D04">
        <w:tab/>
        <w:t>subject to a civil penalty under this Act.</w:t>
      </w:r>
    </w:p>
    <w:p w:rsidR="008E465F" w:rsidRPr="00EF6D04" w:rsidRDefault="008E465F" w:rsidP="00077123">
      <w:pPr>
        <w:pStyle w:val="subsection"/>
      </w:pPr>
      <w:r w:rsidRPr="00EF6D04">
        <w:tab/>
        <w:t>(3)</w:t>
      </w:r>
      <w:r w:rsidRPr="00EF6D04">
        <w:tab/>
        <w:t xml:space="preserve">To avoid doubt, </w:t>
      </w:r>
      <w:r w:rsidR="00077123" w:rsidRPr="00EF6D04">
        <w:t>subsection (</w:t>
      </w:r>
      <w:r w:rsidRPr="00EF6D04">
        <w:t>2) applies even if the law of the State or Territory does any one or more of the following in relation to the offence or civil penalty:</w:t>
      </w:r>
    </w:p>
    <w:p w:rsidR="008E465F" w:rsidRPr="00EF6D04" w:rsidRDefault="008E465F" w:rsidP="00077123">
      <w:pPr>
        <w:pStyle w:val="paragraph"/>
      </w:pPr>
      <w:r w:rsidRPr="00EF6D04">
        <w:tab/>
        <w:t>(a)</w:t>
      </w:r>
      <w:r w:rsidRPr="00EF6D04">
        <w:tab/>
        <w:t>provides for a penalty that differs from the penalty provided in this Act;</w:t>
      </w:r>
    </w:p>
    <w:p w:rsidR="008E465F" w:rsidRPr="00EF6D04" w:rsidRDefault="008E465F" w:rsidP="00077123">
      <w:pPr>
        <w:pStyle w:val="paragraph"/>
      </w:pPr>
      <w:r w:rsidRPr="00EF6D04">
        <w:tab/>
        <w:t>(b)</w:t>
      </w:r>
      <w:r w:rsidRPr="00EF6D04">
        <w:tab/>
        <w:t>provides for fault elements that differ from the fault elements applicable to the offence against this Act;</w:t>
      </w:r>
    </w:p>
    <w:p w:rsidR="008E465F" w:rsidRPr="00EF6D04" w:rsidRDefault="008E465F" w:rsidP="00077123">
      <w:pPr>
        <w:pStyle w:val="paragraph"/>
      </w:pPr>
      <w:r w:rsidRPr="00EF6D04">
        <w:lastRenderedPageBreak/>
        <w:tab/>
        <w:t>(c)</w:t>
      </w:r>
      <w:r w:rsidRPr="00EF6D04">
        <w:tab/>
        <w:t>provides for defences or exceptions that differ from the defences or exceptions applicable to the offence against, or civil penalty provision of, this Act.</w:t>
      </w:r>
    </w:p>
    <w:p w:rsidR="007E3B94" w:rsidRPr="00EF6D04" w:rsidRDefault="00D92A30" w:rsidP="00077123">
      <w:pPr>
        <w:pStyle w:val="SubsectionHead"/>
      </w:pPr>
      <w:r w:rsidRPr="00EF6D04">
        <w:t>No doubling</w:t>
      </w:r>
      <w:r w:rsidR="00EF6D04">
        <w:noBreakHyphen/>
      </w:r>
      <w:r w:rsidRPr="00EF6D04">
        <w:t>up of liabilities</w:t>
      </w:r>
    </w:p>
    <w:p w:rsidR="00D92A30" w:rsidRPr="00EF6D04" w:rsidRDefault="00D92A30" w:rsidP="00077123">
      <w:pPr>
        <w:pStyle w:val="subsection"/>
      </w:pPr>
      <w:r w:rsidRPr="00EF6D04">
        <w:tab/>
        <w:t>(4)</w:t>
      </w:r>
      <w:r w:rsidRPr="00EF6D04">
        <w:tab/>
        <w:t>If:</w:t>
      </w:r>
    </w:p>
    <w:p w:rsidR="00D92A30" w:rsidRPr="00EF6D04" w:rsidRDefault="00D92A30" w:rsidP="00077123">
      <w:pPr>
        <w:pStyle w:val="paragraph"/>
      </w:pPr>
      <w:r w:rsidRPr="00EF6D04">
        <w:tab/>
        <w:t>(a)</w:t>
      </w:r>
      <w:r w:rsidRPr="00EF6D04">
        <w:tab/>
        <w:t>an act or omission is an offence against this Act and is also an offence against a law of a State or Territory; and</w:t>
      </w:r>
    </w:p>
    <w:p w:rsidR="00D92A30" w:rsidRPr="00EF6D04" w:rsidRDefault="00D92A30" w:rsidP="00077123">
      <w:pPr>
        <w:pStyle w:val="paragraph"/>
      </w:pPr>
      <w:r w:rsidRPr="00EF6D04">
        <w:tab/>
        <w:t>(b)</w:t>
      </w:r>
      <w:r w:rsidRPr="00EF6D04">
        <w:tab/>
        <w:t>the offender has been punished for the offence under the law of the State or Territory;</w:t>
      </w:r>
    </w:p>
    <w:p w:rsidR="00D92A30" w:rsidRPr="00EF6D04" w:rsidRDefault="00D92A30" w:rsidP="00077123">
      <w:pPr>
        <w:pStyle w:val="subsection2"/>
      </w:pPr>
      <w:r w:rsidRPr="00EF6D04">
        <w:t>the offender is not liable to be punished for the offence under this Act.</w:t>
      </w:r>
    </w:p>
    <w:p w:rsidR="00D92A30" w:rsidRPr="00EF6D04" w:rsidRDefault="00D92A30" w:rsidP="00077123">
      <w:pPr>
        <w:pStyle w:val="subsection"/>
      </w:pPr>
      <w:r w:rsidRPr="00EF6D04">
        <w:tab/>
        <w:t>(5)</w:t>
      </w:r>
      <w:r w:rsidRPr="00EF6D04">
        <w:tab/>
        <w:t>If a person has paid, or been ordered to pay, a civil penalty under a law of a State or Territory, the person is not liable to a civil penalty under this Act in respect of the same conduct.</w:t>
      </w:r>
    </w:p>
    <w:p w:rsidR="008E465F" w:rsidRPr="00EF6D04" w:rsidRDefault="008E465F" w:rsidP="00077123">
      <w:pPr>
        <w:pStyle w:val="ActHead2"/>
        <w:pageBreakBefore/>
      </w:pPr>
      <w:bookmarkStart w:id="12" w:name="_Toc136441657"/>
      <w:r w:rsidRPr="008C420D">
        <w:rPr>
          <w:rStyle w:val="CharPartNo"/>
        </w:rPr>
        <w:lastRenderedPageBreak/>
        <w:t>Part 1.2</w:t>
      </w:r>
      <w:r w:rsidRPr="00EF6D04">
        <w:t>—</w:t>
      </w:r>
      <w:r w:rsidR="00077123" w:rsidRPr="008C420D">
        <w:rPr>
          <w:rStyle w:val="CharPartText"/>
        </w:rPr>
        <w:t>I</w:t>
      </w:r>
      <w:r w:rsidRPr="008C420D">
        <w:rPr>
          <w:rStyle w:val="CharPartText"/>
        </w:rPr>
        <w:t>nterpretation</w:t>
      </w:r>
      <w:bookmarkEnd w:id="12"/>
    </w:p>
    <w:p w:rsidR="008E465F" w:rsidRPr="00EF6D04" w:rsidRDefault="008E465F" w:rsidP="00077123">
      <w:pPr>
        <w:pStyle w:val="ActHead3"/>
      </w:pPr>
      <w:bookmarkStart w:id="13" w:name="_Toc136441658"/>
      <w:r w:rsidRPr="008C420D">
        <w:rPr>
          <w:rStyle w:val="CharDivNo"/>
        </w:rPr>
        <w:t>Division 1</w:t>
      </w:r>
      <w:r w:rsidRPr="00EF6D04">
        <w:t>—</w:t>
      </w:r>
      <w:r w:rsidRPr="008C420D">
        <w:rPr>
          <w:rStyle w:val="CharDivText"/>
        </w:rPr>
        <w:t>General definitions</w:t>
      </w:r>
      <w:bookmarkEnd w:id="13"/>
    </w:p>
    <w:p w:rsidR="008E465F" w:rsidRPr="00EF6D04" w:rsidRDefault="00B07F19" w:rsidP="00077123">
      <w:pPr>
        <w:pStyle w:val="ActHead5"/>
      </w:pPr>
      <w:bookmarkStart w:id="14" w:name="_Toc136441659"/>
      <w:r w:rsidRPr="008C420D">
        <w:rPr>
          <w:rStyle w:val="CharSectno"/>
        </w:rPr>
        <w:t>8</w:t>
      </w:r>
      <w:r w:rsidR="008E465F" w:rsidRPr="00EF6D04">
        <w:t xml:space="preserve">  Definitions</w:t>
      </w:r>
      <w:bookmarkEnd w:id="14"/>
    </w:p>
    <w:p w:rsidR="008E465F" w:rsidRPr="00EF6D04" w:rsidRDefault="008E465F" w:rsidP="00077123">
      <w:pPr>
        <w:pStyle w:val="subsection"/>
      </w:pPr>
      <w:r w:rsidRPr="00EF6D04">
        <w:tab/>
      </w:r>
      <w:r w:rsidRPr="00EF6D04">
        <w:tab/>
        <w:t>In this Act:</w:t>
      </w:r>
    </w:p>
    <w:p w:rsidR="008E465F" w:rsidRPr="00EF6D04" w:rsidRDefault="008E465F" w:rsidP="00077123">
      <w:pPr>
        <w:pStyle w:val="Definition"/>
      </w:pPr>
      <w:r w:rsidRPr="00EF6D04">
        <w:rPr>
          <w:b/>
          <w:i/>
        </w:rPr>
        <w:t>Australia</w:t>
      </w:r>
      <w:r w:rsidRPr="00EF6D04">
        <w:t>, when used in a geographical sense, includes the external Territories.</w:t>
      </w:r>
    </w:p>
    <w:p w:rsidR="008E465F" w:rsidRPr="00EF6D04" w:rsidRDefault="008E465F" w:rsidP="00077123">
      <w:pPr>
        <w:pStyle w:val="Definition"/>
      </w:pPr>
      <w:r w:rsidRPr="00EF6D04">
        <w:rPr>
          <w:b/>
          <w:i/>
        </w:rPr>
        <w:t>Australian Consumer Law</w:t>
      </w:r>
      <w:r w:rsidRPr="00EF6D04">
        <w:t xml:space="preserve"> means </w:t>
      </w:r>
      <w:r w:rsidR="001C3C3D" w:rsidRPr="00EF6D04">
        <w:t>Schedule 2</w:t>
      </w:r>
      <w:r w:rsidRPr="00EF6D04">
        <w:t xml:space="preserve"> to the </w:t>
      </w:r>
      <w:r w:rsidRPr="00EF6D04">
        <w:rPr>
          <w:i/>
        </w:rPr>
        <w:t>Competition and Consumer Act 2010</w:t>
      </w:r>
      <w:r w:rsidRPr="00EF6D04">
        <w:t xml:space="preserve"> as applied under Subdivision A of Division 2 of </w:t>
      </w:r>
      <w:r w:rsidR="00077123" w:rsidRPr="00EF6D04">
        <w:t>Part X</w:t>
      </w:r>
      <w:r w:rsidRPr="00EF6D04">
        <w:t>I of that Act.</w:t>
      </w:r>
    </w:p>
    <w:p w:rsidR="008E465F" w:rsidRPr="00EF6D04" w:rsidRDefault="008E465F" w:rsidP="00077123">
      <w:pPr>
        <w:pStyle w:val="Definition"/>
      </w:pPr>
      <w:r w:rsidRPr="00EF6D04">
        <w:rPr>
          <w:b/>
          <w:i/>
        </w:rPr>
        <w:t>Australian hosting service provider</w:t>
      </w:r>
      <w:r w:rsidRPr="00EF6D04">
        <w:t xml:space="preserve"> has the same meaning as in the </w:t>
      </w:r>
      <w:r w:rsidRPr="00EF6D04">
        <w:rPr>
          <w:i/>
        </w:rPr>
        <w:t>Online Safety Act 2021</w:t>
      </w:r>
      <w:r w:rsidRPr="00EF6D04">
        <w:t>.</w:t>
      </w:r>
    </w:p>
    <w:p w:rsidR="008E465F" w:rsidRPr="00EF6D04" w:rsidRDefault="008E465F" w:rsidP="00077123">
      <w:pPr>
        <w:pStyle w:val="Definition"/>
      </w:pPr>
      <w:r w:rsidRPr="00EF6D04">
        <w:rPr>
          <w:b/>
          <w:i/>
        </w:rPr>
        <w:t>authorised officer</w:t>
      </w:r>
      <w:r w:rsidRPr="00EF6D04">
        <w:t xml:space="preserve"> means a person appointed </w:t>
      </w:r>
      <w:r w:rsidR="0049022A" w:rsidRPr="00EF6D04">
        <w:t xml:space="preserve">as an authorised officer </w:t>
      </w:r>
      <w:r w:rsidRPr="00EF6D04">
        <w:t xml:space="preserve">under subsection </w:t>
      </w:r>
      <w:r w:rsidR="00B07F19" w:rsidRPr="00EF6D04">
        <w:t>150</w:t>
      </w:r>
      <w:r w:rsidRPr="00EF6D04">
        <w:t>(1).</w:t>
      </w:r>
    </w:p>
    <w:p w:rsidR="008E465F" w:rsidRPr="00EF6D04" w:rsidRDefault="008E465F" w:rsidP="00077123">
      <w:pPr>
        <w:pStyle w:val="Definition"/>
      </w:pPr>
      <w:r w:rsidRPr="00EF6D04">
        <w:rPr>
          <w:b/>
          <w:i/>
        </w:rPr>
        <w:t>brand name</w:t>
      </w:r>
      <w:r w:rsidRPr="00EF6D04">
        <w:t>, in relation to a tobacco product, means the name under which the tobacco product is sold or supplied, or offered for sale or supply.</w:t>
      </w:r>
    </w:p>
    <w:p w:rsidR="008E465F" w:rsidRPr="00EF6D04" w:rsidRDefault="008E465F" w:rsidP="00077123">
      <w:pPr>
        <w:pStyle w:val="notetext"/>
      </w:pPr>
      <w:r w:rsidRPr="00EF6D04">
        <w:t>Note:</w:t>
      </w:r>
      <w:r w:rsidRPr="00EF6D04">
        <w:tab/>
        <w:t xml:space="preserve">A brand name must </w:t>
      </w:r>
      <w:r w:rsidR="00B73503" w:rsidRPr="00EF6D04">
        <w:t xml:space="preserve">not </w:t>
      </w:r>
      <w:r w:rsidR="00651472" w:rsidRPr="00EF6D04">
        <w:t xml:space="preserve">be </w:t>
      </w:r>
      <w:r w:rsidRPr="00EF6D04">
        <w:t xml:space="preserve">or include a prohibited term (see section </w:t>
      </w:r>
      <w:r w:rsidR="00B07F19" w:rsidRPr="00EF6D04">
        <w:t>84</w:t>
      </w:r>
      <w:r w:rsidRPr="00EF6D04">
        <w:t>).</w:t>
      </w:r>
    </w:p>
    <w:p w:rsidR="008E465F" w:rsidRPr="00EF6D04" w:rsidRDefault="008E465F" w:rsidP="00077123">
      <w:pPr>
        <w:pStyle w:val="Definition"/>
      </w:pPr>
      <w:r w:rsidRPr="00EF6D04">
        <w:rPr>
          <w:b/>
          <w:i/>
        </w:rPr>
        <w:t>carriage service provider</w:t>
      </w:r>
      <w:r w:rsidRPr="00EF6D04">
        <w:t xml:space="preserve"> has the same meaning as in the </w:t>
      </w:r>
      <w:r w:rsidRPr="00EF6D04">
        <w:rPr>
          <w:i/>
        </w:rPr>
        <w:t>Telecommunications Act 1997</w:t>
      </w:r>
      <w:r w:rsidRPr="00EF6D04">
        <w:t>.</w:t>
      </w:r>
    </w:p>
    <w:p w:rsidR="008E465F" w:rsidRPr="00EF6D04" w:rsidRDefault="008E465F" w:rsidP="00077123">
      <w:pPr>
        <w:pStyle w:val="Definition"/>
      </w:pPr>
      <w:r w:rsidRPr="00EF6D04">
        <w:rPr>
          <w:b/>
          <w:i/>
        </w:rPr>
        <w:t>carrier</w:t>
      </w:r>
      <w:r w:rsidRPr="00EF6D04">
        <w:t xml:space="preserve"> has the same meaning as in the </w:t>
      </w:r>
      <w:r w:rsidRPr="00EF6D04">
        <w:rPr>
          <w:i/>
        </w:rPr>
        <w:t>Telecommunications Act 1997</w:t>
      </w:r>
      <w:r w:rsidRPr="00EF6D04">
        <w:t>.</w:t>
      </w:r>
    </w:p>
    <w:p w:rsidR="008E465F" w:rsidRPr="00EF6D04" w:rsidRDefault="008E465F" w:rsidP="00077123">
      <w:pPr>
        <w:pStyle w:val="Definition"/>
      </w:pPr>
      <w:r w:rsidRPr="00EF6D04">
        <w:rPr>
          <w:b/>
          <w:i/>
        </w:rPr>
        <w:t>cigar</w:t>
      </w:r>
      <w:r w:rsidRPr="00EF6D04">
        <w:t xml:space="preserve"> means a roll of cut tobacco for smoking</w:t>
      </w:r>
      <w:r w:rsidR="0049022A" w:rsidRPr="00EF6D04">
        <w:t xml:space="preserve"> that is</w:t>
      </w:r>
      <w:r w:rsidRPr="00EF6D04">
        <w:t xml:space="preserve"> enclosed in tobacco leaf or the leaf of another plant.</w:t>
      </w:r>
    </w:p>
    <w:p w:rsidR="008E465F" w:rsidRPr="00EF6D04" w:rsidRDefault="008E465F" w:rsidP="00077123">
      <w:pPr>
        <w:pStyle w:val="Definition"/>
      </w:pPr>
      <w:r w:rsidRPr="00EF6D04">
        <w:rPr>
          <w:b/>
          <w:i/>
        </w:rPr>
        <w:t>cigarette</w:t>
      </w:r>
      <w:r w:rsidRPr="00EF6D04">
        <w:t xml:space="preserve"> means a roll of cut tobacco for smoking</w:t>
      </w:r>
      <w:r w:rsidR="0049022A" w:rsidRPr="00EF6D04">
        <w:t xml:space="preserve"> that is</w:t>
      </w:r>
      <w:r w:rsidRPr="00EF6D04">
        <w:t xml:space="preserve"> enclosed in paper.</w:t>
      </w:r>
    </w:p>
    <w:p w:rsidR="008E465F" w:rsidRPr="00EF6D04" w:rsidRDefault="008E465F" w:rsidP="00077123">
      <w:pPr>
        <w:pStyle w:val="Definition"/>
      </w:pPr>
      <w:r w:rsidRPr="00EF6D04">
        <w:rPr>
          <w:b/>
          <w:i/>
        </w:rPr>
        <w:lastRenderedPageBreak/>
        <w:t>civil penalty provision</w:t>
      </w:r>
      <w:r w:rsidRPr="00EF6D04">
        <w:t xml:space="preserve"> has the same meaning as in the Regulatory Powers Act.</w:t>
      </w:r>
    </w:p>
    <w:p w:rsidR="008E465F" w:rsidRPr="00EF6D04" w:rsidRDefault="008E465F" w:rsidP="00077123">
      <w:pPr>
        <w:pStyle w:val="Definition"/>
      </w:pPr>
      <w:r w:rsidRPr="00EF6D04">
        <w:rPr>
          <w:b/>
          <w:i/>
        </w:rPr>
        <w:t>constitutional corporation</w:t>
      </w:r>
      <w:r w:rsidRPr="00EF6D04">
        <w:t xml:space="preserve"> means a corporation to which </w:t>
      </w:r>
      <w:r w:rsidR="007A04C9" w:rsidRPr="00EF6D04">
        <w:t>paragraph 5</w:t>
      </w:r>
      <w:r w:rsidRPr="00EF6D04">
        <w:t>1(xx) of the Constitution applies.</w:t>
      </w:r>
    </w:p>
    <w:p w:rsidR="008E465F" w:rsidRPr="00EF6D04" w:rsidRDefault="008E465F" w:rsidP="00077123">
      <w:pPr>
        <w:pStyle w:val="Definition"/>
      </w:pPr>
      <w:r w:rsidRPr="00EF6D04">
        <w:rPr>
          <w:b/>
          <w:i/>
        </w:rPr>
        <w:t>constitutionally covered entity</w:t>
      </w:r>
      <w:r w:rsidRPr="00EF6D04">
        <w:t xml:space="preserve"> means each of the following:</w:t>
      </w:r>
    </w:p>
    <w:p w:rsidR="008E465F" w:rsidRPr="00EF6D04" w:rsidRDefault="008E465F" w:rsidP="00077123">
      <w:pPr>
        <w:pStyle w:val="paragraph"/>
      </w:pPr>
      <w:r w:rsidRPr="00EF6D04">
        <w:tab/>
        <w:t>(a)</w:t>
      </w:r>
      <w:r w:rsidRPr="00EF6D04">
        <w:tab/>
        <w:t>the Commonwealth;</w:t>
      </w:r>
    </w:p>
    <w:p w:rsidR="008E465F" w:rsidRPr="00EF6D04" w:rsidRDefault="008E465F" w:rsidP="00077123">
      <w:pPr>
        <w:pStyle w:val="paragraph"/>
      </w:pPr>
      <w:r w:rsidRPr="00EF6D04">
        <w:tab/>
        <w:t>(b)</w:t>
      </w:r>
      <w:r w:rsidRPr="00EF6D04">
        <w:tab/>
        <w:t xml:space="preserve">a corporate Commonwealth entity or a Commonwealth company </w:t>
      </w:r>
      <w:r w:rsidR="00BF60A1" w:rsidRPr="00EF6D04">
        <w:t xml:space="preserve">(both </w:t>
      </w:r>
      <w:r w:rsidRPr="00EF6D04">
        <w:t xml:space="preserve">within the meaning of the </w:t>
      </w:r>
      <w:r w:rsidRPr="00EF6D04">
        <w:rPr>
          <w:i/>
        </w:rPr>
        <w:t>Public Governance, Performance and Accountability Act 2013</w:t>
      </w:r>
      <w:r w:rsidR="00BF60A1" w:rsidRPr="00EF6D04">
        <w:t>)</w:t>
      </w:r>
      <w:r w:rsidRPr="00EF6D04">
        <w:t>;</w:t>
      </w:r>
    </w:p>
    <w:p w:rsidR="008E465F" w:rsidRPr="00EF6D04" w:rsidRDefault="008E465F" w:rsidP="00077123">
      <w:pPr>
        <w:pStyle w:val="paragraph"/>
      </w:pPr>
      <w:r w:rsidRPr="00EF6D04">
        <w:tab/>
        <w:t>(c)</w:t>
      </w:r>
      <w:r w:rsidRPr="00EF6D04">
        <w:tab/>
        <w:t>a constitutional corporation;</w:t>
      </w:r>
    </w:p>
    <w:p w:rsidR="00291E61" w:rsidRPr="00EF6D04" w:rsidRDefault="00291E61" w:rsidP="00077123">
      <w:pPr>
        <w:pStyle w:val="paragraph"/>
      </w:pPr>
      <w:r w:rsidRPr="00EF6D04">
        <w:tab/>
        <w:t>(d)</w:t>
      </w:r>
      <w:r w:rsidRPr="00EF6D04">
        <w:tab/>
        <w:t>a foreign entity that is not a constitutional corporation;</w:t>
      </w:r>
    </w:p>
    <w:p w:rsidR="008E465F" w:rsidRPr="00EF6D04" w:rsidRDefault="008E465F" w:rsidP="00077123">
      <w:pPr>
        <w:pStyle w:val="paragraph"/>
      </w:pPr>
      <w:r w:rsidRPr="00EF6D04">
        <w:tab/>
        <w:t>(</w:t>
      </w:r>
      <w:r w:rsidR="00291E61" w:rsidRPr="00EF6D04">
        <w:t>e</w:t>
      </w:r>
      <w:r w:rsidRPr="00EF6D04">
        <w:t>)</w:t>
      </w:r>
      <w:r w:rsidRPr="00EF6D04">
        <w:tab/>
        <w:t>a body corporate that is incorporated in a Territory.</w:t>
      </w:r>
    </w:p>
    <w:p w:rsidR="008E465F" w:rsidRPr="00EF6D04" w:rsidRDefault="008E465F" w:rsidP="00077123">
      <w:pPr>
        <w:pStyle w:val="Definition"/>
        <w:rPr>
          <w:b/>
          <w:i/>
        </w:rPr>
      </w:pPr>
      <w:r w:rsidRPr="00EF6D04">
        <w:rPr>
          <w:b/>
          <w:i/>
        </w:rPr>
        <w:t>constitutional trade or commerce</w:t>
      </w:r>
      <w:r w:rsidRPr="00EF6D04">
        <w:t xml:space="preserve"> means trade or commerce:</w:t>
      </w:r>
    </w:p>
    <w:p w:rsidR="008E465F" w:rsidRPr="00EF6D04" w:rsidRDefault="008E465F" w:rsidP="00077123">
      <w:pPr>
        <w:pStyle w:val="paragraph"/>
      </w:pPr>
      <w:r w:rsidRPr="00EF6D04">
        <w:tab/>
        <w:t>(a)</w:t>
      </w:r>
      <w:r w:rsidRPr="00EF6D04">
        <w:tab/>
        <w:t>between Australia and a place outside Australia; or</w:t>
      </w:r>
    </w:p>
    <w:p w:rsidR="008E465F" w:rsidRPr="00EF6D04" w:rsidRDefault="008E465F" w:rsidP="00077123">
      <w:pPr>
        <w:pStyle w:val="paragraph"/>
      </w:pPr>
      <w:r w:rsidRPr="00EF6D04">
        <w:tab/>
        <w:t>(b)</w:t>
      </w:r>
      <w:r w:rsidRPr="00EF6D04">
        <w:tab/>
        <w:t>among the States; or</w:t>
      </w:r>
    </w:p>
    <w:p w:rsidR="008E465F" w:rsidRPr="00EF6D04" w:rsidRDefault="008E465F" w:rsidP="00077123">
      <w:pPr>
        <w:pStyle w:val="paragraph"/>
      </w:pPr>
      <w:r w:rsidRPr="00EF6D04">
        <w:tab/>
        <w:t>(c)</w:t>
      </w:r>
      <w:r w:rsidRPr="00EF6D04">
        <w:tab/>
        <w:t>between a State and a Territory; or</w:t>
      </w:r>
    </w:p>
    <w:p w:rsidR="008E465F" w:rsidRPr="00EF6D04" w:rsidRDefault="008E465F" w:rsidP="00077123">
      <w:pPr>
        <w:pStyle w:val="paragraph"/>
      </w:pPr>
      <w:r w:rsidRPr="00EF6D04">
        <w:tab/>
        <w:t>(d)</w:t>
      </w:r>
      <w:r w:rsidRPr="00EF6D04">
        <w:tab/>
        <w:t>between 2 Territories; or</w:t>
      </w:r>
    </w:p>
    <w:p w:rsidR="008E465F" w:rsidRPr="00EF6D04" w:rsidRDefault="008E465F" w:rsidP="00077123">
      <w:pPr>
        <w:pStyle w:val="paragraph"/>
      </w:pPr>
      <w:r w:rsidRPr="00EF6D04">
        <w:tab/>
        <w:t>(e)</w:t>
      </w:r>
      <w:r w:rsidRPr="00EF6D04">
        <w:tab/>
        <w:t>within a Territory.</w:t>
      </w:r>
    </w:p>
    <w:p w:rsidR="008E465F" w:rsidRPr="00EF6D04" w:rsidRDefault="008E465F" w:rsidP="00077123">
      <w:pPr>
        <w:pStyle w:val="Definition"/>
      </w:pPr>
      <w:r w:rsidRPr="00EF6D04">
        <w:rPr>
          <w:b/>
          <w:i/>
        </w:rPr>
        <w:t>container</w:t>
      </w:r>
      <w:r w:rsidRPr="00EF6D04">
        <w:t xml:space="preserve"> includes (without limitation) any pack, carton, box, tin, packet, bag, pouch, tube or other container.</w:t>
      </w:r>
    </w:p>
    <w:p w:rsidR="008E465F" w:rsidRPr="00EF6D04" w:rsidRDefault="008E465F" w:rsidP="00077123">
      <w:pPr>
        <w:pStyle w:val="Definition"/>
      </w:pPr>
      <w:r w:rsidRPr="00EF6D04">
        <w:rPr>
          <w:b/>
          <w:i/>
        </w:rPr>
        <w:t>Convention on Tobacco Control</w:t>
      </w:r>
      <w:r w:rsidRPr="00EF6D04">
        <w:t xml:space="preserve"> means the WHO Framework Convention on Tobacco Control, done at Geneva on 21 May 2003.</w:t>
      </w:r>
    </w:p>
    <w:p w:rsidR="008E465F" w:rsidRPr="00EF6D04" w:rsidRDefault="008E465F" w:rsidP="00077123">
      <w:pPr>
        <w:pStyle w:val="notetext"/>
      </w:pPr>
      <w:r w:rsidRPr="00EF6D04">
        <w:t>Note:</w:t>
      </w:r>
      <w:r w:rsidRPr="00EF6D04">
        <w:tab/>
        <w:t>The Convention is in Australian Treaty Series 2005 No. 7 ([2005] ATS 7) and could in 202</w:t>
      </w:r>
      <w:r w:rsidR="00231839" w:rsidRPr="00EF6D04">
        <w:t>3</w:t>
      </w:r>
      <w:r w:rsidRPr="00EF6D04">
        <w:t xml:space="preserve"> be viewed in the Australian Treaties Library on the AustLII website (http://www.austlii.edu.au).</w:t>
      </w:r>
    </w:p>
    <w:p w:rsidR="00906CCE" w:rsidRPr="00EF6D04" w:rsidRDefault="00906CCE" w:rsidP="00077123">
      <w:pPr>
        <w:pStyle w:val="Definition"/>
      </w:pPr>
      <w:r w:rsidRPr="00EF6D04">
        <w:rPr>
          <w:b/>
          <w:i/>
        </w:rPr>
        <w:t>Designs Act</w:t>
      </w:r>
      <w:r w:rsidRPr="00EF6D04">
        <w:t xml:space="preserve"> means the </w:t>
      </w:r>
      <w:r w:rsidRPr="00EF6D04">
        <w:rPr>
          <w:i/>
        </w:rPr>
        <w:t>Designs Act 2003</w:t>
      </w:r>
      <w:r w:rsidRPr="00EF6D04">
        <w:t>.</w:t>
      </w:r>
    </w:p>
    <w:p w:rsidR="008E465F" w:rsidRPr="00EF6D04" w:rsidRDefault="008E465F" w:rsidP="00077123">
      <w:pPr>
        <w:pStyle w:val="Definition"/>
      </w:pPr>
      <w:r w:rsidRPr="00EF6D04">
        <w:rPr>
          <w:b/>
          <w:i/>
        </w:rPr>
        <w:t>e</w:t>
      </w:r>
      <w:r w:rsidR="00EF6D04">
        <w:rPr>
          <w:b/>
          <w:i/>
        </w:rPr>
        <w:noBreakHyphen/>
      </w:r>
      <w:r w:rsidRPr="00EF6D04">
        <w:rPr>
          <w:b/>
          <w:i/>
        </w:rPr>
        <w:t>cigarette</w:t>
      </w:r>
      <w:r w:rsidRPr="00EF6D04">
        <w:t xml:space="preserve">: see section </w:t>
      </w:r>
      <w:r w:rsidR="00B07F19" w:rsidRPr="00EF6D04">
        <w:t>11</w:t>
      </w:r>
      <w:r w:rsidRPr="00EF6D04">
        <w:t>.</w:t>
      </w:r>
    </w:p>
    <w:p w:rsidR="008E465F" w:rsidRPr="00EF6D04" w:rsidRDefault="008E465F" w:rsidP="00077123">
      <w:pPr>
        <w:pStyle w:val="notetext"/>
      </w:pPr>
      <w:r w:rsidRPr="00EF6D04">
        <w:t>Note:</w:t>
      </w:r>
      <w:r w:rsidRPr="00EF6D04">
        <w:tab/>
        <w:t>An e</w:t>
      </w:r>
      <w:r w:rsidR="00EF6D04">
        <w:noBreakHyphen/>
      </w:r>
      <w:r w:rsidRPr="00EF6D04">
        <w:t xml:space="preserve">cigarette that contains tobacco is not treated as a tobacco product under this Act </w:t>
      </w:r>
      <w:r w:rsidR="002C60D5" w:rsidRPr="00EF6D04">
        <w:t>(</w:t>
      </w:r>
      <w:r w:rsidRPr="00EF6D04">
        <w:t xml:space="preserve">see subsection </w:t>
      </w:r>
      <w:r w:rsidR="00B07F19" w:rsidRPr="00EF6D04">
        <w:t>9</w:t>
      </w:r>
      <w:r w:rsidRPr="00EF6D04">
        <w:t>(</w:t>
      </w:r>
      <w:r w:rsidR="00A83340" w:rsidRPr="00EF6D04">
        <w:t>4</w:t>
      </w:r>
      <w:r w:rsidRPr="00EF6D04">
        <w:t>)</w:t>
      </w:r>
      <w:r w:rsidR="002C60D5" w:rsidRPr="00EF6D04">
        <w:t>)</w:t>
      </w:r>
      <w:r w:rsidRPr="00EF6D04">
        <w:t>.</w:t>
      </w:r>
    </w:p>
    <w:p w:rsidR="008E465F" w:rsidRPr="00EF6D04" w:rsidRDefault="008E465F" w:rsidP="00077123">
      <w:pPr>
        <w:pStyle w:val="Definition"/>
      </w:pPr>
      <w:r w:rsidRPr="00EF6D04">
        <w:rPr>
          <w:b/>
          <w:i/>
        </w:rPr>
        <w:t>e</w:t>
      </w:r>
      <w:r w:rsidR="00EF6D04">
        <w:rPr>
          <w:b/>
          <w:i/>
        </w:rPr>
        <w:noBreakHyphen/>
      </w:r>
      <w:r w:rsidRPr="00EF6D04">
        <w:rPr>
          <w:b/>
          <w:i/>
        </w:rPr>
        <w:t>cigarette accessory</w:t>
      </w:r>
      <w:r w:rsidRPr="00EF6D04">
        <w:t xml:space="preserve">: see section </w:t>
      </w:r>
      <w:r w:rsidR="00B07F19" w:rsidRPr="00EF6D04">
        <w:t>12</w:t>
      </w:r>
      <w:r w:rsidRPr="00EF6D04">
        <w:t>.</w:t>
      </w:r>
    </w:p>
    <w:p w:rsidR="008E465F" w:rsidRPr="00EF6D04" w:rsidRDefault="008E465F" w:rsidP="00077123">
      <w:pPr>
        <w:pStyle w:val="Definition"/>
      </w:pPr>
      <w:r w:rsidRPr="00EF6D04">
        <w:rPr>
          <w:b/>
          <w:i/>
        </w:rPr>
        <w:lastRenderedPageBreak/>
        <w:t>e</w:t>
      </w:r>
      <w:r w:rsidR="00EF6D04">
        <w:rPr>
          <w:b/>
          <w:i/>
        </w:rPr>
        <w:noBreakHyphen/>
      </w:r>
      <w:r w:rsidRPr="00EF6D04">
        <w:rPr>
          <w:b/>
          <w:i/>
        </w:rPr>
        <w:t>cigarette advertisement</w:t>
      </w:r>
      <w:r w:rsidRPr="00EF6D04">
        <w:t xml:space="preserve">: see section </w:t>
      </w:r>
      <w:r w:rsidR="00B07F19" w:rsidRPr="00EF6D04">
        <w:t>42</w:t>
      </w:r>
      <w:r w:rsidRPr="00EF6D04">
        <w:t>.</w:t>
      </w:r>
    </w:p>
    <w:p w:rsidR="008E465F" w:rsidRPr="00EF6D04" w:rsidRDefault="008E465F" w:rsidP="00077123">
      <w:pPr>
        <w:pStyle w:val="Definition"/>
      </w:pPr>
      <w:r w:rsidRPr="00EF6D04">
        <w:rPr>
          <w:b/>
          <w:i/>
        </w:rPr>
        <w:t>e</w:t>
      </w:r>
      <w:r w:rsidR="00EF6D04">
        <w:rPr>
          <w:b/>
          <w:i/>
        </w:rPr>
        <w:noBreakHyphen/>
      </w:r>
      <w:r w:rsidRPr="00EF6D04">
        <w:rPr>
          <w:b/>
          <w:i/>
        </w:rPr>
        <w:t>cigarette product</w:t>
      </w:r>
      <w:r w:rsidRPr="00EF6D04">
        <w:t xml:space="preserve"> means an e</w:t>
      </w:r>
      <w:r w:rsidR="00EF6D04">
        <w:noBreakHyphen/>
      </w:r>
      <w:r w:rsidRPr="00EF6D04">
        <w:t>cigarette or an e</w:t>
      </w:r>
      <w:r w:rsidR="00EF6D04">
        <w:noBreakHyphen/>
      </w:r>
      <w:r w:rsidRPr="00EF6D04">
        <w:t>cigarette accessory.</w:t>
      </w:r>
    </w:p>
    <w:p w:rsidR="009563F4" w:rsidRPr="00EF6D04" w:rsidRDefault="009563F4" w:rsidP="00077123">
      <w:pPr>
        <w:pStyle w:val="Definition"/>
      </w:pPr>
      <w:r w:rsidRPr="00EF6D04">
        <w:rPr>
          <w:b/>
          <w:i/>
        </w:rPr>
        <w:t>e</w:t>
      </w:r>
      <w:r w:rsidR="00EF6D04">
        <w:rPr>
          <w:b/>
          <w:i/>
        </w:rPr>
        <w:noBreakHyphen/>
      </w:r>
      <w:r w:rsidRPr="00EF6D04">
        <w:rPr>
          <w:b/>
          <w:i/>
        </w:rPr>
        <w:t>cigarette sponsorship</w:t>
      </w:r>
      <w:r w:rsidRPr="00EF6D04">
        <w:t xml:space="preserve">: see section </w:t>
      </w:r>
      <w:r w:rsidR="00B07F19" w:rsidRPr="00EF6D04">
        <w:t>65</w:t>
      </w:r>
      <w:r w:rsidRPr="00EF6D04">
        <w:t>.</w:t>
      </w:r>
    </w:p>
    <w:p w:rsidR="008E465F" w:rsidRPr="00EF6D04" w:rsidRDefault="008E465F" w:rsidP="00077123">
      <w:pPr>
        <w:pStyle w:val="Definition"/>
      </w:pPr>
      <w:r w:rsidRPr="00EF6D04">
        <w:rPr>
          <w:b/>
          <w:i/>
        </w:rPr>
        <w:t>engage in conduct</w:t>
      </w:r>
      <w:r w:rsidRPr="00EF6D04">
        <w:t xml:space="preserve"> means:</w:t>
      </w:r>
    </w:p>
    <w:p w:rsidR="008E465F" w:rsidRPr="00EF6D04" w:rsidRDefault="008E465F" w:rsidP="00077123">
      <w:pPr>
        <w:pStyle w:val="paragraph"/>
      </w:pPr>
      <w:r w:rsidRPr="00EF6D04">
        <w:tab/>
        <w:t>(a)</w:t>
      </w:r>
      <w:r w:rsidRPr="00EF6D04">
        <w:tab/>
        <w:t>do an act; or</w:t>
      </w:r>
    </w:p>
    <w:p w:rsidR="008E465F" w:rsidRPr="00EF6D04" w:rsidRDefault="008E465F" w:rsidP="00077123">
      <w:pPr>
        <w:pStyle w:val="paragraph"/>
      </w:pPr>
      <w:r w:rsidRPr="00EF6D04">
        <w:tab/>
        <w:t>(b)</w:t>
      </w:r>
      <w:r w:rsidRPr="00EF6D04">
        <w:tab/>
        <w:t>omit to do an act.</w:t>
      </w:r>
    </w:p>
    <w:p w:rsidR="00291E61" w:rsidRPr="00EF6D04" w:rsidRDefault="00291E61" w:rsidP="00077123">
      <w:pPr>
        <w:pStyle w:val="Definition"/>
      </w:pPr>
      <w:r w:rsidRPr="00EF6D04">
        <w:rPr>
          <w:b/>
          <w:i/>
        </w:rPr>
        <w:t>foreign entity</w:t>
      </w:r>
      <w:r w:rsidRPr="00EF6D04">
        <w:t xml:space="preserve"> has the same meaning as in the </w:t>
      </w:r>
      <w:r w:rsidRPr="00EF6D04">
        <w:rPr>
          <w:i/>
        </w:rPr>
        <w:t>Income Tax Assessment Act 1997</w:t>
      </w:r>
      <w:r w:rsidRPr="00EF6D04">
        <w:t>.</w:t>
      </w:r>
    </w:p>
    <w:p w:rsidR="008E465F" w:rsidRPr="00EF6D04" w:rsidRDefault="008E465F" w:rsidP="00077123">
      <w:pPr>
        <w:pStyle w:val="Definition"/>
      </w:pPr>
      <w:r w:rsidRPr="00EF6D04">
        <w:rPr>
          <w:b/>
          <w:i/>
        </w:rPr>
        <w:t>health promotion insert</w:t>
      </w:r>
      <w:r w:rsidRPr="00EF6D04">
        <w:t xml:space="preserve"> </w:t>
      </w:r>
      <w:r w:rsidR="007E1F4A" w:rsidRPr="00EF6D04">
        <w:t xml:space="preserve">has the meaning given by </w:t>
      </w:r>
      <w:r w:rsidR="006A3466" w:rsidRPr="00EF6D04">
        <w:t xml:space="preserve">the </w:t>
      </w:r>
      <w:r w:rsidR="007E1F4A" w:rsidRPr="00EF6D04">
        <w:t>regulations.</w:t>
      </w:r>
    </w:p>
    <w:p w:rsidR="008E465F" w:rsidRPr="00EF6D04" w:rsidRDefault="008E465F" w:rsidP="00077123">
      <w:pPr>
        <w:pStyle w:val="Definition"/>
      </w:pPr>
      <w:r w:rsidRPr="00EF6D04">
        <w:rPr>
          <w:b/>
          <w:i/>
        </w:rPr>
        <w:t>health warning</w:t>
      </w:r>
      <w:r w:rsidRPr="00EF6D04">
        <w:t xml:space="preserve"> </w:t>
      </w:r>
      <w:r w:rsidR="007E1F4A" w:rsidRPr="00EF6D04">
        <w:t xml:space="preserve">has the meaning given by </w:t>
      </w:r>
      <w:r w:rsidR="006A3466" w:rsidRPr="00EF6D04">
        <w:t xml:space="preserve">the </w:t>
      </w:r>
      <w:r w:rsidR="007E1F4A" w:rsidRPr="00EF6D04">
        <w:t>regulations</w:t>
      </w:r>
      <w:r w:rsidRPr="00EF6D04">
        <w:t>.</w:t>
      </w:r>
    </w:p>
    <w:p w:rsidR="008E465F" w:rsidRPr="00EF6D04" w:rsidRDefault="008E465F" w:rsidP="00077123">
      <w:pPr>
        <w:pStyle w:val="Definition"/>
      </w:pPr>
      <w:r w:rsidRPr="00EF6D04">
        <w:rPr>
          <w:b/>
          <w:i/>
        </w:rPr>
        <w:t>insert</w:t>
      </w:r>
      <w:r w:rsidRPr="00EF6D04">
        <w:t xml:space="preserve"> means any thing (other than a tobacco product</w:t>
      </w:r>
      <w:r w:rsidR="00CB501A" w:rsidRPr="00EF6D04">
        <w:t xml:space="preserve"> or the lining of a cigarette pack</w:t>
      </w:r>
      <w:r w:rsidRPr="00EF6D04">
        <w:t xml:space="preserve">) placed inside </w:t>
      </w:r>
      <w:r w:rsidR="006A3466" w:rsidRPr="00EF6D04">
        <w:t xml:space="preserve">the retail </w:t>
      </w:r>
      <w:r w:rsidRPr="00EF6D04">
        <w:t xml:space="preserve">packaging </w:t>
      </w:r>
      <w:r w:rsidR="006A3466" w:rsidRPr="00EF6D04">
        <w:t>of a tobacco product</w:t>
      </w:r>
      <w:r w:rsidRPr="00EF6D04">
        <w:t>.</w:t>
      </w:r>
    </w:p>
    <w:p w:rsidR="00CB501A" w:rsidRPr="00EF6D04" w:rsidRDefault="008E465F" w:rsidP="00077123">
      <w:pPr>
        <w:pStyle w:val="notetext"/>
      </w:pPr>
      <w:r w:rsidRPr="00EF6D04">
        <w:t>Note:</w:t>
      </w:r>
      <w:r w:rsidRPr="00EF6D04">
        <w:tab/>
      </w:r>
      <w:r w:rsidR="00CB501A" w:rsidRPr="00EF6D04">
        <w:t xml:space="preserve">For requirements applying to the </w:t>
      </w:r>
      <w:r w:rsidRPr="00EF6D04">
        <w:t xml:space="preserve">lining </w:t>
      </w:r>
      <w:r w:rsidR="00CB501A" w:rsidRPr="00EF6D04">
        <w:t>of a cigarette pack, see the following:</w:t>
      </w:r>
    </w:p>
    <w:p w:rsidR="008E465F" w:rsidRPr="00EF6D04" w:rsidRDefault="00CB501A" w:rsidP="00077123">
      <w:pPr>
        <w:pStyle w:val="notepara"/>
      </w:pPr>
      <w:r w:rsidRPr="00EF6D04">
        <w:t>(a)</w:t>
      </w:r>
      <w:r w:rsidRPr="00EF6D04">
        <w:tab/>
        <w:t xml:space="preserve">section </w:t>
      </w:r>
      <w:r w:rsidR="00B07F19" w:rsidRPr="00EF6D04">
        <w:t>73</w:t>
      </w:r>
      <w:r w:rsidRPr="00EF6D04">
        <w:t xml:space="preserve"> (about the physical features of the retail packaging of tobacco products);</w:t>
      </w:r>
    </w:p>
    <w:p w:rsidR="00CB501A" w:rsidRPr="00EF6D04" w:rsidRDefault="00CB501A" w:rsidP="00077123">
      <w:pPr>
        <w:pStyle w:val="notepara"/>
      </w:pPr>
      <w:r w:rsidRPr="00EF6D04">
        <w:t>(b)</w:t>
      </w:r>
      <w:r w:rsidRPr="00EF6D04">
        <w:tab/>
        <w:t xml:space="preserve">section </w:t>
      </w:r>
      <w:r w:rsidR="00B07F19" w:rsidRPr="00EF6D04">
        <w:t>74</w:t>
      </w:r>
      <w:r w:rsidRPr="00EF6D04">
        <w:t xml:space="preserve"> (about the colour and finish of the retail packaging of tobacco products).</w:t>
      </w:r>
    </w:p>
    <w:p w:rsidR="008E465F" w:rsidRPr="00EF6D04" w:rsidRDefault="008E465F" w:rsidP="00077123">
      <w:pPr>
        <w:pStyle w:val="Definition"/>
      </w:pPr>
      <w:r w:rsidRPr="00EF6D04">
        <w:rPr>
          <w:b/>
          <w:i/>
        </w:rPr>
        <w:t>internet service provider</w:t>
      </w:r>
      <w:r w:rsidRPr="00EF6D04">
        <w:t xml:space="preserve"> has the same meaning as in the </w:t>
      </w:r>
      <w:r w:rsidRPr="00EF6D04">
        <w:rPr>
          <w:i/>
        </w:rPr>
        <w:t>Online Safety Act 2021</w:t>
      </w:r>
      <w:r w:rsidRPr="00EF6D04">
        <w:t>.</w:t>
      </w:r>
    </w:p>
    <w:p w:rsidR="008E465F" w:rsidRPr="00EF6D04" w:rsidRDefault="008E465F" w:rsidP="00077123">
      <w:pPr>
        <w:pStyle w:val="Definition"/>
      </w:pPr>
      <w:r w:rsidRPr="00EF6D04">
        <w:rPr>
          <w:b/>
          <w:i/>
        </w:rPr>
        <w:t>late payment fee</w:t>
      </w:r>
      <w:r w:rsidRPr="00EF6D04">
        <w:t xml:space="preserve">: see subsection </w:t>
      </w:r>
      <w:r w:rsidR="00B07F19" w:rsidRPr="00EF6D04">
        <w:t>175</w:t>
      </w:r>
      <w:r w:rsidRPr="00EF6D04">
        <w:t>(1).</w:t>
      </w:r>
    </w:p>
    <w:p w:rsidR="008E465F" w:rsidRPr="00EF6D04" w:rsidRDefault="008E465F" w:rsidP="00077123">
      <w:pPr>
        <w:pStyle w:val="Definition"/>
        <w:rPr>
          <w:b/>
          <w:i/>
        </w:rPr>
      </w:pPr>
      <w:r w:rsidRPr="00EF6D04">
        <w:rPr>
          <w:b/>
          <w:i/>
        </w:rPr>
        <w:t>mandatory marking</w:t>
      </w:r>
      <w:r w:rsidR="002201AC" w:rsidRPr="00EF6D04">
        <w:t xml:space="preserve"> </w:t>
      </w:r>
      <w:r w:rsidR="007C09C0" w:rsidRPr="00EF6D04">
        <w:t xml:space="preserve">has the meaning given by </w:t>
      </w:r>
      <w:r w:rsidR="006A3466" w:rsidRPr="00EF6D04">
        <w:t xml:space="preserve">the </w:t>
      </w:r>
      <w:r w:rsidR="007C09C0" w:rsidRPr="00EF6D04">
        <w:t>regulations</w:t>
      </w:r>
      <w:r w:rsidR="002201AC" w:rsidRPr="00EF6D04">
        <w:t>.</w:t>
      </w:r>
    </w:p>
    <w:p w:rsidR="008E465F" w:rsidRPr="00EF6D04" w:rsidRDefault="008E465F" w:rsidP="00077123">
      <w:pPr>
        <w:pStyle w:val="Definition"/>
        <w:rPr>
          <w:b/>
          <w:i/>
        </w:rPr>
      </w:pPr>
      <w:r w:rsidRPr="00EF6D04">
        <w:rPr>
          <w:b/>
          <w:i/>
        </w:rPr>
        <w:t>mark</w:t>
      </w:r>
      <w:r w:rsidRPr="00EF6D04">
        <w:rPr>
          <w:i/>
        </w:rPr>
        <w:t>:</w:t>
      </w:r>
    </w:p>
    <w:p w:rsidR="008E465F" w:rsidRPr="00EF6D04" w:rsidRDefault="008E465F" w:rsidP="00077123">
      <w:pPr>
        <w:pStyle w:val="paragraph"/>
      </w:pPr>
      <w:r w:rsidRPr="00EF6D04">
        <w:tab/>
        <w:t>(a)</w:t>
      </w:r>
      <w:r w:rsidRPr="00EF6D04">
        <w:tab/>
        <w:t xml:space="preserve">includes (without limitation) any line, letters, numbers, symbol, </w:t>
      </w:r>
      <w:r w:rsidR="009F3983" w:rsidRPr="00EF6D04">
        <w:t xml:space="preserve">ideograph, </w:t>
      </w:r>
      <w:r w:rsidRPr="00EF6D04">
        <w:t>colour, graphic or image; but</w:t>
      </w:r>
    </w:p>
    <w:p w:rsidR="008E465F" w:rsidRPr="00EF6D04" w:rsidRDefault="008E465F" w:rsidP="00077123">
      <w:pPr>
        <w:pStyle w:val="paragraph"/>
      </w:pPr>
      <w:r w:rsidRPr="00EF6D04">
        <w:tab/>
        <w:t>(b)</w:t>
      </w:r>
      <w:r w:rsidRPr="00EF6D04">
        <w:tab/>
        <w:t>does not include a trade mark</w:t>
      </w:r>
      <w:r w:rsidR="006A3466" w:rsidRPr="00EF6D04">
        <w:t xml:space="preserve"> (other than when expressly referring to a trade mark)</w:t>
      </w:r>
      <w:r w:rsidRPr="00EF6D04">
        <w:t>.</w:t>
      </w:r>
    </w:p>
    <w:p w:rsidR="008E465F" w:rsidRPr="00EF6D04" w:rsidRDefault="008E465F" w:rsidP="00077123">
      <w:pPr>
        <w:pStyle w:val="Definition"/>
      </w:pPr>
      <w:r w:rsidRPr="00EF6D04">
        <w:rPr>
          <w:b/>
          <w:i/>
        </w:rPr>
        <w:lastRenderedPageBreak/>
        <w:t>offer</w:t>
      </w:r>
      <w:r w:rsidRPr="00EF6D04">
        <w:t xml:space="preserve">: the meaning of </w:t>
      </w:r>
      <w:r w:rsidRPr="00EF6D04">
        <w:rPr>
          <w:b/>
          <w:i/>
        </w:rPr>
        <w:t>offer</w:t>
      </w:r>
      <w:r w:rsidRPr="00EF6D04">
        <w:t>, in relation to the sale or supply of a regulated tobacco item or an e</w:t>
      </w:r>
      <w:r w:rsidR="00EF6D04">
        <w:noBreakHyphen/>
      </w:r>
      <w:r w:rsidRPr="00EF6D04">
        <w:t xml:space="preserve">cigarette product, is affected by section </w:t>
      </w:r>
      <w:r w:rsidR="00B07F19" w:rsidRPr="00EF6D04">
        <w:t>15</w:t>
      </w:r>
      <w:r w:rsidRPr="00EF6D04">
        <w:t>.</w:t>
      </w:r>
    </w:p>
    <w:p w:rsidR="008E465F" w:rsidRPr="00EF6D04" w:rsidRDefault="008E465F" w:rsidP="00077123">
      <w:pPr>
        <w:pStyle w:val="Definition"/>
      </w:pPr>
      <w:r w:rsidRPr="00EF6D04">
        <w:rPr>
          <w:b/>
          <w:i/>
        </w:rPr>
        <w:t>onsert</w:t>
      </w:r>
      <w:r w:rsidRPr="00EF6D04">
        <w:t xml:space="preserve"> means any thing </w:t>
      </w:r>
      <w:r w:rsidR="00566E63" w:rsidRPr="00EF6D04">
        <w:t xml:space="preserve">(other than the lining of a cigarette pack) that is </w:t>
      </w:r>
      <w:r w:rsidRPr="00EF6D04">
        <w:t xml:space="preserve">affixed or otherwise attached to </w:t>
      </w:r>
      <w:r w:rsidR="006A3466" w:rsidRPr="00EF6D04">
        <w:t xml:space="preserve">the retail </w:t>
      </w:r>
      <w:r w:rsidRPr="00EF6D04">
        <w:t xml:space="preserve">packaging </w:t>
      </w:r>
      <w:r w:rsidR="006A3466" w:rsidRPr="00EF6D04">
        <w:t>of a tobacco product</w:t>
      </w:r>
      <w:r w:rsidR="00566E63" w:rsidRPr="00EF6D04">
        <w:t>.</w:t>
      </w:r>
    </w:p>
    <w:p w:rsidR="008E465F" w:rsidRPr="00EF6D04" w:rsidRDefault="00D90AAF" w:rsidP="00077123">
      <w:pPr>
        <w:pStyle w:val="notetext"/>
      </w:pPr>
      <w:r w:rsidRPr="00EF6D04">
        <w:t>Example</w:t>
      </w:r>
      <w:r w:rsidR="008E465F" w:rsidRPr="00EF6D04">
        <w:t>:</w:t>
      </w:r>
      <w:r w:rsidR="008E465F" w:rsidRPr="00EF6D04">
        <w:tab/>
        <w:t>A sound chip embedded in the cardboard of a cigarette pack is an onsert.</w:t>
      </w:r>
    </w:p>
    <w:p w:rsidR="008E465F" w:rsidRPr="00EF6D04" w:rsidRDefault="008E465F" w:rsidP="00077123">
      <w:pPr>
        <w:pStyle w:val="Definition"/>
      </w:pPr>
      <w:r w:rsidRPr="00EF6D04">
        <w:rPr>
          <w:b/>
          <w:i/>
        </w:rPr>
        <w:t>package</w:t>
      </w:r>
      <w:r w:rsidR="0015690D" w:rsidRPr="00EF6D04">
        <w:rPr>
          <w:b/>
          <w:i/>
        </w:rPr>
        <w:t>s</w:t>
      </w:r>
      <w:r w:rsidRPr="00EF6D04">
        <w:t xml:space="preserve">: for </w:t>
      </w:r>
      <w:r w:rsidR="00566E63" w:rsidRPr="00EF6D04">
        <w:t xml:space="preserve">when a person </w:t>
      </w:r>
      <w:r w:rsidRPr="00EF6D04">
        <w:rPr>
          <w:b/>
          <w:i/>
        </w:rPr>
        <w:t>package</w:t>
      </w:r>
      <w:r w:rsidR="0015690D" w:rsidRPr="00EF6D04">
        <w:rPr>
          <w:b/>
          <w:i/>
        </w:rPr>
        <w:t>s</w:t>
      </w:r>
      <w:r w:rsidRPr="00EF6D04">
        <w:t xml:space="preserve"> a tobacco product for retail sale, see section </w:t>
      </w:r>
      <w:r w:rsidR="00B07F19" w:rsidRPr="00EF6D04">
        <w:t>71</w:t>
      </w:r>
      <w:r w:rsidRPr="00EF6D04">
        <w:t>.</w:t>
      </w:r>
    </w:p>
    <w:p w:rsidR="008E465F" w:rsidRPr="00EF6D04" w:rsidRDefault="008E465F" w:rsidP="00077123">
      <w:pPr>
        <w:pStyle w:val="Definition"/>
      </w:pPr>
      <w:r w:rsidRPr="00EF6D04">
        <w:rPr>
          <w:b/>
          <w:i/>
        </w:rPr>
        <w:t>periodical</w:t>
      </w:r>
      <w:r w:rsidRPr="00EF6D04">
        <w:t xml:space="preserve"> means an issue (however described</w:t>
      </w:r>
      <w:r w:rsidR="005513C8" w:rsidRPr="00EF6D04">
        <w:t xml:space="preserve"> and however published</w:t>
      </w:r>
      <w:r w:rsidRPr="00EF6D04">
        <w:t xml:space="preserve">) of a newspaper, magazine, journal, newsletter or other similar publication, issues of which are </w:t>
      </w:r>
      <w:r w:rsidR="00491295" w:rsidRPr="00EF6D04">
        <w:t xml:space="preserve">published </w:t>
      </w:r>
      <w:r w:rsidRPr="00EF6D04">
        <w:t>at regular or irregular intervals.</w:t>
      </w:r>
    </w:p>
    <w:p w:rsidR="004522D6" w:rsidRPr="00EF6D04" w:rsidRDefault="008E465F" w:rsidP="00077123">
      <w:pPr>
        <w:pStyle w:val="Definition"/>
      </w:pPr>
      <w:r w:rsidRPr="00EF6D04">
        <w:rPr>
          <w:b/>
          <w:i/>
        </w:rPr>
        <w:t>person</w:t>
      </w:r>
      <w:r w:rsidR="004522D6" w:rsidRPr="00EF6D04">
        <w:t xml:space="preserve"> has a meaning affected by:</w:t>
      </w:r>
    </w:p>
    <w:p w:rsidR="004522D6" w:rsidRPr="00EF6D04" w:rsidRDefault="004522D6" w:rsidP="00077123">
      <w:pPr>
        <w:pStyle w:val="paragraph"/>
      </w:pPr>
      <w:r w:rsidRPr="00EF6D04">
        <w:tab/>
        <w:t>(a)</w:t>
      </w:r>
      <w:r w:rsidRPr="00EF6D04">
        <w:tab/>
      </w:r>
      <w:r w:rsidR="008E465F" w:rsidRPr="00EF6D04">
        <w:t xml:space="preserve">section </w:t>
      </w:r>
      <w:r w:rsidR="00B07F19" w:rsidRPr="00EF6D04">
        <w:t>169</w:t>
      </w:r>
      <w:r w:rsidR="008E465F" w:rsidRPr="00EF6D04">
        <w:t xml:space="preserve"> </w:t>
      </w:r>
      <w:r w:rsidRPr="00EF6D04">
        <w:t>(which deals with partnerships);</w:t>
      </w:r>
      <w:r w:rsidR="002313D6" w:rsidRPr="00EF6D04">
        <w:t xml:space="preserve"> and</w:t>
      </w:r>
    </w:p>
    <w:p w:rsidR="002313D6" w:rsidRPr="00EF6D04" w:rsidRDefault="004522D6" w:rsidP="00077123">
      <w:pPr>
        <w:pStyle w:val="paragraph"/>
      </w:pPr>
      <w:r w:rsidRPr="00EF6D04">
        <w:tab/>
        <w:t>(b)</w:t>
      </w:r>
      <w:r w:rsidRPr="00EF6D04">
        <w:tab/>
      </w:r>
      <w:r w:rsidR="002313D6" w:rsidRPr="00EF6D04">
        <w:t xml:space="preserve">section </w:t>
      </w:r>
      <w:r w:rsidR="00B07F19" w:rsidRPr="00EF6D04">
        <w:t>170</w:t>
      </w:r>
      <w:r w:rsidR="002313D6" w:rsidRPr="00EF6D04">
        <w:t xml:space="preserve"> (which deals with unincorporated associations); and</w:t>
      </w:r>
    </w:p>
    <w:p w:rsidR="008E465F" w:rsidRPr="00EF6D04" w:rsidRDefault="002313D6" w:rsidP="00077123">
      <w:pPr>
        <w:pStyle w:val="paragraph"/>
      </w:pPr>
      <w:r w:rsidRPr="00EF6D04">
        <w:tab/>
        <w:t>(c)</w:t>
      </w:r>
      <w:r w:rsidRPr="00EF6D04">
        <w:tab/>
        <w:t xml:space="preserve">section </w:t>
      </w:r>
      <w:r w:rsidR="00B07F19" w:rsidRPr="00EF6D04">
        <w:t>171</w:t>
      </w:r>
      <w:r w:rsidR="008E465F" w:rsidRPr="00EF6D04">
        <w:t xml:space="preserve"> </w:t>
      </w:r>
      <w:r w:rsidRPr="00EF6D04">
        <w:t>(which deals with trusts).</w:t>
      </w:r>
    </w:p>
    <w:p w:rsidR="0090612E" w:rsidRPr="00EF6D04" w:rsidRDefault="0090612E" w:rsidP="00077123">
      <w:pPr>
        <w:pStyle w:val="Definition"/>
      </w:pPr>
      <w:r w:rsidRPr="00EF6D04">
        <w:rPr>
          <w:b/>
          <w:i/>
        </w:rPr>
        <w:t>prohibited ingredient</w:t>
      </w:r>
      <w:r w:rsidRPr="00EF6D04">
        <w:t xml:space="preserve">, in relation to a tobacco product, means an ingredient prohibited under subsection </w:t>
      </w:r>
      <w:r w:rsidR="00B07F19" w:rsidRPr="00EF6D04">
        <w:t>86</w:t>
      </w:r>
      <w:r w:rsidRPr="00EF6D04">
        <w:t>(1).</w:t>
      </w:r>
    </w:p>
    <w:p w:rsidR="008E465F" w:rsidRPr="00EF6D04" w:rsidRDefault="008E465F" w:rsidP="00077123">
      <w:pPr>
        <w:pStyle w:val="Definition"/>
      </w:pPr>
      <w:r w:rsidRPr="00EF6D04">
        <w:rPr>
          <w:b/>
          <w:i/>
        </w:rPr>
        <w:t>prohibited term</w:t>
      </w:r>
      <w:r w:rsidRPr="00EF6D04">
        <w:t>, in relation to regulated tobacco item</w:t>
      </w:r>
      <w:r w:rsidR="00921A1A" w:rsidRPr="00EF6D04">
        <w:t>s</w:t>
      </w:r>
      <w:r w:rsidRPr="00EF6D04">
        <w:t xml:space="preserve">: see section </w:t>
      </w:r>
      <w:r w:rsidR="00B07F19" w:rsidRPr="00EF6D04">
        <w:t>72</w:t>
      </w:r>
      <w:r w:rsidRPr="00EF6D04">
        <w:t>.</w:t>
      </w:r>
    </w:p>
    <w:p w:rsidR="008E465F" w:rsidRPr="00EF6D04" w:rsidRDefault="008E465F" w:rsidP="00077123">
      <w:pPr>
        <w:pStyle w:val="Definition"/>
      </w:pPr>
      <w:r w:rsidRPr="00EF6D04">
        <w:rPr>
          <w:b/>
          <w:i/>
        </w:rPr>
        <w:t>publish</w:t>
      </w:r>
      <w:r w:rsidRPr="00EF6D04">
        <w:t>:</w:t>
      </w:r>
    </w:p>
    <w:p w:rsidR="008E465F" w:rsidRPr="00EF6D04" w:rsidRDefault="008E465F" w:rsidP="00077123">
      <w:pPr>
        <w:pStyle w:val="paragraph"/>
      </w:pPr>
      <w:r w:rsidRPr="00EF6D04">
        <w:tab/>
        <w:t>(a)</w:t>
      </w:r>
      <w:r w:rsidRPr="00EF6D04">
        <w:tab/>
        <w:t xml:space="preserve">a tobacco advertisement—see section </w:t>
      </w:r>
      <w:r w:rsidR="00B07F19" w:rsidRPr="00EF6D04">
        <w:t>29</w:t>
      </w:r>
      <w:r w:rsidRPr="00EF6D04">
        <w:t>; and</w:t>
      </w:r>
    </w:p>
    <w:p w:rsidR="008E465F" w:rsidRPr="00EF6D04" w:rsidRDefault="008E465F" w:rsidP="00077123">
      <w:pPr>
        <w:pStyle w:val="paragraph"/>
      </w:pPr>
      <w:r w:rsidRPr="00EF6D04">
        <w:tab/>
        <w:t>(b)</w:t>
      </w:r>
      <w:r w:rsidRPr="00EF6D04">
        <w:tab/>
        <w:t>an e</w:t>
      </w:r>
      <w:r w:rsidR="00EF6D04">
        <w:noBreakHyphen/>
      </w:r>
      <w:r w:rsidRPr="00EF6D04">
        <w:t xml:space="preserve">cigarette advertisement—see section </w:t>
      </w:r>
      <w:r w:rsidR="00B07F19" w:rsidRPr="00EF6D04">
        <w:t>55</w:t>
      </w:r>
      <w:r w:rsidRPr="00EF6D04">
        <w:t>.</w:t>
      </w:r>
    </w:p>
    <w:p w:rsidR="008E465F" w:rsidRPr="00EF6D04" w:rsidRDefault="008E465F" w:rsidP="00077123">
      <w:pPr>
        <w:pStyle w:val="Definition"/>
      </w:pPr>
      <w:r w:rsidRPr="00EF6D04">
        <w:rPr>
          <w:b/>
          <w:i/>
        </w:rPr>
        <w:t xml:space="preserve">regulated tobacco item </w:t>
      </w:r>
      <w:r w:rsidRPr="00EF6D04">
        <w:t>means a tobacco product or a tobacco product accessory.</w:t>
      </w:r>
    </w:p>
    <w:p w:rsidR="008E465F" w:rsidRPr="00EF6D04" w:rsidRDefault="008E465F" w:rsidP="00077123">
      <w:pPr>
        <w:pStyle w:val="Definition"/>
        <w:rPr>
          <w:b/>
          <w:i/>
        </w:rPr>
      </w:pPr>
      <w:r w:rsidRPr="00EF6D04">
        <w:rPr>
          <w:b/>
          <w:i/>
        </w:rPr>
        <w:t>Regulatory Powers Act</w:t>
      </w:r>
      <w:r w:rsidRPr="00EF6D04">
        <w:t xml:space="preserve"> means the </w:t>
      </w:r>
      <w:r w:rsidRPr="00EF6D04">
        <w:rPr>
          <w:i/>
        </w:rPr>
        <w:t>Regulatory Powers (Standard Provisions) Act 2014</w:t>
      </w:r>
      <w:r w:rsidRPr="00EF6D04">
        <w:t>.</w:t>
      </w:r>
    </w:p>
    <w:p w:rsidR="00763AB0" w:rsidRPr="00EF6D04" w:rsidRDefault="00763AB0" w:rsidP="00077123">
      <w:pPr>
        <w:pStyle w:val="Definition"/>
      </w:pPr>
      <w:r w:rsidRPr="00EF6D04">
        <w:rPr>
          <w:b/>
          <w:i/>
        </w:rPr>
        <w:lastRenderedPageBreak/>
        <w:t>related body corporate</w:t>
      </w:r>
      <w:r w:rsidRPr="00EF6D04">
        <w:t xml:space="preserve"> has the same meaning as in the </w:t>
      </w:r>
      <w:r w:rsidRPr="00EF6D04">
        <w:rPr>
          <w:i/>
        </w:rPr>
        <w:t>Corporations Act 2001</w:t>
      </w:r>
      <w:r w:rsidRPr="00EF6D04">
        <w:t>.</w:t>
      </w:r>
    </w:p>
    <w:p w:rsidR="008E465F" w:rsidRPr="00EF6D04" w:rsidRDefault="008E465F" w:rsidP="00077123">
      <w:pPr>
        <w:pStyle w:val="Definition"/>
      </w:pPr>
      <w:r w:rsidRPr="00EF6D04">
        <w:rPr>
          <w:b/>
          <w:i/>
        </w:rPr>
        <w:t>reporting entity</w:t>
      </w:r>
      <w:r w:rsidRPr="00EF6D04">
        <w:t xml:space="preserve">: see section </w:t>
      </w:r>
      <w:r w:rsidR="00B07F19" w:rsidRPr="00EF6D04">
        <w:t>129</w:t>
      </w:r>
      <w:r w:rsidRPr="00EF6D04">
        <w:t>.</w:t>
      </w:r>
    </w:p>
    <w:p w:rsidR="008E465F" w:rsidRPr="00EF6D04" w:rsidRDefault="008E465F" w:rsidP="00077123">
      <w:pPr>
        <w:pStyle w:val="Definition"/>
      </w:pPr>
      <w:r w:rsidRPr="00EF6D04">
        <w:rPr>
          <w:b/>
          <w:i/>
        </w:rPr>
        <w:t>retail packaging</w:t>
      </w:r>
      <w:r w:rsidR="002313D6" w:rsidRPr="00EF6D04">
        <w:t xml:space="preserve">: for </w:t>
      </w:r>
      <w:r w:rsidR="002313D6" w:rsidRPr="00EF6D04">
        <w:rPr>
          <w:b/>
          <w:i/>
        </w:rPr>
        <w:t>retail packaging</w:t>
      </w:r>
      <w:r w:rsidR="002313D6" w:rsidRPr="00EF6D04">
        <w:t xml:space="preserve"> of a</w:t>
      </w:r>
      <w:r w:rsidRPr="00EF6D04">
        <w:t xml:space="preserve"> tobacco product</w:t>
      </w:r>
      <w:r w:rsidR="002313D6" w:rsidRPr="00EF6D04">
        <w:t>,</w:t>
      </w:r>
      <w:r w:rsidRPr="00EF6D04">
        <w:t xml:space="preserve"> see section </w:t>
      </w:r>
      <w:r w:rsidR="00B07F19" w:rsidRPr="00EF6D04">
        <w:t>70</w:t>
      </w:r>
      <w:r w:rsidRPr="00EF6D04">
        <w:t>.</w:t>
      </w:r>
    </w:p>
    <w:p w:rsidR="008E465F" w:rsidRPr="00EF6D04" w:rsidRDefault="008E465F" w:rsidP="00077123">
      <w:pPr>
        <w:pStyle w:val="Definition"/>
      </w:pPr>
      <w:r w:rsidRPr="00EF6D04">
        <w:rPr>
          <w:b/>
          <w:i/>
        </w:rPr>
        <w:t>Secretary</w:t>
      </w:r>
      <w:r w:rsidRPr="00EF6D04">
        <w:t xml:space="preserve"> means the Secretary of the Department.</w:t>
      </w:r>
    </w:p>
    <w:p w:rsidR="009174C5" w:rsidRPr="00EF6D04" w:rsidRDefault="009174C5" w:rsidP="00077123">
      <w:pPr>
        <w:pStyle w:val="Definition"/>
      </w:pPr>
      <w:r w:rsidRPr="00EF6D04">
        <w:rPr>
          <w:b/>
          <w:i/>
        </w:rPr>
        <w:t>shisha tobacco</w:t>
      </w:r>
      <w:r w:rsidR="00E72F2C" w:rsidRPr="00EF6D04">
        <w:rPr>
          <w:b/>
          <w:i/>
        </w:rPr>
        <w:t xml:space="preserve"> product</w:t>
      </w:r>
      <w:r w:rsidR="00E72F2C" w:rsidRPr="00EF6D04">
        <w:t xml:space="preserve"> means a tobacco product that contains molasses as a significant proportion of the product’s ingredients.</w:t>
      </w:r>
    </w:p>
    <w:p w:rsidR="008E465F" w:rsidRPr="00EF6D04" w:rsidRDefault="008E465F" w:rsidP="00077123">
      <w:pPr>
        <w:pStyle w:val="Definition"/>
      </w:pPr>
      <w:r w:rsidRPr="00EF6D04">
        <w:rPr>
          <w:b/>
          <w:i/>
        </w:rPr>
        <w:t>smoking</w:t>
      </w:r>
      <w:r w:rsidRPr="00EF6D04">
        <w:t xml:space="preserve"> means smoking tobacco products.</w:t>
      </w:r>
    </w:p>
    <w:p w:rsidR="008E465F" w:rsidRPr="00EF6D04" w:rsidRDefault="008E465F" w:rsidP="00077123">
      <w:pPr>
        <w:pStyle w:val="Definition"/>
      </w:pPr>
      <w:r w:rsidRPr="00EF6D04">
        <w:rPr>
          <w:b/>
          <w:i/>
        </w:rPr>
        <w:t>Therapeutic Goods Act</w:t>
      </w:r>
      <w:r w:rsidRPr="00EF6D04">
        <w:t xml:space="preserve"> means the </w:t>
      </w:r>
      <w:r w:rsidRPr="00EF6D04">
        <w:rPr>
          <w:i/>
        </w:rPr>
        <w:t>Therapeutic Goods Act 1989</w:t>
      </w:r>
      <w:r w:rsidRPr="00EF6D04">
        <w:t xml:space="preserve"> and includes any instruments made under that Act.</w:t>
      </w:r>
    </w:p>
    <w:p w:rsidR="00312E90" w:rsidRPr="00EF6D04" w:rsidRDefault="008E465F" w:rsidP="00077123">
      <w:pPr>
        <w:pStyle w:val="Definition"/>
      </w:pPr>
      <w:r w:rsidRPr="00EF6D04">
        <w:rPr>
          <w:b/>
          <w:i/>
        </w:rPr>
        <w:t>this Act</w:t>
      </w:r>
      <w:r w:rsidRPr="00EF6D04">
        <w:t xml:space="preserve"> includes</w:t>
      </w:r>
      <w:r w:rsidR="005742E2" w:rsidRPr="00EF6D04">
        <w:t xml:space="preserve"> the regulations made under this Act.</w:t>
      </w:r>
    </w:p>
    <w:p w:rsidR="008E465F" w:rsidRPr="00EF6D04" w:rsidRDefault="008E465F" w:rsidP="00077123">
      <w:pPr>
        <w:pStyle w:val="Definition"/>
      </w:pPr>
      <w:r w:rsidRPr="00EF6D04">
        <w:rPr>
          <w:b/>
          <w:i/>
        </w:rPr>
        <w:t>tobacco advertisement</w:t>
      </w:r>
      <w:r w:rsidRPr="00EF6D04">
        <w:t xml:space="preserve">: see section </w:t>
      </w:r>
      <w:r w:rsidR="00B07F19" w:rsidRPr="00EF6D04">
        <w:t>19</w:t>
      </w:r>
      <w:r w:rsidRPr="00EF6D04">
        <w:t>.</w:t>
      </w:r>
    </w:p>
    <w:p w:rsidR="008E465F" w:rsidRPr="00EF6D04" w:rsidRDefault="008E465F" w:rsidP="00077123">
      <w:pPr>
        <w:pStyle w:val="Definition"/>
      </w:pPr>
      <w:r w:rsidRPr="00EF6D04">
        <w:rPr>
          <w:b/>
          <w:i/>
        </w:rPr>
        <w:t>tobacco product</w:t>
      </w:r>
      <w:r w:rsidRPr="00EF6D04">
        <w:t xml:space="preserve">: see section </w:t>
      </w:r>
      <w:r w:rsidR="00B07F19" w:rsidRPr="00EF6D04">
        <w:t>9</w:t>
      </w:r>
      <w:r w:rsidRPr="00EF6D04">
        <w:t>.</w:t>
      </w:r>
    </w:p>
    <w:p w:rsidR="008E465F" w:rsidRPr="00EF6D04" w:rsidRDefault="008E465F" w:rsidP="00077123">
      <w:pPr>
        <w:pStyle w:val="Definition"/>
      </w:pPr>
      <w:r w:rsidRPr="00EF6D04">
        <w:rPr>
          <w:b/>
          <w:i/>
        </w:rPr>
        <w:t>tobacco product accessory</w:t>
      </w:r>
      <w:r w:rsidRPr="00EF6D04">
        <w:t xml:space="preserve">: see section </w:t>
      </w:r>
      <w:r w:rsidR="00B07F19" w:rsidRPr="00EF6D04">
        <w:t>10</w:t>
      </w:r>
      <w:r w:rsidRPr="00EF6D04">
        <w:t>.</w:t>
      </w:r>
    </w:p>
    <w:p w:rsidR="008E465F" w:rsidRPr="00EF6D04" w:rsidRDefault="008E465F" w:rsidP="00077123">
      <w:pPr>
        <w:pStyle w:val="Definition"/>
      </w:pPr>
      <w:r w:rsidRPr="00EF6D04">
        <w:rPr>
          <w:b/>
          <w:i/>
        </w:rPr>
        <w:t>tobacco product requirement</w:t>
      </w:r>
      <w:r w:rsidRPr="00EF6D04">
        <w:t xml:space="preserve"> means any of the following requirements in relation to regulated tobacco items:</w:t>
      </w:r>
    </w:p>
    <w:p w:rsidR="008E465F" w:rsidRPr="00EF6D04" w:rsidRDefault="008E465F" w:rsidP="00077123">
      <w:pPr>
        <w:pStyle w:val="paragraph"/>
      </w:pPr>
      <w:r w:rsidRPr="00EF6D04">
        <w:tab/>
        <w:t>(a)</w:t>
      </w:r>
      <w:r w:rsidRPr="00EF6D04">
        <w:tab/>
        <w:t xml:space="preserve">a requirement specified in </w:t>
      </w:r>
      <w:r w:rsidR="00077123" w:rsidRPr="00EF6D04">
        <w:t>Part 3</w:t>
      </w:r>
      <w:r w:rsidRPr="00EF6D04">
        <w:t>.3;</w:t>
      </w:r>
    </w:p>
    <w:p w:rsidR="008E465F" w:rsidRPr="00EF6D04" w:rsidRDefault="008E465F" w:rsidP="00077123">
      <w:pPr>
        <w:pStyle w:val="paragraph"/>
      </w:pPr>
      <w:r w:rsidRPr="00EF6D04">
        <w:tab/>
        <w:t>(b)</w:t>
      </w:r>
      <w:r w:rsidRPr="00EF6D04">
        <w:tab/>
        <w:t xml:space="preserve">a requirement prescribed by regulations made under, or for the purposes of, a provision in </w:t>
      </w:r>
      <w:r w:rsidR="00077123" w:rsidRPr="00EF6D04">
        <w:t>Part 3</w:t>
      </w:r>
      <w:r w:rsidRPr="00EF6D04">
        <w:t>.3;</w:t>
      </w:r>
    </w:p>
    <w:p w:rsidR="008E465F" w:rsidRPr="00EF6D04" w:rsidRDefault="008E465F" w:rsidP="00077123">
      <w:pPr>
        <w:pStyle w:val="paragraph"/>
      </w:pPr>
      <w:r w:rsidRPr="00EF6D04">
        <w:tab/>
        <w:t>(c)</w:t>
      </w:r>
      <w:r w:rsidRPr="00EF6D04">
        <w:tab/>
        <w:t xml:space="preserve">a requirement prescribed by regulations made for the purposes of subsection </w:t>
      </w:r>
      <w:r w:rsidR="00B07F19" w:rsidRPr="00EF6D04">
        <w:t>123</w:t>
      </w:r>
      <w:r w:rsidRPr="00EF6D04">
        <w:t>(1).</w:t>
      </w:r>
    </w:p>
    <w:p w:rsidR="008E465F" w:rsidRPr="00EF6D04" w:rsidRDefault="008E465F" w:rsidP="00077123">
      <w:pPr>
        <w:pStyle w:val="Definition"/>
      </w:pPr>
      <w:r w:rsidRPr="00EF6D04">
        <w:rPr>
          <w:b/>
          <w:i/>
        </w:rPr>
        <w:t>tobacco sponsorship</w:t>
      </w:r>
      <w:r w:rsidRPr="00EF6D04">
        <w:t xml:space="preserve">: see section </w:t>
      </w:r>
      <w:r w:rsidR="00B07F19" w:rsidRPr="00EF6D04">
        <w:t>38</w:t>
      </w:r>
      <w:r w:rsidRPr="00EF6D04">
        <w:t>.</w:t>
      </w:r>
    </w:p>
    <w:p w:rsidR="00906CCE" w:rsidRPr="00EF6D04" w:rsidRDefault="00906CCE" w:rsidP="00077123">
      <w:pPr>
        <w:pStyle w:val="Definition"/>
      </w:pPr>
      <w:r w:rsidRPr="00EF6D04">
        <w:rPr>
          <w:b/>
          <w:i/>
        </w:rPr>
        <w:t>Trade Marks Act</w:t>
      </w:r>
      <w:r w:rsidRPr="00EF6D04">
        <w:t xml:space="preserve"> means the </w:t>
      </w:r>
      <w:r w:rsidRPr="00EF6D04">
        <w:rPr>
          <w:i/>
        </w:rPr>
        <w:t>Trade Marks Act 1995</w:t>
      </w:r>
      <w:r w:rsidRPr="00EF6D04">
        <w:t>.</w:t>
      </w:r>
    </w:p>
    <w:p w:rsidR="008E465F" w:rsidRPr="00EF6D04" w:rsidRDefault="008E465F" w:rsidP="00077123">
      <w:pPr>
        <w:pStyle w:val="Definition"/>
      </w:pPr>
      <w:r w:rsidRPr="00EF6D04">
        <w:rPr>
          <w:b/>
          <w:i/>
        </w:rPr>
        <w:t>vaping</w:t>
      </w:r>
      <w:r w:rsidRPr="00EF6D04">
        <w:t xml:space="preserve"> means inhaling the aerosol or vapour generated or released by an e</w:t>
      </w:r>
      <w:r w:rsidR="00EF6D04">
        <w:noBreakHyphen/>
      </w:r>
      <w:r w:rsidRPr="00EF6D04">
        <w:t>cigarette product.</w:t>
      </w:r>
    </w:p>
    <w:p w:rsidR="008E465F" w:rsidRPr="00EF6D04" w:rsidRDefault="008E465F" w:rsidP="00077123">
      <w:pPr>
        <w:pStyle w:val="Definition"/>
      </w:pPr>
      <w:r w:rsidRPr="00EF6D04">
        <w:rPr>
          <w:b/>
          <w:i/>
        </w:rPr>
        <w:lastRenderedPageBreak/>
        <w:t>variant name</w:t>
      </w:r>
      <w:r w:rsidRPr="00EF6D04">
        <w:t>, in relation to a tobacco product, means the name used to distinguish, by reference to one or more characteristics, that kind of tobacco product from other tobacco products supplied under the same brand name.</w:t>
      </w:r>
    </w:p>
    <w:p w:rsidR="008E465F" w:rsidRPr="00EF6D04" w:rsidRDefault="008E465F" w:rsidP="00077123">
      <w:pPr>
        <w:pStyle w:val="notetext"/>
      </w:pPr>
      <w:r w:rsidRPr="00EF6D04">
        <w:t>Note:</w:t>
      </w:r>
      <w:r w:rsidRPr="00EF6D04">
        <w:tab/>
        <w:t xml:space="preserve">A variant name must not </w:t>
      </w:r>
      <w:r w:rsidR="00651472" w:rsidRPr="00EF6D04">
        <w:t xml:space="preserve">be </w:t>
      </w:r>
      <w:r w:rsidRPr="00EF6D04">
        <w:t xml:space="preserve">or include a prohibited term (see section </w:t>
      </w:r>
      <w:r w:rsidR="00B07F19" w:rsidRPr="00EF6D04">
        <w:t>84</w:t>
      </w:r>
      <w:r w:rsidRPr="00EF6D04">
        <w:t>).</w:t>
      </w:r>
    </w:p>
    <w:p w:rsidR="008E465F" w:rsidRPr="00EF6D04" w:rsidRDefault="008E465F" w:rsidP="00077123">
      <w:pPr>
        <w:pStyle w:val="ActHead3"/>
      </w:pPr>
      <w:bookmarkStart w:id="15" w:name="_Toc136441660"/>
      <w:r w:rsidRPr="008C420D">
        <w:rPr>
          <w:rStyle w:val="CharDivNo"/>
        </w:rPr>
        <w:t>Division 2</w:t>
      </w:r>
      <w:r w:rsidRPr="00EF6D04">
        <w:t>—</w:t>
      </w:r>
      <w:r w:rsidRPr="008C420D">
        <w:rPr>
          <w:rStyle w:val="CharDivText"/>
        </w:rPr>
        <w:t>Key concepts</w:t>
      </w:r>
      <w:r w:rsidR="00646C41" w:rsidRPr="008C420D">
        <w:rPr>
          <w:rStyle w:val="CharDivText"/>
        </w:rPr>
        <w:t xml:space="preserve"> for this Act</w:t>
      </w:r>
      <w:bookmarkEnd w:id="15"/>
    </w:p>
    <w:p w:rsidR="008E465F" w:rsidRPr="00EF6D04" w:rsidRDefault="00B07F19" w:rsidP="00077123">
      <w:pPr>
        <w:pStyle w:val="ActHead5"/>
      </w:pPr>
      <w:bookmarkStart w:id="16" w:name="_Toc136441661"/>
      <w:r w:rsidRPr="008C420D">
        <w:rPr>
          <w:rStyle w:val="CharSectno"/>
        </w:rPr>
        <w:t>9</w:t>
      </w:r>
      <w:r w:rsidR="008E465F" w:rsidRPr="00EF6D04">
        <w:t xml:space="preserve">  Meaning of </w:t>
      </w:r>
      <w:r w:rsidR="008E465F" w:rsidRPr="00EF6D04">
        <w:rPr>
          <w:i/>
        </w:rPr>
        <w:t>tobacco product</w:t>
      </w:r>
      <w:bookmarkEnd w:id="16"/>
    </w:p>
    <w:p w:rsidR="008E465F" w:rsidRPr="00EF6D04" w:rsidRDefault="008E465F" w:rsidP="00077123">
      <w:pPr>
        <w:pStyle w:val="SubsectionHead"/>
      </w:pPr>
      <w:r w:rsidRPr="00EF6D04">
        <w:t>Basic definition</w:t>
      </w:r>
    </w:p>
    <w:p w:rsidR="008E465F" w:rsidRPr="00EF6D04" w:rsidRDefault="008E465F" w:rsidP="00077123">
      <w:pPr>
        <w:pStyle w:val="subsection"/>
      </w:pPr>
      <w:r w:rsidRPr="00EF6D04">
        <w:tab/>
        <w:t>(1)</w:t>
      </w:r>
      <w:r w:rsidRPr="00EF6D04">
        <w:tab/>
        <w:t xml:space="preserve">A </w:t>
      </w:r>
      <w:r w:rsidRPr="00EF6D04">
        <w:rPr>
          <w:b/>
          <w:i/>
        </w:rPr>
        <w:t>tobacco product</w:t>
      </w:r>
      <w:r w:rsidRPr="00EF6D04">
        <w:t xml:space="preserve"> means the following designed or intended for human consumption or use:</w:t>
      </w:r>
    </w:p>
    <w:p w:rsidR="008E465F" w:rsidRPr="00EF6D04" w:rsidRDefault="008E465F" w:rsidP="00077123">
      <w:pPr>
        <w:pStyle w:val="paragraph"/>
      </w:pPr>
      <w:r w:rsidRPr="00EF6D04">
        <w:tab/>
        <w:t>(a)</w:t>
      </w:r>
      <w:r w:rsidRPr="00EF6D04">
        <w:tab/>
        <w:t>processed tobacco in any form;</w:t>
      </w:r>
    </w:p>
    <w:p w:rsidR="008E465F" w:rsidRPr="00EF6D04" w:rsidRDefault="008E465F" w:rsidP="00077123">
      <w:pPr>
        <w:pStyle w:val="paragraph"/>
      </w:pPr>
      <w:r w:rsidRPr="00EF6D04">
        <w:tab/>
        <w:t>(b)</w:t>
      </w:r>
      <w:r w:rsidRPr="00EF6D04">
        <w:tab/>
        <w:t xml:space="preserve">a product that contains tobacco as </w:t>
      </w:r>
      <w:r w:rsidR="00DA1222" w:rsidRPr="00EF6D04">
        <w:t xml:space="preserve">an </w:t>
      </w:r>
      <w:r w:rsidRPr="00EF6D04">
        <w:t>ingredient.</w:t>
      </w:r>
    </w:p>
    <w:p w:rsidR="008E465F" w:rsidRPr="00EF6D04" w:rsidRDefault="008E465F" w:rsidP="00077123">
      <w:pPr>
        <w:pStyle w:val="notetext"/>
      </w:pPr>
      <w:r w:rsidRPr="00EF6D04">
        <w:t>Note 1:</w:t>
      </w:r>
      <w:r w:rsidRPr="00EF6D04">
        <w:tab/>
        <w:t>Loose tobacco for roll</w:t>
      </w:r>
      <w:r w:rsidR="00EF6D04">
        <w:noBreakHyphen/>
      </w:r>
      <w:r w:rsidRPr="00EF6D04">
        <w:t>your</w:t>
      </w:r>
      <w:r w:rsidR="00EF6D04">
        <w:noBreakHyphen/>
      </w:r>
      <w:r w:rsidRPr="00EF6D04">
        <w:t>own cigarettes is an example of processed tobacco. A cigar or cigarette is an example of a product that contains tobacco</w:t>
      </w:r>
      <w:r w:rsidR="004D4746" w:rsidRPr="00EF6D04">
        <w:t xml:space="preserve"> as an ingredient</w:t>
      </w:r>
      <w:r w:rsidRPr="00EF6D04">
        <w:t>.</w:t>
      </w:r>
    </w:p>
    <w:p w:rsidR="001F3B73" w:rsidRPr="00EF6D04" w:rsidRDefault="001F3B73" w:rsidP="00077123">
      <w:pPr>
        <w:pStyle w:val="notetext"/>
      </w:pPr>
      <w:r w:rsidRPr="00EF6D04">
        <w:t xml:space="preserve">Note </w:t>
      </w:r>
      <w:r w:rsidR="002313D6" w:rsidRPr="00EF6D04">
        <w:t>2</w:t>
      </w:r>
      <w:r w:rsidRPr="00EF6D04">
        <w:t>:</w:t>
      </w:r>
      <w:r w:rsidRPr="00EF6D04">
        <w:tab/>
      </w:r>
      <w:r w:rsidR="0015690D" w:rsidRPr="00EF6D04">
        <w:t>An e</w:t>
      </w:r>
      <w:r w:rsidR="00EF6D04">
        <w:noBreakHyphen/>
      </w:r>
      <w:r w:rsidRPr="00EF6D04">
        <w:t>cigarette product that contain</w:t>
      </w:r>
      <w:r w:rsidR="0015690D" w:rsidRPr="00EF6D04">
        <w:t>s</w:t>
      </w:r>
      <w:r w:rsidRPr="00EF6D04">
        <w:t xml:space="preserve"> tobacco </w:t>
      </w:r>
      <w:r w:rsidR="0015690D" w:rsidRPr="00EF6D04">
        <w:t xml:space="preserve">is </w:t>
      </w:r>
      <w:r w:rsidRPr="00EF6D04">
        <w:t xml:space="preserve">not treated as </w:t>
      </w:r>
      <w:r w:rsidR="0015690D" w:rsidRPr="00EF6D04">
        <w:t xml:space="preserve">a </w:t>
      </w:r>
      <w:r w:rsidRPr="00EF6D04">
        <w:t xml:space="preserve">tobacco product </w:t>
      </w:r>
      <w:r w:rsidR="0015690D" w:rsidRPr="00EF6D04">
        <w:t xml:space="preserve">under this Act </w:t>
      </w:r>
      <w:r w:rsidRPr="00EF6D04">
        <w:t xml:space="preserve">(see </w:t>
      </w:r>
      <w:r w:rsidR="00077123" w:rsidRPr="00EF6D04">
        <w:t>subsection (</w:t>
      </w:r>
      <w:r w:rsidR="00B27FF1" w:rsidRPr="00EF6D04">
        <w:t>4</w:t>
      </w:r>
      <w:r w:rsidRPr="00EF6D04">
        <w:t>)).</w:t>
      </w:r>
    </w:p>
    <w:p w:rsidR="002313D6" w:rsidRPr="00EF6D04" w:rsidRDefault="002313D6" w:rsidP="00077123">
      <w:pPr>
        <w:pStyle w:val="notetext"/>
      </w:pPr>
      <w:r w:rsidRPr="00EF6D04">
        <w:t>Note 3:</w:t>
      </w:r>
      <w:r w:rsidRPr="00EF6D04">
        <w:tab/>
        <w:t xml:space="preserve">Tobacco products and tobacco product accessories are together called </w:t>
      </w:r>
      <w:r w:rsidRPr="00EF6D04">
        <w:rPr>
          <w:b/>
          <w:i/>
        </w:rPr>
        <w:t>regulated tobacco items</w:t>
      </w:r>
      <w:r w:rsidRPr="00EF6D04">
        <w:t xml:space="preserve"> (see definition in section </w:t>
      </w:r>
      <w:r w:rsidR="00B07F19" w:rsidRPr="00EF6D04">
        <w:t>8</w:t>
      </w:r>
      <w:r w:rsidRPr="00EF6D04">
        <w:t>).</w:t>
      </w:r>
    </w:p>
    <w:p w:rsidR="008E465F" w:rsidRPr="00EF6D04" w:rsidRDefault="008E465F" w:rsidP="00077123">
      <w:pPr>
        <w:pStyle w:val="subsection"/>
      </w:pPr>
      <w:r w:rsidRPr="00EF6D04">
        <w:tab/>
        <w:t>(2)</w:t>
      </w:r>
      <w:r w:rsidRPr="00EF6D04">
        <w:tab/>
        <w:t xml:space="preserve">To avoid doubt, a </w:t>
      </w:r>
      <w:r w:rsidRPr="00EF6D04">
        <w:rPr>
          <w:b/>
          <w:i/>
        </w:rPr>
        <w:t>tobacco product</w:t>
      </w:r>
      <w:r w:rsidRPr="00EF6D04">
        <w:t xml:space="preserve"> includes those parts of the product that are not tobacco.</w:t>
      </w:r>
    </w:p>
    <w:p w:rsidR="008E465F" w:rsidRPr="00EF6D04" w:rsidRDefault="00D90AAF" w:rsidP="00077123">
      <w:pPr>
        <w:pStyle w:val="notetext"/>
      </w:pPr>
      <w:r w:rsidRPr="00EF6D04">
        <w:t>Example</w:t>
      </w:r>
      <w:r w:rsidR="008E465F" w:rsidRPr="00EF6D04">
        <w:t>:</w:t>
      </w:r>
      <w:r w:rsidR="008E465F" w:rsidRPr="00EF6D04">
        <w:tab/>
      </w:r>
      <w:r w:rsidRPr="00EF6D04">
        <w:t>A</w:t>
      </w:r>
      <w:r w:rsidR="008E465F" w:rsidRPr="00EF6D04">
        <w:t xml:space="preserve"> tobacco product that is a cigarette includes the paper, and any filter tip, in the manufactured product.</w:t>
      </w:r>
    </w:p>
    <w:p w:rsidR="00405377" w:rsidRPr="00EF6D04" w:rsidRDefault="00B5632F" w:rsidP="00077123">
      <w:pPr>
        <w:pStyle w:val="subsection"/>
      </w:pPr>
      <w:r w:rsidRPr="00EF6D04">
        <w:tab/>
        <w:t>(3)</w:t>
      </w:r>
      <w:r w:rsidRPr="00EF6D04">
        <w:tab/>
        <w:t>A</w:t>
      </w:r>
      <w:r w:rsidR="00405377" w:rsidRPr="00EF6D04">
        <w:t xml:space="preserve"> </w:t>
      </w:r>
      <w:r w:rsidR="00405377" w:rsidRPr="00EF6D04">
        <w:rPr>
          <w:b/>
          <w:i/>
        </w:rPr>
        <w:t>tobacco product</w:t>
      </w:r>
      <w:r w:rsidR="00405377" w:rsidRPr="00EF6D04">
        <w:t xml:space="preserve"> does not include a wrapper for tobacco that is in the form of a sheet or tube made from or with tobacco.</w:t>
      </w:r>
    </w:p>
    <w:p w:rsidR="00B5632F" w:rsidRPr="00EF6D04" w:rsidRDefault="00405377" w:rsidP="00077123">
      <w:pPr>
        <w:pStyle w:val="notetext"/>
      </w:pPr>
      <w:r w:rsidRPr="00EF6D04">
        <w:t>Note:</w:t>
      </w:r>
      <w:r w:rsidRPr="00EF6D04">
        <w:tab/>
        <w:t xml:space="preserve">Such wrappers are treated as tobacco product accessories (see paragraph </w:t>
      </w:r>
      <w:r w:rsidR="00B07F19" w:rsidRPr="00EF6D04">
        <w:t>10</w:t>
      </w:r>
      <w:r w:rsidRPr="00EF6D04">
        <w:t>(1)(d)).</w:t>
      </w:r>
    </w:p>
    <w:p w:rsidR="008E465F" w:rsidRPr="00EF6D04" w:rsidRDefault="008E465F" w:rsidP="00077123">
      <w:pPr>
        <w:pStyle w:val="SubsectionHead"/>
      </w:pPr>
      <w:r w:rsidRPr="00EF6D04">
        <w:lastRenderedPageBreak/>
        <w:t>E</w:t>
      </w:r>
      <w:r w:rsidR="00EF6D04">
        <w:noBreakHyphen/>
      </w:r>
      <w:r w:rsidRPr="00EF6D04">
        <w:t>cigarette products excluded</w:t>
      </w:r>
    </w:p>
    <w:p w:rsidR="008E465F" w:rsidRPr="00EF6D04" w:rsidRDefault="008E465F" w:rsidP="00077123">
      <w:pPr>
        <w:pStyle w:val="subsection"/>
      </w:pPr>
      <w:r w:rsidRPr="00EF6D04">
        <w:tab/>
        <w:t>(</w:t>
      </w:r>
      <w:r w:rsidR="00A83340" w:rsidRPr="00EF6D04">
        <w:t>4</w:t>
      </w:r>
      <w:r w:rsidRPr="00EF6D04">
        <w:t>)</w:t>
      </w:r>
      <w:r w:rsidRPr="00EF6D04">
        <w:tab/>
        <w:t xml:space="preserve">A </w:t>
      </w:r>
      <w:r w:rsidRPr="00EF6D04">
        <w:rPr>
          <w:b/>
          <w:i/>
        </w:rPr>
        <w:t>tobacco product</w:t>
      </w:r>
      <w:r w:rsidRPr="00EF6D04">
        <w:t xml:space="preserve"> does not include an e</w:t>
      </w:r>
      <w:r w:rsidR="00EF6D04">
        <w:noBreakHyphen/>
      </w:r>
      <w:r w:rsidRPr="00EF6D04">
        <w:t>cigarette product (even if the e</w:t>
      </w:r>
      <w:r w:rsidR="00EF6D04">
        <w:noBreakHyphen/>
      </w:r>
      <w:r w:rsidRPr="00EF6D04">
        <w:t>cigarette product contains tobacco).</w:t>
      </w:r>
    </w:p>
    <w:p w:rsidR="008E465F" w:rsidRPr="00EF6D04" w:rsidRDefault="00516308" w:rsidP="00077123">
      <w:pPr>
        <w:pStyle w:val="SubsectionHead"/>
      </w:pPr>
      <w:r w:rsidRPr="00EF6D04">
        <w:t>Certain t</w:t>
      </w:r>
      <w:r w:rsidR="008E465F" w:rsidRPr="00EF6D04">
        <w:t>herapeutic goods excluded</w:t>
      </w:r>
    </w:p>
    <w:p w:rsidR="008E465F" w:rsidRPr="00EF6D04" w:rsidRDefault="008E465F" w:rsidP="00077123">
      <w:pPr>
        <w:pStyle w:val="subsection"/>
      </w:pPr>
      <w:r w:rsidRPr="00EF6D04">
        <w:tab/>
        <w:t>(</w:t>
      </w:r>
      <w:r w:rsidR="00A83340" w:rsidRPr="00EF6D04">
        <w:t>5</w:t>
      </w:r>
      <w:r w:rsidRPr="00EF6D04">
        <w:t>)</w:t>
      </w:r>
      <w:r w:rsidRPr="00EF6D04">
        <w:tab/>
        <w:t xml:space="preserve">A </w:t>
      </w:r>
      <w:r w:rsidRPr="00EF6D04">
        <w:rPr>
          <w:b/>
          <w:i/>
        </w:rPr>
        <w:t>tobacco product</w:t>
      </w:r>
      <w:r w:rsidRPr="00EF6D04">
        <w:t xml:space="preserve"> does not include </w:t>
      </w:r>
      <w:r w:rsidR="006A1136" w:rsidRPr="00EF6D04">
        <w:t xml:space="preserve">a product that is </w:t>
      </w:r>
      <w:r w:rsidR="004D0194" w:rsidRPr="00EF6D04">
        <w:t xml:space="preserve">entered on the Australian Register of Therapeutic Goods maintained under </w:t>
      </w:r>
      <w:r w:rsidR="006A1136" w:rsidRPr="00EF6D04">
        <w:t>the Therapeutic Goods Act</w:t>
      </w:r>
      <w:r w:rsidRPr="00EF6D04">
        <w:t>.</w:t>
      </w:r>
    </w:p>
    <w:p w:rsidR="008E465F" w:rsidRPr="00EF6D04" w:rsidRDefault="00B07F19" w:rsidP="00077123">
      <w:pPr>
        <w:pStyle w:val="ActHead5"/>
      </w:pPr>
      <w:bookmarkStart w:id="17" w:name="_Toc136441662"/>
      <w:r w:rsidRPr="008C420D">
        <w:rPr>
          <w:rStyle w:val="CharSectno"/>
        </w:rPr>
        <w:t>10</w:t>
      </w:r>
      <w:r w:rsidR="008E465F" w:rsidRPr="00EF6D04">
        <w:t xml:space="preserve">  Meaning of </w:t>
      </w:r>
      <w:r w:rsidR="008E465F" w:rsidRPr="00EF6D04">
        <w:rPr>
          <w:i/>
        </w:rPr>
        <w:t>tobacco product accessory</w:t>
      </w:r>
      <w:bookmarkEnd w:id="17"/>
    </w:p>
    <w:p w:rsidR="008E465F" w:rsidRPr="00EF6D04" w:rsidRDefault="008E465F" w:rsidP="00077123">
      <w:pPr>
        <w:pStyle w:val="SubsectionHead"/>
      </w:pPr>
      <w:r w:rsidRPr="00EF6D04">
        <w:t>Basic definition</w:t>
      </w:r>
    </w:p>
    <w:p w:rsidR="008E465F" w:rsidRPr="00EF6D04" w:rsidRDefault="008E465F" w:rsidP="00077123">
      <w:pPr>
        <w:pStyle w:val="subsection"/>
      </w:pPr>
      <w:r w:rsidRPr="00EF6D04">
        <w:tab/>
        <w:t>(1)</w:t>
      </w:r>
      <w:r w:rsidRPr="00EF6D04">
        <w:tab/>
        <w:t xml:space="preserve">A </w:t>
      </w:r>
      <w:r w:rsidRPr="00EF6D04">
        <w:rPr>
          <w:b/>
          <w:i/>
        </w:rPr>
        <w:t>tobacco product accessory</w:t>
      </w:r>
      <w:r w:rsidRPr="00EF6D04">
        <w:t xml:space="preserve"> means </w:t>
      </w:r>
      <w:r w:rsidR="002313D6" w:rsidRPr="00EF6D04">
        <w:t xml:space="preserve">any of </w:t>
      </w:r>
      <w:r w:rsidRPr="00EF6D04">
        <w:t>the following:</w:t>
      </w:r>
    </w:p>
    <w:p w:rsidR="008E465F" w:rsidRPr="00EF6D04" w:rsidRDefault="008E465F" w:rsidP="00077123">
      <w:pPr>
        <w:pStyle w:val="paragraph"/>
      </w:pPr>
      <w:r w:rsidRPr="00EF6D04">
        <w:tab/>
        <w:t>(a)</w:t>
      </w:r>
      <w:r w:rsidRPr="00EF6D04">
        <w:tab/>
        <w:t>a cigarette paper (including a pre</w:t>
      </w:r>
      <w:r w:rsidR="00EF6D04">
        <w:noBreakHyphen/>
      </w:r>
      <w:r w:rsidRPr="00EF6D04">
        <w:t>rolled cigarette paper) that is not part of a tobacco product;</w:t>
      </w:r>
    </w:p>
    <w:p w:rsidR="008E465F" w:rsidRPr="00EF6D04" w:rsidRDefault="008E465F" w:rsidP="00077123">
      <w:pPr>
        <w:pStyle w:val="paragraph"/>
      </w:pPr>
      <w:r w:rsidRPr="00EF6D04">
        <w:tab/>
        <w:t>(b)</w:t>
      </w:r>
      <w:r w:rsidRPr="00EF6D04">
        <w:tab/>
        <w:t>a cigarette roller;</w:t>
      </w:r>
    </w:p>
    <w:p w:rsidR="008E465F" w:rsidRPr="00EF6D04" w:rsidRDefault="008E465F" w:rsidP="00077123">
      <w:pPr>
        <w:pStyle w:val="paragraph"/>
      </w:pPr>
      <w:r w:rsidRPr="00EF6D04">
        <w:tab/>
        <w:t>(c)</w:t>
      </w:r>
      <w:r w:rsidRPr="00EF6D04">
        <w:tab/>
        <w:t xml:space="preserve">a </w:t>
      </w:r>
      <w:r w:rsidR="00DC07A4" w:rsidRPr="00EF6D04">
        <w:t xml:space="preserve">filter tip for a cigar or </w:t>
      </w:r>
      <w:r w:rsidRPr="00EF6D04">
        <w:t xml:space="preserve">cigarette that is not part of </w:t>
      </w:r>
      <w:r w:rsidR="00DC07A4" w:rsidRPr="00EF6D04">
        <w:t xml:space="preserve">a </w:t>
      </w:r>
      <w:r w:rsidRPr="00EF6D04">
        <w:t>tobacco product;</w:t>
      </w:r>
    </w:p>
    <w:p w:rsidR="007569B9" w:rsidRPr="00EF6D04" w:rsidRDefault="007569B9" w:rsidP="00077123">
      <w:pPr>
        <w:pStyle w:val="paragraph"/>
      </w:pPr>
      <w:r w:rsidRPr="00EF6D04">
        <w:tab/>
        <w:t>(d)</w:t>
      </w:r>
      <w:r w:rsidRPr="00EF6D04">
        <w:tab/>
        <w:t>a wrapper for tobacco that is in the form of a sheet or tube made from or with tobacco;</w:t>
      </w:r>
    </w:p>
    <w:p w:rsidR="008E465F" w:rsidRPr="00EF6D04" w:rsidRDefault="008E465F" w:rsidP="00077123">
      <w:pPr>
        <w:pStyle w:val="paragraph"/>
      </w:pPr>
      <w:r w:rsidRPr="00EF6D04">
        <w:tab/>
        <w:t>(</w:t>
      </w:r>
      <w:r w:rsidR="007569B9" w:rsidRPr="00EF6D04">
        <w:t>e</w:t>
      </w:r>
      <w:r w:rsidRPr="00EF6D04">
        <w:t>)</w:t>
      </w:r>
      <w:r w:rsidRPr="00EF6D04">
        <w:tab/>
        <w:t>a card, capsule, bead or other device that is capable of altering the flavour, smell or intensity of a tobacco product (except such a device that is part of a tobacco product);</w:t>
      </w:r>
    </w:p>
    <w:p w:rsidR="001C6A07" w:rsidRPr="00EF6D04" w:rsidRDefault="008E465F" w:rsidP="00077123">
      <w:pPr>
        <w:pStyle w:val="paragraph"/>
      </w:pPr>
      <w:r w:rsidRPr="00EF6D04">
        <w:tab/>
        <w:t>(</w:t>
      </w:r>
      <w:r w:rsidR="007569B9" w:rsidRPr="00EF6D04">
        <w:t>f</w:t>
      </w:r>
      <w:r w:rsidRPr="00EF6D04">
        <w:t>)</w:t>
      </w:r>
      <w:r w:rsidRPr="00EF6D04">
        <w:tab/>
        <w:t xml:space="preserve">a </w:t>
      </w:r>
      <w:r w:rsidR="00AC7695" w:rsidRPr="00EF6D04">
        <w:t xml:space="preserve">tobacco pipe or </w:t>
      </w:r>
      <w:r w:rsidR="006A1732" w:rsidRPr="00EF6D04">
        <w:t xml:space="preserve">water </w:t>
      </w:r>
      <w:r w:rsidRPr="00EF6D04">
        <w:t>pipe that can be used for smoking processed tobacco</w:t>
      </w:r>
      <w:r w:rsidR="001E0FAC" w:rsidRPr="00EF6D04">
        <w:t>.</w:t>
      </w:r>
    </w:p>
    <w:p w:rsidR="008E465F" w:rsidRPr="00EF6D04" w:rsidRDefault="008E465F" w:rsidP="00077123">
      <w:pPr>
        <w:pStyle w:val="notetext"/>
      </w:pPr>
      <w:r w:rsidRPr="00EF6D04">
        <w:t>Note</w:t>
      </w:r>
      <w:r w:rsidR="005E23AD" w:rsidRPr="00EF6D04">
        <w:t xml:space="preserve"> 1</w:t>
      </w:r>
      <w:r w:rsidRPr="00EF6D04">
        <w:t>:</w:t>
      </w:r>
      <w:r w:rsidRPr="00EF6D04">
        <w:tab/>
        <w:t xml:space="preserve">Tobacco product accessories and tobacco products are together called </w:t>
      </w:r>
      <w:r w:rsidRPr="00EF6D04">
        <w:rPr>
          <w:b/>
          <w:i/>
        </w:rPr>
        <w:t>regulated tobacco items</w:t>
      </w:r>
      <w:r w:rsidRPr="00EF6D04">
        <w:t xml:space="preserve"> (see definition in section </w:t>
      </w:r>
      <w:r w:rsidR="00B07F19" w:rsidRPr="00EF6D04">
        <w:t>8</w:t>
      </w:r>
      <w:r w:rsidRPr="00EF6D04">
        <w:t>).</w:t>
      </w:r>
    </w:p>
    <w:p w:rsidR="007569B9" w:rsidRPr="00EF6D04" w:rsidRDefault="007569B9" w:rsidP="00077123">
      <w:pPr>
        <w:pStyle w:val="notetext"/>
      </w:pPr>
      <w:r w:rsidRPr="00EF6D04">
        <w:t>Note 2:</w:t>
      </w:r>
      <w:r w:rsidRPr="00EF6D04">
        <w:tab/>
        <w:t xml:space="preserve">The wrappers mentioned in </w:t>
      </w:r>
      <w:r w:rsidR="00077123" w:rsidRPr="00EF6D04">
        <w:t>paragraph (</w:t>
      </w:r>
      <w:r w:rsidRPr="00EF6D04">
        <w:t xml:space="preserve">d) are sometimes called </w:t>
      </w:r>
      <w:r w:rsidR="000E34BC" w:rsidRPr="00EF6D04">
        <w:t>‘</w:t>
      </w:r>
      <w:r w:rsidRPr="00EF6D04">
        <w:t>blunts</w:t>
      </w:r>
      <w:r w:rsidR="000E34BC" w:rsidRPr="00EF6D04">
        <w:t>’</w:t>
      </w:r>
      <w:r w:rsidRPr="00EF6D04">
        <w:t xml:space="preserve"> or </w:t>
      </w:r>
      <w:r w:rsidR="000E34BC" w:rsidRPr="00EF6D04">
        <w:t>‘</w:t>
      </w:r>
      <w:r w:rsidRPr="00EF6D04">
        <w:t>blunt wraps</w:t>
      </w:r>
      <w:r w:rsidR="000E34BC" w:rsidRPr="00EF6D04">
        <w:t>’</w:t>
      </w:r>
      <w:r w:rsidRPr="00EF6D04">
        <w:t>.</w:t>
      </w:r>
    </w:p>
    <w:p w:rsidR="005E23AD" w:rsidRPr="00EF6D04" w:rsidRDefault="005E23AD" w:rsidP="00077123">
      <w:pPr>
        <w:pStyle w:val="notetext"/>
      </w:pPr>
      <w:r w:rsidRPr="00EF6D04">
        <w:t xml:space="preserve">Note </w:t>
      </w:r>
      <w:r w:rsidR="007569B9" w:rsidRPr="00EF6D04">
        <w:t>3</w:t>
      </w:r>
      <w:r w:rsidRPr="00EF6D04">
        <w:t>:</w:t>
      </w:r>
      <w:r w:rsidRPr="00EF6D04">
        <w:tab/>
        <w:t xml:space="preserve">Water pipes covered by </w:t>
      </w:r>
      <w:r w:rsidR="00077123" w:rsidRPr="00EF6D04">
        <w:t>paragraph (</w:t>
      </w:r>
      <w:r w:rsidR="007569B9" w:rsidRPr="00EF6D04">
        <w:t>f</w:t>
      </w:r>
      <w:r w:rsidRPr="00EF6D04">
        <w:t xml:space="preserve">) include </w:t>
      </w:r>
      <w:r w:rsidR="00052621" w:rsidRPr="00EF6D04">
        <w:t xml:space="preserve">hookahs, </w:t>
      </w:r>
      <w:r w:rsidR="005F42B9" w:rsidRPr="00EF6D04">
        <w:t>narghiles, hubble bubbles and bongs.</w:t>
      </w:r>
    </w:p>
    <w:p w:rsidR="008E465F" w:rsidRPr="00EF6D04" w:rsidRDefault="0048580D" w:rsidP="00077123">
      <w:pPr>
        <w:pStyle w:val="SubsectionHead"/>
      </w:pPr>
      <w:r w:rsidRPr="00EF6D04">
        <w:lastRenderedPageBreak/>
        <w:t>Tobacco product accessories may be prescribed</w:t>
      </w:r>
    </w:p>
    <w:p w:rsidR="008E465F" w:rsidRPr="00EF6D04" w:rsidRDefault="008E465F" w:rsidP="00077123">
      <w:pPr>
        <w:pStyle w:val="subsection"/>
      </w:pPr>
      <w:r w:rsidRPr="00EF6D04">
        <w:tab/>
        <w:t>(2)</w:t>
      </w:r>
      <w:r w:rsidRPr="00EF6D04">
        <w:tab/>
      </w:r>
      <w:r w:rsidR="001E0FAC" w:rsidRPr="00EF6D04">
        <w:t>T</w:t>
      </w:r>
      <w:r w:rsidRPr="00EF6D04">
        <w:t xml:space="preserve">he </w:t>
      </w:r>
      <w:r w:rsidR="00F269EB" w:rsidRPr="00EF6D04">
        <w:t xml:space="preserve">regulations may prescribe </w:t>
      </w:r>
      <w:r w:rsidR="00544CEC" w:rsidRPr="00EF6D04">
        <w:t xml:space="preserve">a kind of </w:t>
      </w:r>
      <w:r w:rsidR="003C7FD2" w:rsidRPr="00EF6D04">
        <w:t xml:space="preserve">item </w:t>
      </w:r>
      <w:r w:rsidR="00F269EB" w:rsidRPr="00EF6D04">
        <w:t xml:space="preserve">to be </w:t>
      </w:r>
      <w:r w:rsidRPr="00EF6D04">
        <w:t xml:space="preserve">a </w:t>
      </w:r>
      <w:r w:rsidRPr="00EF6D04">
        <w:rPr>
          <w:b/>
          <w:i/>
        </w:rPr>
        <w:t>tobacco product accessory</w:t>
      </w:r>
      <w:r w:rsidR="001E0FAC" w:rsidRPr="00EF6D04">
        <w:t xml:space="preserve"> for the purposes of this Act</w:t>
      </w:r>
      <w:r w:rsidRPr="00EF6D04">
        <w:t>.</w:t>
      </w:r>
    </w:p>
    <w:p w:rsidR="007A47AB" w:rsidRPr="00EF6D04" w:rsidRDefault="008E465F" w:rsidP="00077123">
      <w:pPr>
        <w:pStyle w:val="subsection"/>
      </w:pPr>
      <w:r w:rsidRPr="00EF6D04">
        <w:tab/>
        <w:t>(3)</w:t>
      </w:r>
      <w:r w:rsidRPr="00EF6D04">
        <w:tab/>
        <w:t xml:space="preserve">Before </w:t>
      </w:r>
      <w:r w:rsidR="00F269EB" w:rsidRPr="00EF6D04">
        <w:t xml:space="preserve">regulations </w:t>
      </w:r>
      <w:r w:rsidR="001C6A07" w:rsidRPr="00EF6D04">
        <w:t xml:space="preserve">are made </w:t>
      </w:r>
      <w:r w:rsidR="00A2676E" w:rsidRPr="00EF6D04">
        <w:t xml:space="preserve">under </w:t>
      </w:r>
      <w:r w:rsidR="00077123" w:rsidRPr="00EF6D04">
        <w:t>subsection (</w:t>
      </w:r>
      <w:r w:rsidR="00F269EB" w:rsidRPr="00EF6D04">
        <w:t>2), the Minister must be satisfied</w:t>
      </w:r>
      <w:r w:rsidR="007A47AB" w:rsidRPr="00EF6D04">
        <w:t>:</w:t>
      </w:r>
    </w:p>
    <w:p w:rsidR="007A47AB" w:rsidRPr="00EF6D04" w:rsidRDefault="007A47AB" w:rsidP="00077123">
      <w:pPr>
        <w:pStyle w:val="paragraph"/>
      </w:pPr>
      <w:r w:rsidRPr="00EF6D04">
        <w:tab/>
        <w:t>(a)</w:t>
      </w:r>
      <w:r w:rsidRPr="00EF6D04">
        <w:tab/>
      </w:r>
      <w:r w:rsidR="001E0FAC" w:rsidRPr="00EF6D04">
        <w:t xml:space="preserve">that </w:t>
      </w:r>
      <w:r w:rsidRPr="00EF6D04">
        <w:t>the item is designed or intended for use with or for the human consumption or use of tobacco products; and</w:t>
      </w:r>
    </w:p>
    <w:p w:rsidR="00F065A1" w:rsidRPr="00EF6D04" w:rsidRDefault="007A47AB" w:rsidP="00077123">
      <w:pPr>
        <w:pStyle w:val="paragraph"/>
      </w:pPr>
      <w:r w:rsidRPr="00EF6D04">
        <w:tab/>
        <w:t>(b)</w:t>
      </w:r>
      <w:r w:rsidRPr="00EF6D04">
        <w:tab/>
      </w:r>
      <w:r w:rsidR="001E0FAC" w:rsidRPr="00EF6D04">
        <w:t xml:space="preserve">that </w:t>
      </w:r>
      <w:r w:rsidR="001C6A07" w:rsidRPr="00EF6D04">
        <w:t xml:space="preserve">making the </w:t>
      </w:r>
      <w:r w:rsidR="003C7FD2" w:rsidRPr="00EF6D04">
        <w:t xml:space="preserve">proposed regulations will advance </w:t>
      </w:r>
      <w:r w:rsidR="001C6A07" w:rsidRPr="00EF6D04">
        <w:t xml:space="preserve">either or both of </w:t>
      </w:r>
      <w:r w:rsidR="003C7FD2" w:rsidRPr="00EF6D04">
        <w:t xml:space="preserve">the </w:t>
      </w:r>
      <w:r w:rsidR="001C6A07" w:rsidRPr="00EF6D04">
        <w:t xml:space="preserve">following </w:t>
      </w:r>
      <w:r w:rsidR="003C7FD2" w:rsidRPr="00EF6D04">
        <w:t>object</w:t>
      </w:r>
      <w:r w:rsidR="00F065A1" w:rsidRPr="00EF6D04">
        <w:t>s of this Act:</w:t>
      </w:r>
    </w:p>
    <w:p w:rsidR="00F065A1" w:rsidRPr="00EF6D04" w:rsidRDefault="00F065A1" w:rsidP="00077123">
      <w:pPr>
        <w:pStyle w:val="paragraphsub"/>
      </w:pPr>
      <w:r w:rsidRPr="00EF6D04">
        <w:tab/>
        <w:t>(</w:t>
      </w:r>
      <w:r w:rsidR="007A47AB" w:rsidRPr="00EF6D04">
        <w:t>i</w:t>
      </w:r>
      <w:r w:rsidRPr="00EF6D04">
        <w:t>)</w:t>
      </w:r>
      <w:r w:rsidRPr="00EF6D04">
        <w:tab/>
      </w:r>
      <w:r w:rsidR="001C6A07" w:rsidRPr="00EF6D04">
        <w:t xml:space="preserve">improving public health by </w:t>
      </w:r>
      <w:r w:rsidRPr="00EF6D04">
        <w:t>discouraging smoking and the use of regulated tobacco items</w:t>
      </w:r>
      <w:r w:rsidR="001C6A07" w:rsidRPr="00EF6D04">
        <w:t xml:space="preserve"> (see paragraph</w:t>
      </w:r>
      <w:r w:rsidR="00ED4121" w:rsidRPr="00EF6D04">
        <w:t xml:space="preserve"> 3</w:t>
      </w:r>
      <w:r w:rsidR="001C6A07" w:rsidRPr="00EF6D04">
        <w:t>(1)(a))</w:t>
      </w:r>
      <w:r w:rsidRPr="00EF6D04">
        <w:t>;</w:t>
      </w:r>
    </w:p>
    <w:p w:rsidR="003C7FD2" w:rsidRPr="00EF6D04" w:rsidRDefault="00F065A1" w:rsidP="00077123">
      <w:pPr>
        <w:pStyle w:val="paragraphsub"/>
      </w:pPr>
      <w:r w:rsidRPr="00EF6D04">
        <w:tab/>
        <w:t>(</w:t>
      </w:r>
      <w:r w:rsidR="007A47AB" w:rsidRPr="00EF6D04">
        <w:t>ii</w:t>
      </w:r>
      <w:r w:rsidRPr="00EF6D04">
        <w:t>)</w:t>
      </w:r>
      <w:r w:rsidRPr="00EF6D04">
        <w:tab/>
      </w:r>
      <w:r w:rsidR="00C33B1F" w:rsidRPr="00EF6D04">
        <w:t>giving effect to Australia’s obligations under the Convention on Tobacco Control</w:t>
      </w:r>
      <w:r w:rsidR="001C6A07" w:rsidRPr="00EF6D04">
        <w:t xml:space="preserve"> (see paragraph</w:t>
      </w:r>
      <w:r w:rsidR="00ED4121" w:rsidRPr="00EF6D04">
        <w:t xml:space="preserve"> 3</w:t>
      </w:r>
      <w:r w:rsidR="001C6A07" w:rsidRPr="00EF6D04">
        <w:t>(1)(b)</w:t>
      </w:r>
      <w:r w:rsidR="00C33B1F" w:rsidRPr="00EF6D04">
        <w:t>).</w:t>
      </w:r>
    </w:p>
    <w:p w:rsidR="008E465F" w:rsidRPr="00EF6D04" w:rsidRDefault="008E465F" w:rsidP="00077123">
      <w:pPr>
        <w:pStyle w:val="SubsectionHead"/>
      </w:pPr>
      <w:r w:rsidRPr="00EF6D04">
        <w:t>E</w:t>
      </w:r>
      <w:r w:rsidR="00EF6D04">
        <w:noBreakHyphen/>
      </w:r>
      <w:r w:rsidRPr="00EF6D04">
        <w:t>cigarette products excluded</w:t>
      </w:r>
    </w:p>
    <w:p w:rsidR="008E465F" w:rsidRPr="00EF6D04" w:rsidRDefault="008E465F" w:rsidP="00077123">
      <w:pPr>
        <w:pStyle w:val="subsection"/>
      </w:pPr>
      <w:r w:rsidRPr="00EF6D04">
        <w:tab/>
        <w:t>(4)</w:t>
      </w:r>
      <w:r w:rsidRPr="00EF6D04">
        <w:tab/>
        <w:t xml:space="preserve">A </w:t>
      </w:r>
      <w:r w:rsidRPr="00EF6D04">
        <w:rPr>
          <w:b/>
          <w:i/>
        </w:rPr>
        <w:t>tobacco product accessory</w:t>
      </w:r>
      <w:r w:rsidRPr="00EF6D04">
        <w:t xml:space="preserve"> does not include an e</w:t>
      </w:r>
      <w:r w:rsidR="00EF6D04">
        <w:noBreakHyphen/>
      </w:r>
      <w:r w:rsidRPr="00EF6D04">
        <w:t>cigarette product (even if the e</w:t>
      </w:r>
      <w:r w:rsidR="00EF6D04">
        <w:noBreakHyphen/>
      </w:r>
      <w:r w:rsidRPr="00EF6D04">
        <w:t>cigarette product contains tobacco).</w:t>
      </w:r>
    </w:p>
    <w:p w:rsidR="008E465F" w:rsidRPr="00EF6D04" w:rsidRDefault="003D7547" w:rsidP="00077123">
      <w:pPr>
        <w:pStyle w:val="SubsectionHead"/>
      </w:pPr>
      <w:r w:rsidRPr="00EF6D04">
        <w:t>Certain t</w:t>
      </w:r>
      <w:r w:rsidR="008E465F" w:rsidRPr="00EF6D04">
        <w:t>herapeutic goods excluded</w:t>
      </w:r>
    </w:p>
    <w:p w:rsidR="00AA65F9" w:rsidRPr="00EF6D04" w:rsidRDefault="008E465F" w:rsidP="00077123">
      <w:pPr>
        <w:pStyle w:val="subsection"/>
      </w:pPr>
      <w:r w:rsidRPr="00EF6D04">
        <w:tab/>
        <w:t>(5)</w:t>
      </w:r>
      <w:r w:rsidRPr="00EF6D04">
        <w:tab/>
        <w:t xml:space="preserve">A </w:t>
      </w:r>
      <w:r w:rsidRPr="00EF6D04">
        <w:rPr>
          <w:b/>
          <w:i/>
        </w:rPr>
        <w:t>tobacco product accessory</w:t>
      </w:r>
      <w:r w:rsidRPr="00EF6D04">
        <w:t xml:space="preserve"> </w:t>
      </w:r>
      <w:r w:rsidR="00AA65F9" w:rsidRPr="00EF6D04">
        <w:t>does not include a product that is entered on the Australian Register of Therapeutic Goods maintained under the Therapeutic Goods Act.</w:t>
      </w:r>
    </w:p>
    <w:p w:rsidR="008E465F" w:rsidRPr="00EF6D04" w:rsidRDefault="00B07F19" w:rsidP="00077123">
      <w:pPr>
        <w:pStyle w:val="ActHead5"/>
      </w:pPr>
      <w:bookmarkStart w:id="18" w:name="_Toc136441663"/>
      <w:r w:rsidRPr="008C420D">
        <w:rPr>
          <w:rStyle w:val="CharSectno"/>
        </w:rPr>
        <w:t>11</w:t>
      </w:r>
      <w:r w:rsidR="008E465F" w:rsidRPr="00EF6D04">
        <w:t xml:space="preserve">  Meaning of </w:t>
      </w:r>
      <w:r w:rsidR="008E465F" w:rsidRPr="00EF6D04">
        <w:rPr>
          <w:i/>
        </w:rPr>
        <w:t>e</w:t>
      </w:r>
      <w:r w:rsidR="00EF6D04">
        <w:rPr>
          <w:i/>
        </w:rPr>
        <w:noBreakHyphen/>
      </w:r>
      <w:r w:rsidR="008E465F" w:rsidRPr="00EF6D04">
        <w:rPr>
          <w:i/>
        </w:rPr>
        <w:t>cigarette</w:t>
      </w:r>
      <w:bookmarkEnd w:id="18"/>
    </w:p>
    <w:p w:rsidR="008E465F" w:rsidRPr="00EF6D04" w:rsidRDefault="008E465F" w:rsidP="00077123">
      <w:pPr>
        <w:pStyle w:val="SubsectionHead"/>
      </w:pPr>
      <w:r w:rsidRPr="00EF6D04">
        <w:t>Basic definition</w:t>
      </w:r>
    </w:p>
    <w:p w:rsidR="008E465F" w:rsidRPr="00EF6D04" w:rsidRDefault="008E465F" w:rsidP="00077123">
      <w:pPr>
        <w:pStyle w:val="subsection"/>
      </w:pPr>
      <w:r w:rsidRPr="00EF6D04">
        <w:tab/>
        <w:t>(1)</w:t>
      </w:r>
      <w:r w:rsidRPr="00EF6D04">
        <w:tab/>
        <w:t xml:space="preserve">An </w:t>
      </w:r>
      <w:r w:rsidRPr="00EF6D04">
        <w:rPr>
          <w:b/>
          <w:i/>
        </w:rPr>
        <w:t>e</w:t>
      </w:r>
      <w:r w:rsidR="00EF6D04">
        <w:rPr>
          <w:b/>
          <w:i/>
        </w:rPr>
        <w:noBreakHyphen/>
      </w:r>
      <w:r w:rsidRPr="00EF6D04">
        <w:rPr>
          <w:b/>
          <w:i/>
        </w:rPr>
        <w:t>cigarette</w:t>
      </w:r>
      <w:r w:rsidRPr="00EF6D04">
        <w:t xml:space="preserve"> means a device (whether or not containing </w:t>
      </w:r>
      <w:r w:rsidR="00D90AAF" w:rsidRPr="00EF6D04">
        <w:t xml:space="preserve">nicotine or </w:t>
      </w:r>
      <w:r w:rsidRPr="00EF6D04">
        <w:t>tobacco) that is designed or intended to generate or release, by electronic means, an aerosol or vapour for inhalation by its user in a way that replicates, or produces an experience similar to, smoking.</w:t>
      </w:r>
    </w:p>
    <w:p w:rsidR="000639ED" w:rsidRPr="00EF6D04" w:rsidRDefault="000639ED" w:rsidP="00077123">
      <w:pPr>
        <w:pStyle w:val="notetext"/>
      </w:pPr>
      <w:r w:rsidRPr="00EF6D04">
        <w:lastRenderedPageBreak/>
        <w:t>Note:</w:t>
      </w:r>
      <w:r w:rsidRPr="00EF6D04">
        <w:tab/>
        <w:t>Examples of e</w:t>
      </w:r>
      <w:r w:rsidR="00EF6D04">
        <w:noBreakHyphen/>
      </w:r>
      <w:r w:rsidRPr="00EF6D04">
        <w:t>cigarettes include e</w:t>
      </w:r>
      <w:r w:rsidR="00EF6D04">
        <w:noBreakHyphen/>
      </w:r>
      <w:r w:rsidRPr="00EF6D04">
        <w:t>cigars, e</w:t>
      </w:r>
      <w:r w:rsidR="00EF6D04">
        <w:noBreakHyphen/>
      </w:r>
      <w:r w:rsidRPr="00EF6D04">
        <w:t>hookah pens, e</w:t>
      </w:r>
      <w:r w:rsidR="00EF6D04">
        <w:noBreakHyphen/>
      </w:r>
      <w:r w:rsidRPr="00EF6D04">
        <w:t>pens, e</w:t>
      </w:r>
      <w:r w:rsidR="00EF6D04">
        <w:noBreakHyphen/>
      </w:r>
      <w:r w:rsidRPr="00EF6D04">
        <w:t>pipes and vape</w:t>
      </w:r>
      <w:r w:rsidR="009745F0" w:rsidRPr="00EF6D04">
        <w:t>s</w:t>
      </w:r>
      <w:r w:rsidRPr="00EF6D04">
        <w:t>.</w:t>
      </w:r>
    </w:p>
    <w:p w:rsidR="00381D92" w:rsidRPr="00EF6D04" w:rsidRDefault="0048580D" w:rsidP="00077123">
      <w:pPr>
        <w:pStyle w:val="SubsectionHead"/>
      </w:pPr>
      <w:r w:rsidRPr="00EF6D04">
        <w:t>E</w:t>
      </w:r>
      <w:r w:rsidR="00EF6D04">
        <w:noBreakHyphen/>
      </w:r>
      <w:r w:rsidRPr="00EF6D04">
        <w:t>cigarettes may be prescribed</w:t>
      </w:r>
    </w:p>
    <w:p w:rsidR="00381D92" w:rsidRPr="00EF6D04" w:rsidRDefault="00381D92" w:rsidP="00077123">
      <w:pPr>
        <w:pStyle w:val="subsection"/>
      </w:pPr>
      <w:r w:rsidRPr="00EF6D04">
        <w:tab/>
        <w:t>(2)</w:t>
      </w:r>
      <w:r w:rsidRPr="00EF6D04">
        <w:tab/>
        <w:t xml:space="preserve">The regulations may prescribe a kind of item to be an </w:t>
      </w:r>
      <w:r w:rsidRPr="00EF6D04">
        <w:rPr>
          <w:b/>
          <w:i/>
        </w:rPr>
        <w:t>e</w:t>
      </w:r>
      <w:r w:rsidR="00EF6D04">
        <w:rPr>
          <w:b/>
          <w:i/>
        </w:rPr>
        <w:noBreakHyphen/>
      </w:r>
      <w:r w:rsidRPr="00EF6D04">
        <w:rPr>
          <w:b/>
          <w:i/>
        </w:rPr>
        <w:t>cigarette</w:t>
      </w:r>
      <w:r w:rsidRPr="00EF6D04">
        <w:t xml:space="preserve"> for</w:t>
      </w:r>
      <w:r w:rsidRPr="00EF6D04">
        <w:rPr>
          <w:b/>
        </w:rPr>
        <w:t xml:space="preserve"> </w:t>
      </w:r>
      <w:r w:rsidRPr="00EF6D04">
        <w:t>the purposes of this Act.</w:t>
      </w:r>
    </w:p>
    <w:p w:rsidR="00381D92" w:rsidRPr="00EF6D04" w:rsidRDefault="00381D92" w:rsidP="00077123">
      <w:pPr>
        <w:pStyle w:val="subsection"/>
      </w:pPr>
      <w:r w:rsidRPr="00EF6D04">
        <w:tab/>
        <w:t>(3)</w:t>
      </w:r>
      <w:r w:rsidRPr="00EF6D04">
        <w:tab/>
        <w:t xml:space="preserve">Before regulations are made </w:t>
      </w:r>
      <w:r w:rsidR="00B37D4C" w:rsidRPr="00EF6D04">
        <w:t xml:space="preserve">under </w:t>
      </w:r>
      <w:r w:rsidR="00077123" w:rsidRPr="00EF6D04">
        <w:t>subsection (</w:t>
      </w:r>
      <w:r w:rsidRPr="00EF6D04">
        <w:t>2), the Minister must be satisfied:</w:t>
      </w:r>
    </w:p>
    <w:p w:rsidR="00381D92" w:rsidRPr="00EF6D04" w:rsidRDefault="00381D92" w:rsidP="00077123">
      <w:pPr>
        <w:pStyle w:val="paragraph"/>
      </w:pPr>
      <w:r w:rsidRPr="00EF6D04">
        <w:tab/>
        <w:t>(a)</w:t>
      </w:r>
      <w:r w:rsidRPr="00EF6D04">
        <w:tab/>
        <w:t>that it is appropriate to do so; and</w:t>
      </w:r>
    </w:p>
    <w:p w:rsidR="00381D92" w:rsidRPr="00EF6D04" w:rsidRDefault="00381D92" w:rsidP="00077123">
      <w:pPr>
        <w:pStyle w:val="paragraph"/>
      </w:pPr>
      <w:r w:rsidRPr="00EF6D04">
        <w:tab/>
        <w:t>(b)</w:t>
      </w:r>
      <w:r w:rsidRPr="00EF6D04">
        <w:tab/>
        <w:t>that making the proposed regulations will advance either or both of the following objects of this Act:</w:t>
      </w:r>
    </w:p>
    <w:p w:rsidR="00381D92" w:rsidRPr="00EF6D04" w:rsidRDefault="00381D92" w:rsidP="00077123">
      <w:pPr>
        <w:pStyle w:val="paragraphsub"/>
      </w:pPr>
      <w:r w:rsidRPr="00EF6D04">
        <w:tab/>
        <w:t>(i)</w:t>
      </w:r>
      <w:r w:rsidRPr="00EF6D04">
        <w:tab/>
        <w:t>improving public health by discouraging smoking and the use of regulated tobacco items (see paragraph</w:t>
      </w:r>
      <w:r w:rsidR="00ED4121" w:rsidRPr="00EF6D04">
        <w:t xml:space="preserve"> 3</w:t>
      </w:r>
      <w:r w:rsidRPr="00EF6D04">
        <w:t>(1)(a));</w:t>
      </w:r>
    </w:p>
    <w:p w:rsidR="00381D92" w:rsidRPr="00EF6D04" w:rsidRDefault="00381D92" w:rsidP="00077123">
      <w:pPr>
        <w:pStyle w:val="paragraphsub"/>
      </w:pPr>
      <w:r w:rsidRPr="00EF6D04">
        <w:tab/>
        <w:t>(ii)</w:t>
      </w:r>
      <w:r w:rsidRPr="00EF6D04">
        <w:tab/>
        <w:t>addressing the health risks posed by vaping and the use of e</w:t>
      </w:r>
      <w:r w:rsidR="00EF6D04">
        <w:noBreakHyphen/>
      </w:r>
      <w:r w:rsidRPr="00EF6D04">
        <w:t>cigarette products (see paragraph</w:t>
      </w:r>
      <w:r w:rsidR="00ED4121" w:rsidRPr="00EF6D04">
        <w:t xml:space="preserve"> 3</w:t>
      </w:r>
      <w:r w:rsidRPr="00EF6D04">
        <w:t>(1)(c)).</w:t>
      </w:r>
    </w:p>
    <w:p w:rsidR="008E465F" w:rsidRPr="00EF6D04" w:rsidRDefault="003D7547" w:rsidP="00077123">
      <w:pPr>
        <w:pStyle w:val="SubsectionHead"/>
      </w:pPr>
      <w:r w:rsidRPr="00EF6D04">
        <w:t>Certain t</w:t>
      </w:r>
      <w:r w:rsidR="008E465F" w:rsidRPr="00EF6D04">
        <w:t>herapeutic goods excluded</w:t>
      </w:r>
    </w:p>
    <w:p w:rsidR="00AA65F9" w:rsidRPr="00EF6D04" w:rsidRDefault="008E465F" w:rsidP="00077123">
      <w:pPr>
        <w:pStyle w:val="subsection"/>
      </w:pPr>
      <w:r w:rsidRPr="00EF6D04">
        <w:tab/>
        <w:t>(</w:t>
      </w:r>
      <w:r w:rsidR="00381D92" w:rsidRPr="00EF6D04">
        <w:t>4</w:t>
      </w:r>
      <w:r w:rsidRPr="00EF6D04">
        <w:t>)</w:t>
      </w:r>
      <w:r w:rsidRPr="00EF6D04">
        <w:tab/>
        <w:t xml:space="preserve">An </w:t>
      </w:r>
      <w:r w:rsidRPr="00EF6D04">
        <w:rPr>
          <w:b/>
          <w:i/>
        </w:rPr>
        <w:t>e</w:t>
      </w:r>
      <w:r w:rsidR="00EF6D04">
        <w:rPr>
          <w:b/>
          <w:i/>
        </w:rPr>
        <w:noBreakHyphen/>
      </w:r>
      <w:r w:rsidRPr="00EF6D04">
        <w:rPr>
          <w:b/>
          <w:i/>
        </w:rPr>
        <w:t>cigarette</w:t>
      </w:r>
      <w:r w:rsidRPr="00EF6D04">
        <w:t xml:space="preserve"> </w:t>
      </w:r>
      <w:r w:rsidR="00AA65F9" w:rsidRPr="00EF6D04">
        <w:t>does not include a product that is entered on the Australian Register of Therapeutic Goods maintained under the Therapeutic Goods Act.</w:t>
      </w:r>
    </w:p>
    <w:p w:rsidR="008E465F" w:rsidRPr="00EF6D04" w:rsidRDefault="00B07F19" w:rsidP="00077123">
      <w:pPr>
        <w:pStyle w:val="ActHead5"/>
      </w:pPr>
      <w:bookmarkStart w:id="19" w:name="_Toc136441664"/>
      <w:r w:rsidRPr="008C420D">
        <w:rPr>
          <w:rStyle w:val="CharSectno"/>
        </w:rPr>
        <w:t>12</w:t>
      </w:r>
      <w:r w:rsidR="008E465F" w:rsidRPr="00EF6D04">
        <w:t xml:space="preserve">  Meaning of </w:t>
      </w:r>
      <w:r w:rsidR="008E465F" w:rsidRPr="00EF6D04">
        <w:rPr>
          <w:i/>
        </w:rPr>
        <w:t>e</w:t>
      </w:r>
      <w:r w:rsidR="00EF6D04">
        <w:rPr>
          <w:i/>
        </w:rPr>
        <w:noBreakHyphen/>
      </w:r>
      <w:r w:rsidR="008E465F" w:rsidRPr="00EF6D04">
        <w:rPr>
          <w:i/>
        </w:rPr>
        <w:t>cigarette accessory</w:t>
      </w:r>
      <w:bookmarkEnd w:id="19"/>
    </w:p>
    <w:p w:rsidR="008E465F" w:rsidRPr="00EF6D04" w:rsidRDefault="008E465F" w:rsidP="00077123">
      <w:pPr>
        <w:pStyle w:val="SubsectionHead"/>
      </w:pPr>
      <w:r w:rsidRPr="00EF6D04">
        <w:t>Basic definition</w:t>
      </w:r>
    </w:p>
    <w:p w:rsidR="008E465F" w:rsidRPr="00EF6D04" w:rsidRDefault="008E465F" w:rsidP="00077123">
      <w:pPr>
        <w:pStyle w:val="subsection"/>
      </w:pPr>
      <w:r w:rsidRPr="00EF6D04">
        <w:tab/>
        <w:t>(1)</w:t>
      </w:r>
      <w:r w:rsidRPr="00EF6D04">
        <w:tab/>
        <w:t xml:space="preserve">An </w:t>
      </w:r>
      <w:r w:rsidRPr="00EF6D04">
        <w:rPr>
          <w:b/>
          <w:i/>
        </w:rPr>
        <w:t>e</w:t>
      </w:r>
      <w:r w:rsidR="00EF6D04">
        <w:rPr>
          <w:b/>
          <w:i/>
        </w:rPr>
        <w:noBreakHyphen/>
      </w:r>
      <w:r w:rsidRPr="00EF6D04">
        <w:rPr>
          <w:b/>
          <w:i/>
        </w:rPr>
        <w:t>cigarette accessory</w:t>
      </w:r>
      <w:r w:rsidRPr="00EF6D04">
        <w:t xml:space="preserve"> means any of the following:</w:t>
      </w:r>
    </w:p>
    <w:p w:rsidR="008E465F" w:rsidRPr="00EF6D04" w:rsidRDefault="008E465F" w:rsidP="00077123">
      <w:pPr>
        <w:pStyle w:val="paragraph"/>
      </w:pPr>
      <w:r w:rsidRPr="00EF6D04">
        <w:tab/>
        <w:t>(a)</w:t>
      </w:r>
      <w:r w:rsidRPr="00EF6D04">
        <w:tab/>
        <w:t>a cartridge, capsule or other vessel designed or intended to contain a liquid, gas, aerosol, vapour or other substance for use in an e</w:t>
      </w:r>
      <w:r w:rsidR="00EF6D04">
        <w:noBreakHyphen/>
      </w:r>
      <w:r w:rsidRPr="00EF6D04">
        <w:t>cigarette;</w:t>
      </w:r>
    </w:p>
    <w:p w:rsidR="008E465F" w:rsidRPr="00EF6D04" w:rsidRDefault="008E465F" w:rsidP="00077123">
      <w:pPr>
        <w:pStyle w:val="paragraph"/>
      </w:pPr>
      <w:r w:rsidRPr="00EF6D04">
        <w:tab/>
        <w:t>(b)</w:t>
      </w:r>
      <w:r w:rsidRPr="00EF6D04">
        <w:tab/>
        <w:t>such a liquid, gas, aerosol, vapour or other substance (whether or not containing nicotine</w:t>
      </w:r>
      <w:r w:rsidR="004F46B1" w:rsidRPr="00EF6D04">
        <w:t xml:space="preserve"> or tobacco</w:t>
      </w:r>
      <w:r w:rsidRPr="00EF6D04">
        <w:t>);</w:t>
      </w:r>
    </w:p>
    <w:p w:rsidR="004F46B1" w:rsidRPr="00EF6D04" w:rsidRDefault="008E465F" w:rsidP="00077123">
      <w:pPr>
        <w:pStyle w:val="paragraph"/>
      </w:pPr>
      <w:r w:rsidRPr="00EF6D04">
        <w:tab/>
        <w:t>(c)</w:t>
      </w:r>
      <w:r w:rsidRPr="00EF6D04">
        <w:tab/>
        <w:t>a heating element designed or intended for use in an e</w:t>
      </w:r>
      <w:r w:rsidR="00EF6D04">
        <w:noBreakHyphen/>
      </w:r>
      <w:r w:rsidRPr="00EF6D04">
        <w:t>cigarette</w:t>
      </w:r>
      <w:r w:rsidR="004F46B1" w:rsidRPr="00EF6D04">
        <w:t>;</w:t>
      </w:r>
    </w:p>
    <w:p w:rsidR="001C6A07" w:rsidRPr="00EF6D04" w:rsidRDefault="004F46B1" w:rsidP="00077123">
      <w:pPr>
        <w:pStyle w:val="paragraph"/>
      </w:pPr>
      <w:r w:rsidRPr="00EF6D04">
        <w:tab/>
        <w:t>(d)</w:t>
      </w:r>
      <w:r w:rsidRPr="00EF6D04">
        <w:tab/>
        <w:t>a battery specifically designed or intended for use in an e</w:t>
      </w:r>
      <w:r w:rsidR="00EF6D04">
        <w:noBreakHyphen/>
      </w:r>
      <w:r w:rsidRPr="00EF6D04">
        <w:t>cigarette</w:t>
      </w:r>
      <w:r w:rsidR="001E0FAC" w:rsidRPr="00EF6D04">
        <w:t>.</w:t>
      </w:r>
    </w:p>
    <w:p w:rsidR="008E465F" w:rsidRPr="00EF6D04" w:rsidRDefault="0048580D" w:rsidP="00077123">
      <w:pPr>
        <w:pStyle w:val="SubsectionHead"/>
      </w:pPr>
      <w:r w:rsidRPr="00EF6D04">
        <w:lastRenderedPageBreak/>
        <w:t>E</w:t>
      </w:r>
      <w:r w:rsidR="00EF6D04">
        <w:noBreakHyphen/>
      </w:r>
      <w:r w:rsidRPr="00EF6D04">
        <w:t>cigarette accessories may be prescribed</w:t>
      </w:r>
    </w:p>
    <w:p w:rsidR="008E465F" w:rsidRPr="00EF6D04" w:rsidRDefault="008E465F" w:rsidP="00077123">
      <w:pPr>
        <w:pStyle w:val="subsection"/>
      </w:pPr>
      <w:r w:rsidRPr="00EF6D04">
        <w:tab/>
        <w:t>(2)</w:t>
      </w:r>
      <w:r w:rsidRPr="00EF6D04">
        <w:tab/>
      </w:r>
      <w:r w:rsidR="001E0FAC" w:rsidRPr="00EF6D04">
        <w:t>T</w:t>
      </w:r>
      <w:r w:rsidRPr="00EF6D04">
        <w:t xml:space="preserve">he </w:t>
      </w:r>
      <w:r w:rsidR="00076195" w:rsidRPr="00EF6D04">
        <w:t xml:space="preserve">regulations may prescribe </w:t>
      </w:r>
      <w:r w:rsidR="00544CEC" w:rsidRPr="00EF6D04">
        <w:t xml:space="preserve">a kind of </w:t>
      </w:r>
      <w:r w:rsidR="00C42086" w:rsidRPr="00EF6D04">
        <w:t xml:space="preserve">item </w:t>
      </w:r>
      <w:r w:rsidR="00076195" w:rsidRPr="00EF6D04">
        <w:t xml:space="preserve">to be </w:t>
      </w:r>
      <w:r w:rsidRPr="00EF6D04">
        <w:t xml:space="preserve">an </w:t>
      </w:r>
      <w:r w:rsidRPr="00EF6D04">
        <w:rPr>
          <w:b/>
          <w:i/>
        </w:rPr>
        <w:t>e</w:t>
      </w:r>
      <w:r w:rsidR="00EF6D04">
        <w:rPr>
          <w:b/>
          <w:i/>
        </w:rPr>
        <w:noBreakHyphen/>
      </w:r>
      <w:r w:rsidRPr="00EF6D04">
        <w:rPr>
          <w:b/>
          <w:i/>
        </w:rPr>
        <w:t>cigarette accessory</w:t>
      </w:r>
      <w:r w:rsidR="001E0FAC" w:rsidRPr="00EF6D04">
        <w:t xml:space="preserve"> for the purposes of this Act</w:t>
      </w:r>
      <w:r w:rsidRPr="00EF6D04">
        <w:t>.</w:t>
      </w:r>
    </w:p>
    <w:p w:rsidR="00076195" w:rsidRPr="00EF6D04" w:rsidRDefault="008E465F" w:rsidP="00077123">
      <w:pPr>
        <w:pStyle w:val="subsection"/>
      </w:pPr>
      <w:r w:rsidRPr="00EF6D04">
        <w:tab/>
        <w:t>(3)</w:t>
      </w:r>
      <w:r w:rsidRPr="00EF6D04">
        <w:tab/>
        <w:t xml:space="preserve">Before </w:t>
      </w:r>
      <w:r w:rsidR="00076195" w:rsidRPr="00EF6D04">
        <w:t xml:space="preserve">regulations </w:t>
      </w:r>
      <w:r w:rsidR="007A47AB" w:rsidRPr="00EF6D04">
        <w:t xml:space="preserve">are made </w:t>
      </w:r>
      <w:r w:rsidR="00076195" w:rsidRPr="00EF6D04">
        <w:t xml:space="preserve">under </w:t>
      </w:r>
      <w:r w:rsidR="00077123" w:rsidRPr="00EF6D04">
        <w:t>subsection (</w:t>
      </w:r>
      <w:r w:rsidR="00076195" w:rsidRPr="00EF6D04">
        <w:t>2), the Minister must be satisfied:</w:t>
      </w:r>
    </w:p>
    <w:p w:rsidR="00076195" w:rsidRPr="00EF6D04" w:rsidRDefault="00076195" w:rsidP="00077123">
      <w:pPr>
        <w:pStyle w:val="paragraph"/>
      </w:pPr>
      <w:r w:rsidRPr="00EF6D04">
        <w:tab/>
        <w:t>(a)</w:t>
      </w:r>
      <w:r w:rsidRPr="00EF6D04">
        <w:tab/>
        <w:t xml:space="preserve">that </w:t>
      </w:r>
      <w:r w:rsidR="007A47AB" w:rsidRPr="00EF6D04">
        <w:t>the item is designed or intended for use with or for the human consumption or use of e</w:t>
      </w:r>
      <w:r w:rsidR="00EF6D04">
        <w:noBreakHyphen/>
      </w:r>
      <w:r w:rsidR="007A47AB" w:rsidRPr="00EF6D04">
        <w:t>cigarette products</w:t>
      </w:r>
      <w:r w:rsidRPr="00EF6D04">
        <w:t>; and</w:t>
      </w:r>
    </w:p>
    <w:p w:rsidR="00726B43" w:rsidRPr="00EF6D04" w:rsidRDefault="00BD3830" w:rsidP="00077123">
      <w:pPr>
        <w:pStyle w:val="paragraph"/>
      </w:pPr>
      <w:r w:rsidRPr="00EF6D04">
        <w:tab/>
        <w:t>(b)</w:t>
      </w:r>
      <w:r w:rsidRPr="00EF6D04">
        <w:tab/>
        <w:t xml:space="preserve">that </w:t>
      </w:r>
      <w:r w:rsidR="007A47AB" w:rsidRPr="00EF6D04">
        <w:t xml:space="preserve">making </w:t>
      </w:r>
      <w:r w:rsidRPr="00EF6D04">
        <w:t xml:space="preserve">the proposed regulations will advance </w:t>
      </w:r>
      <w:r w:rsidR="007A47AB" w:rsidRPr="00EF6D04">
        <w:t xml:space="preserve">either </w:t>
      </w:r>
      <w:r w:rsidR="00726B43" w:rsidRPr="00EF6D04">
        <w:t xml:space="preserve">or </w:t>
      </w:r>
      <w:r w:rsidR="00B27FF1" w:rsidRPr="00EF6D04">
        <w:t xml:space="preserve">both </w:t>
      </w:r>
      <w:r w:rsidR="00726B43" w:rsidRPr="00EF6D04">
        <w:t xml:space="preserve">of </w:t>
      </w:r>
      <w:r w:rsidRPr="00EF6D04">
        <w:t xml:space="preserve">the </w:t>
      </w:r>
      <w:r w:rsidR="00726B43" w:rsidRPr="00EF6D04">
        <w:t xml:space="preserve">following </w:t>
      </w:r>
      <w:r w:rsidRPr="00EF6D04">
        <w:t>object</w:t>
      </w:r>
      <w:r w:rsidR="00726B43" w:rsidRPr="00EF6D04">
        <w:t>s of this Act:</w:t>
      </w:r>
    </w:p>
    <w:p w:rsidR="00726B43" w:rsidRPr="00EF6D04" w:rsidRDefault="00726B43" w:rsidP="00077123">
      <w:pPr>
        <w:pStyle w:val="paragraphsub"/>
      </w:pPr>
      <w:r w:rsidRPr="00EF6D04">
        <w:tab/>
        <w:t>(i)</w:t>
      </w:r>
      <w:r w:rsidRPr="00EF6D04">
        <w:tab/>
      </w:r>
      <w:r w:rsidR="007A47AB" w:rsidRPr="00EF6D04">
        <w:t xml:space="preserve">improving public health by </w:t>
      </w:r>
      <w:r w:rsidRPr="00EF6D04">
        <w:t>discouraging smoking and the use of regulated tobacco items</w:t>
      </w:r>
      <w:r w:rsidR="007A47AB" w:rsidRPr="00EF6D04">
        <w:t xml:space="preserve"> (see paragraph</w:t>
      </w:r>
      <w:r w:rsidR="00ED4121" w:rsidRPr="00EF6D04">
        <w:t xml:space="preserve"> 3</w:t>
      </w:r>
      <w:r w:rsidR="007A47AB" w:rsidRPr="00EF6D04">
        <w:t>(1)(a)</w:t>
      </w:r>
      <w:r w:rsidRPr="00EF6D04">
        <w:t>);</w:t>
      </w:r>
    </w:p>
    <w:p w:rsidR="00BD3830" w:rsidRPr="00EF6D04" w:rsidRDefault="00726B43" w:rsidP="00077123">
      <w:pPr>
        <w:pStyle w:val="paragraphsub"/>
      </w:pPr>
      <w:r w:rsidRPr="00EF6D04">
        <w:tab/>
        <w:t>(ii)</w:t>
      </w:r>
      <w:r w:rsidRPr="00EF6D04">
        <w:tab/>
      </w:r>
      <w:r w:rsidR="00C24AFB" w:rsidRPr="00EF6D04">
        <w:t>addressing the health risks posed by vaping and the use of e</w:t>
      </w:r>
      <w:r w:rsidR="00EF6D04">
        <w:noBreakHyphen/>
      </w:r>
      <w:r w:rsidR="00C24AFB" w:rsidRPr="00EF6D04">
        <w:t>cigarette products</w:t>
      </w:r>
      <w:r w:rsidR="007A47AB" w:rsidRPr="00EF6D04">
        <w:t xml:space="preserve"> (see paragraph</w:t>
      </w:r>
      <w:r w:rsidR="00ED4121" w:rsidRPr="00EF6D04">
        <w:t xml:space="preserve"> 3</w:t>
      </w:r>
      <w:r w:rsidR="007A47AB" w:rsidRPr="00EF6D04">
        <w:t>(1)(c)</w:t>
      </w:r>
      <w:r w:rsidR="00E87C39" w:rsidRPr="00EF6D04">
        <w:t>).</w:t>
      </w:r>
    </w:p>
    <w:p w:rsidR="008E465F" w:rsidRPr="00EF6D04" w:rsidRDefault="006A1136" w:rsidP="00077123">
      <w:pPr>
        <w:pStyle w:val="SubsectionHead"/>
      </w:pPr>
      <w:r w:rsidRPr="00EF6D04">
        <w:t>Certain registered t</w:t>
      </w:r>
      <w:r w:rsidR="008E465F" w:rsidRPr="00EF6D04">
        <w:t>herapeutic goods excluded</w:t>
      </w:r>
    </w:p>
    <w:p w:rsidR="00901A21" w:rsidRPr="00EF6D04" w:rsidRDefault="008E465F" w:rsidP="00077123">
      <w:pPr>
        <w:pStyle w:val="subsection"/>
      </w:pPr>
      <w:r w:rsidRPr="00EF6D04">
        <w:tab/>
        <w:t>(4)</w:t>
      </w:r>
      <w:r w:rsidRPr="00EF6D04">
        <w:tab/>
        <w:t xml:space="preserve">An </w:t>
      </w:r>
      <w:r w:rsidRPr="00EF6D04">
        <w:rPr>
          <w:b/>
          <w:i/>
        </w:rPr>
        <w:t>e</w:t>
      </w:r>
      <w:r w:rsidR="00EF6D04">
        <w:rPr>
          <w:b/>
          <w:i/>
        </w:rPr>
        <w:noBreakHyphen/>
      </w:r>
      <w:r w:rsidRPr="00EF6D04">
        <w:rPr>
          <w:b/>
          <w:i/>
        </w:rPr>
        <w:t>cigarette accessory</w:t>
      </w:r>
      <w:r w:rsidRPr="00EF6D04">
        <w:t xml:space="preserve"> </w:t>
      </w:r>
      <w:r w:rsidR="00901A21" w:rsidRPr="00EF6D04">
        <w:t>does not include a product that is entered on the Australian Register of Therapeutic Goods maintained under the Therapeutic Goods Act.</w:t>
      </w:r>
    </w:p>
    <w:p w:rsidR="008E465F" w:rsidRPr="00EF6D04" w:rsidRDefault="008E465F" w:rsidP="00077123">
      <w:pPr>
        <w:pStyle w:val="ActHead3"/>
        <w:pageBreakBefore/>
      </w:pPr>
      <w:bookmarkStart w:id="20" w:name="_Toc136441665"/>
      <w:r w:rsidRPr="008C420D">
        <w:rPr>
          <w:rStyle w:val="CharDivNo"/>
        </w:rPr>
        <w:lastRenderedPageBreak/>
        <w:t>Division </w:t>
      </w:r>
      <w:r w:rsidR="00646C41" w:rsidRPr="008C420D">
        <w:rPr>
          <w:rStyle w:val="CharDivNo"/>
        </w:rPr>
        <w:t>3</w:t>
      </w:r>
      <w:r w:rsidRPr="00EF6D04">
        <w:t>—</w:t>
      </w:r>
      <w:r w:rsidRPr="008C420D">
        <w:rPr>
          <w:rStyle w:val="CharDivText"/>
        </w:rPr>
        <w:t>Other interpretation provisions</w:t>
      </w:r>
      <w:bookmarkEnd w:id="20"/>
    </w:p>
    <w:p w:rsidR="008E465F" w:rsidRPr="00EF6D04" w:rsidRDefault="00B07F19" w:rsidP="00077123">
      <w:pPr>
        <w:pStyle w:val="ActHead5"/>
      </w:pPr>
      <w:bookmarkStart w:id="21" w:name="_Toc136441666"/>
      <w:r w:rsidRPr="008C420D">
        <w:rPr>
          <w:rStyle w:val="CharSectno"/>
        </w:rPr>
        <w:t>13</w:t>
      </w:r>
      <w:r w:rsidR="008E465F" w:rsidRPr="00EF6D04">
        <w:t xml:space="preserve">  </w:t>
      </w:r>
      <w:r w:rsidR="007F706D" w:rsidRPr="00EF6D04">
        <w:t xml:space="preserve">References to </w:t>
      </w:r>
      <w:r w:rsidR="008E465F" w:rsidRPr="00EF6D04">
        <w:t>different kinds of tobacco products</w:t>
      </w:r>
      <w:bookmarkEnd w:id="21"/>
    </w:p>
    <w:p w:rsidR="008E465F" w:rsidRPr="00EF6D04" w:rsidRDefault="008E465F" w:rsidP="00077123">
      <w:pPr>
        <w:pStyle w:val="subsection"/>
      </w:pPr>
      <w:r w:rsidRPr="00EF6D04">
        <w:tab/>
      </w:r>
      <w:r w:rsidR="00154A1A" w:rsidRPr="00EF6D04">
        <w:t>(1)</w:t>
      </w:r>
      <w:r w:rsidRPr="00EF6D04">
        <w:tab/>
        <w:t>In this Act, tobacco products are of a different kind if they are sold or supplied under:</w:t>
      </w:r>
    </w:p>
    <w:p w:rsidR="008E465F" w:rsidRPr="00EF6D04" w:rsidRDefault="008E465F" w:rsidP="00077123">
      <w:pPr>
        <w:pStyle w:val="paragraph"/>
      </w:pPr>
      <w:r w:rsidRPr="00EF6D04">
        <w:tab/>
        <w:t>(a)</w:t>
      </w:r>
      <w:r w:rsidRPr="00EF6D04">
        <w:tab/>
        <w:t>different brand names; or</w:t>
      </w:r>
    </w:p>
    <w:p w:rsidR="008E465F" w:rsidRPr="00EF6D04" w:rsidRDefault="008E465F" w:rsidP="00077123">
      <w:pPr>
        <w:pStyle w:val="paragraph"/>
      </w:pPr>
      <w:r w:rsidRPr="00EF6D04">
        <w:tab/>
        <w:t>(b)</w:t>
      </w:r>
      <w:r w:rsidRPr="00EF6D04">
        <w:tab/>
        <w:t>different variant names.</w:t>
      </w:r>
    </w:p>
    <w:p w:rsidR="00154A1A" w:rsidRPr="00EF6D04" w:rsidRDefault="00154A1A" w:rsidP="00077123">
      <w:pPr>
        <w:pStyle w:val="subsection"/>
      </w:pPr>
      <w:r w:rsidRPr="00EF6D04">
        <w:tab/>
        <w:t>(2)</w:t>
      </w:r>
      <w:r w:rsidRPr="00EF6D04">
        <w:tab/>
      </w:r>
      <w:r w:rsidR="00F17653" w:rsidRPr="00EF6D04">
        <w:t>A t</w:t>
      </w:r>
      <w:r w:rsidRPr="00EF6D04">
        <w:t xml:space="preserve">obacco product </w:t>
      </w:r>
      <w:r w:rsidR="0083298C" w:rsidRPr="00EF6D04">
        <w:t xml:space="preserve">that is intended to be consumed </w:t>
      </w:r>
      <w:r w:rsidR="007916AD" w:rsidRPr="00EF6D04">
        <w:t xml:space="preserve">or used </w:t>
      </w:r>
      <w:r w:rsidR="0083298C" w:rsidRPr="00EF6D04">
        <w:t xml:space="preserve">in a particular way </w:t>
      </w:r>
      <w:r w:rsidRPr="00EF6D04">
        <w:t>may be trea</w:t>
      </w:r>
      <w:r w:rsidR="00F17653" w:rsidRPr="00EF6D04">
        <w:t xml:space="preserve">ted as </w:t>
      </w:r>
      <w:r w:rsidR="0083298C" w:rsidRPr="00EF6D04">
        <w:t xml:space="preserve">a </w:t>
      </w:r>
      <w:r w:rsidR="00F17653" w:rsidRPr="00EF6D04">
        <w:t xml:space="preserve">different kind </w:t>
      </w:r>
      <w:r w:rsidR="0083298C" w:rsidRPr="00EF6D04">
        <w:t>of tobacco product to the same product intended to be used or consumed in another way.</w:t>
      </w:r>
    </w:p>
    <w:p w:rsidR="00F17653" w:rsidRPr="00EF6D04" w:rsidRDefault="00F17653" w:rsidP="00077123">
      <w:pPr>
        <w:pStyle w:val="notetext"/>
      </w:pPr>
      <w:r w:rsidRPr="00EF6D04">
        <w:t>Example:</w:t>
      </w:r>
      <w:r w:rsidRPr="00EF6D04">
        <w:tab/>
      </w:r>
      <w:r w:rsidR="0083298C" w:rsidRPr="00EF6D04">
        <w:t>A l</w:t>
      </w:r>
      <w:r w:rsidRPr="00EF6D04">
        <w:t xml:space="preserve">oose processed tobacco product </w:t>
      </w:r>
      <w:r w:rsidR="0083298C" w:rsidRPr="00EF6D04">
        <w:t xml:space="preserve">intended for use in a pipe </w:t>
      </w:r>
      <w:r w:rsidRPr="00EF6D04">
        <w:t xml:space="preserve">may be treated as </w:t>
      </w:r>
      <w:r w:rsidR="0083298C" w:rsidRPr="00EF6D04">
        <w:t xml:space="preserve">a </w:t>
      </w:r>
      <w:r w:rsidRPr="00EF6D04">
        <w:t xml:space="preserve">different kind of </w:t>
      </w:r>
      <w:r w:rsidR="0083298C" w:rsidRPr="00EF6D04">
        <w:t xml:space="preserve">tobacco </w:t>
      </w:r>
      <w:r w:rsidRPr="00EF6D04">
        <w:t xml:space="preserve">product </w:t>
      </w:r>
      <w:r w:rsidR="0083298C" w:rsidRPr="00EF6D04">
        <w:t xml:space="preserve">to loose processed tobacco intended </w:t>
      </w:r>
      <w:r w:rsidRPr="00EF6D04">
        <w:t>for use in roll</w:t>
      </w:r>
      <w:r w:rsidR="00EF6D04">
        <w:noBreakHyphen/>
      </w:r>
      <w:r w:rsidRPr="00EF6D04">
        <w:t>your</w:t>
      </w:r>
      <w:r w:rsidR="00EF6D04">
        <w:noBreakHyphen/>
      </w:r>
      <w:r w:rsidRPr="00EF6D04">
        <w:t>own cigarettes.</w:t>
      </w:r>
    </w:p>
    <w:p w:rsidR="008E465F" w:rsidRPr="00EF6D04" w:rsidRDefault="00B07F19" w:rsidP="00077123">
      <w:pPr>
        <w:pStyle w:val="ActHead5"/>
      </w:pPr>
      <w:bookmarkStart w:id="22" w:name="_Toc136441667"/>
      <w:r w:rsidRPr="008C420D">
        <w:rPr>
          <w:rStyle w:val="CharSectno"/>
        </w:rPr>
        <w:t>14</w:t>
      </w:r>
      <w:r w:rsidR="008E465F" w:rsidRPr="00EF6D04">
        <w:t xml:space="preserve">  References to manufacturers, importers, distributors and retailers</w:t>
      </w:r>
      <w:bookmarkEnd w:id="22"/>
    </w:p>
    <w:p w:rsidR="008E465F" w:rsidRPr="00EF6D04" w:rsidRDefault="008E465F" w:rsidP="00077123">
      <w:pPr>
        <w:pStyle w:val="subsection"/>
      </w:pPr>
      <w:r w:rsidRPr="00EF6D04">
        <w:tab/>
      </w:r>
      <w:r w:rsidRPr="00EF6D04">
        <w:tab/>
        <w:t>In this Act, a reference to a manufacturer, importer, distributor or retailer of regulated tobacco items or e</w:t>
      </w:r>
      <w:r w:rsidR="00EF6D04">
        <w:noBreakHyphen/>
      </w:r>
      <w:r w:rsidRPr="00EF6D04">
        <w:t>cigarette products includes a reference to a person who manufactures, imports, distributes or sells a range of products, only some of which are regulated tobacco items or e</w:t>
      </w:r>
      <w:r w:rsidR="00EF6D04">
        <w:noBreakHyphen/>
      </w:r>
      <w:r w:rsidRPr="00EF6D04">
        <w:t>cigarette products.</w:t>
      </w:r>
    </w:p>
    <w:p w:rsidR="008E465F" w:rsidRPr="00EF6D04" w:rsidRDefault="00B07F19" w:rsidP="00077123">
      <w:pPr>
        <w:pStyle w:val="ActHead5"/>
      </w:pPr>
      <w:bookmarkStart w:id="23" w:name="_Toc136441668"/>
      <w:r w:rsidRPr="008C420D">
        <w:rPr>
          <w:rStyle w:val="CharSectno"/>
        </w:rPr>
        <w:t>15</w:t>
      </w:r>
      <w:r w:rsidR="008E465F" w:rsidRPr="00EF6D04">
        <w:t xml:space="preserve">  References to an </w:t>
      </w:r>
      <w:r w:rsidR="008E465F" w:rsidRPr="00EF6D04">
        <w:rPr>
          <w:i/>
        </w:rPr>
        <w:t>offer</w:t>
      </w:r>
      <w:r w:rsidR="008E465F" w:rsidRPr="00EF6D04">
        <w:t xml:space="preserve"> to sell or supply</w:t>
      </w:r>
      <w:bookmarkEnd w:id="23"/>
    </w:p>
    <w:p w:rsidR="008E465F" w:rsidRPr="00EF6D04" w:rsidRDefault="008E465F" w:rsidP="00077123">
      <w:pPr>
        <w:pStyle w:val="subsection"/>
      </w:pPr>
      <w:r w:rsidRPr="00EF6D04">
        <w:tab/>
      </w:r>
      <w:r w:rsidRPr="00EF6D04">
        <w:tab/>
        <w:t xml:space="preserve">A reference in this Act to an </w:t>
      </w:r>
      <w:r w:rsidRPr="00EF6D04">
        <w:rPr>
          <w:b/>
          <w:i/>
        </w:rPr>
        <w:t>offer</w:t>
      </w:r>
      <w:r w:rsidRPr="00EF6D04">
        <w:t xml:space="preserve"> to sell or supply a regulated tobacco item or an e</w:t>
      </w:r>
      <w:r w:rsidR="00EF6D04">
        <w:noBreakHyphen/>
      </w:r>
      <w:r w:rsidRPr="00EF6D04">
        <w:t>cigarette product includes (without limitation) a reference to:</w:t>
      </w:r>
    </w:p>
    <w:p w:rsidR="00DB5F6F" w:rsidRPr="00EF6D04" w:rsidRDefault="00DB5F6F" w:rsidP="00077123">
      <w:pPr>
        <w:pStyle w:val="paragraph"/>
      </w:pPr>
      <w:r w:rsidRPr="00EF6D04">
        <w:tab/>
        <w:t>(a)</w:t>
      </w:r>
      <w:r w:rsidRPr="00EF6D04">
        <w:tab/>
        <w:t xml:space="preserve">offering the item or product for sale or supply on the internet or from </w:t>
      </w:r>
      <w:r w:rsidR="004D1FC2" w:rsidRPr="00EF6D04">
        <w:t xml:space="preserve">physical </w:t>
      </w:r>
      <w:r w:rsidR="00A93075" w:rsidRPr="00EF6D04">
        <w:t>premises</w:t>
      </w:r>
      <w:r w:rsidRPr="00EF6D04">
        <w:t>; and</w:t>
      </w:r>
    </w:p>
    <w:p w:rsidR="008E465F" w:rsidRPr="00EF6D04" w:rsidRDefault="008E465F" w:rsidP="00077123">
      <w:pPr>
        <w:pStyle w:val="paragraph"/>
      </w:pPr>
      <w:r w:rsidRPr="00EF6D04">
        <w:tab/>
        <w:t>(</w:t>
      </w:r>
      <w:r w:rsidR="00DB5F6F" w:rsidRPr="00EF6D04">
        <w:t>b</w:t>
      </w:r>
      <w:r w:rsidRPr="00EF6D04">
        <w:t>)</w:t>
      </w:r>
      <w:r w:rsidRPr="00EF6D04">
        <w:tab/>
        <w:t>exposing, displaying or advertising the item or product for sale or supply; and</w:t>
      </w:r>
    </w:p>
    <w:p w:rsidR="008E465F" w:rsidRPr="00EF6D04" w:rsidRDefault="008E465F" w:rsidP="00077123">
      <w:pPr>
        <w:pStyle w:val="paragraph"/>
      </w:pPr>
      <w:r w:rsidRPr="00EF6D04">
        <w:tab/>
        <w:t>(</w:t>
      </w:r>
      <w:r w:rsidR="00DB5F6F" w:rsidRPr="00EF6D04">
        <w:t>c</w:t>
      </w:r>
      <w:r w:rsidRPr="00EF6D04">
        <w:t>)</w:t>
      </w:r>
      <w:r w:rsidRPr="00EF6D04">
        <w:tab/>
        <w:t>making the item or product available for sale or supply even if it is not visible to the public.</w:t>
      </w:r>
    </w:p>
    <w:p w:rsidR="008E465F" w:rsidRPr="00EF6D04" w:rsidRDefault="00B07F19" w:rsidP="00077123">
      <w:pPr>
        <w:pStyle w:val="ActHead5"/>
      </w:pPr>
      <w:bookmarkStart w:id="24" w:name="_Toc136441669"/>
      <w:r w:rsidRPr="008C420D">
        <w:rPr>
          <w:rStyle w:val="CharSectno"/>
        </w:rPr>
        <w:lastRenderedPageBreak/>
        <w:t>16</w:t>
      </w:r>
      <w:r w:rsidR="008E465F" w:rsidRPr="00EF6D04">
        <w:t xml:space="preserve">  Tobacco products—rebuttable presumption of offer for retail sale</w:t>
      </w:r>
      <w:bookmarkEnd w:id="24"/>
    </w:p>
    <w:p w:rsidR="008E465F" w:rsidRPr="00EF6D04" w:rsidRDefault="008E465F" w:rsidP="00077123">
      <w:pPr>
        <w:pStyle w:val="subsection"/>
      </w:pPr>
      <w:r w:rsidRPr="00EF6D04">
        <w:tab/>
      </w:r>
      <w:r w:rsidRPr="00EF6D04">
        <w:tab/>
        <w:t>For the purposes of this Act, unless the contrary is proved, a tobacco product is presumed to be offered for retail sale</w:t>
      </w:r>
      <w:r w:rsidR="00840906" w:rsidRPr="00EF6D04">
        <w:t xml:space="preserve"> </w:t>
      </w:r>
      <w:r w:rsidRPr="00EF6D04">
        <w:t>if:</w:t>
      </w:r>
    </w:p>
    <w:p w:rsidR="008E465F" w:rsidRPr="00EF6D04" w:rsidRDefault="008E465F" w:rsidP="00077123">
      <w:pPr>
        <w:pStyle w:val="paragraph"/>
      </w:pPr>
      <w:r w:rsidRPr="00EF6D04">
        <w:tab/>
        <w:t>(a)</w:t>
      </w:r>
      <w:r w:rsidRPr="00EF6D04">
        <w:tab/>
        <w:t xml:space="preserve">an amount of the tobacco product is on </w:t>
      </w:r>
      <w:r w:rsidR="0067721C" w:rsidRPr="00EF6D04">
        <w:t xml:space="preserve">physical </w:t>
      </w:r>
      <w:r w:rsidRPr="00EF6D04">
        <w:t>premises from which regulated tobacco items are sold by way of retail sale; and</w:t>
      </w:r>
    </w:p>
    <w:p w:rsidR="008E465F" w:rsidRPr="00EF6D04" w:rsidRDefault="008E465F" w:rsidP="00077123">
      <w:pPr>
        <w:pStyle w:val="paragraph"/>
      </w:pPr>
      <w:r w:rsidRPr="00EF6D04">
        <w:tab/>
        <w:t>(b)</w:t>
      </w:r>
      <w:r w:rsidRPr="00EF6D04">
        <w:tab/>
        <w:t xml:space="preserve">the amount exceeds the amount </w:t>
      </w:r>
      <w:r w:rsidR="00976238" w:rsidRPr="00EF6D04">
        <w:t xml:space="preserve">(if any) </w:t>
      </w:r>
      <w:r w:rsidRPr="00EF6D04">
        <w:t>prescribed by regulations made for the purposes of this paragraph.</w:t>
      </w:r>
    </w:p>
    <w:p w:rsidR="008E465F" w:rsidRPr="00EF6D04" w:rsidRDefault="008E465F" w:rsidP="00077123">
      <w:pPr>
        <w:pStyle w:val="notetext"/>
      </w:pPr>
      <w:r w:rsidRPr="00EF6D04">
        <w:t>Note:</w:t>
      </w:r>
      <w:r w:rsidRPr="00EF6D04">
        <w:tab/>
        <w:t xml:space="preserve">A defendant bears a legal burden in relation to proving the contrary </w:t>
      </w:r>
      <w:r w:rsidR="002C60D5" w:rsidRPr="00EF6D04">
        <w:t>(</w:t>
      </w:r>
      <w:r w:rsidRPr="00EF6D04">
        <w:t xml:space="preserve">see section 13.4 of the </w:t>
      </w:r>
      <w:r w:rsidRPr="00EF6D04">
        <w:rPr>
          <w:i/>
        </w:rPr>
        <w:t>Criminal Code</w:t>
      </w:r>
      <w:r w:rsidR="002C60D5" w:rsidRPr="00EF6D04">
        <w:t>)</w:t>
      </w:r>
      <w:r w:rsidRPr="00EF6D04">
        <w:t>.</w:t>
      </w:r>
    </w:p>
    <w:p w:rsidR="008E465F" w:rsidRPr="00EF6D04" w:rsidRDefault="008C3B1D" w:rsidP="00077123">
      <w:pPr>
        <w:pStyle w:val="ActHead1"/>
        <w:pageBreakBefore/>
      </w:pPr>
      <w:bookmarkStart w:id="25" w:name="_Toc136441670"/>
      <w:r w:rsidRPr="008C420D">
        <w:rPr>
          <w:rStyle w:val="CharChapNo"/>
        </w:rPr>
        <w:lastRenderedPageBreak/>
        <w:t>Chapter 2</w:t>
      </w:r>
      <w:r w:rsidR="008E465F" w:rsidRPr="00EF6D04">
        <w:t>—</w:t>
      </w:r>
      <w:r w:rsidR="008E465F" w:rsidRPr="008C420D">
        <w:rPr>
          <w:rStyle w:val="CharChapText"/>
        </w:rPr>
        <w:t>Advertising and sponsorship prohibitions</w:t>
      </w:r>
      <w:bookmarkEnd w:id="25"/>
    </w:p>
    <w:p w:rsidR="008E465F" w:rsidRPr="00EF6D04" w:rsidRDefault="00077123" w:rsidP="00077123">
      <w:pPr>
        <w:pStyle w:val="ActHead2"/>
      </w:pPr>
      <w:bookmarkStart w:id="26" w:name="_Toc136441671"/>
      <w:r w:rsidRPr="008C420D">
        <w:rPr>
          <w:rStyle w:val="CharPartNo"/>
        </w:rPr>
        <w:t>Part 2</w:t>
      </w:r>
      <w:r w:rsidR="008E465F" w:rsidRPr="008C420D">
        <w:rPr>
          <w:rStyle w:val="CharPartNo"/>
        </w:rPr>
        <w:t>.1</w:t>
      </w:r>
      <w:r w:rsidR="008E465F" w:rsidRPr="00EF6D04">
        <w:t>—</w:t>
      </w:r>
      <w:r w:rsidR="008E465F" w:rsidRPr="008C420D">
        <w:rPr>
          <w:rStyle w:val="CharPartText"/>
        </w:rPr>
        <w:t>Introduction</w:t>
      </w:r>
      <w:bookmarkEnd w:id="26"/>
    </w:p>
    <w:p w:rsidR="008E465F" w:rsidRPr="008C420D" w:rsidRDefault="008E465F" w:rsidP="00077123">
      <w:pPr>
        <w:pStyle w:val="Header"/>
      </w:pPr>
      <w:r w:rsidRPr="008C420D">
        <w:rPr>
          <w:rStyle w:val="CharDivNo"/>
        </w:rPr>
        <w:t xml:space="preserve"> </w:t>
      </w:r>
      <w:r w:rsidRPr="008C420D">
        <w:rPr>
          <w:rStyle w:val="CharDivText"/>
        </w:rPr>
        <w:t xml:space="preserve"> </w:t>
      </w:r>
    </w:p>
    <w:p w:rsidR="008E465F" w:rsidRPr="00EF6D04" w:rsidRDefault="00B07F19" w:rsidP="00077123">
      <w:pPr>
        <w:pStyle w:val="ActHead5"/>
      </w:pPr>
      <w:bookmarkStart w:id="27" w:name="_Toc136441672"/>
      <w:r w:rsidRPr="008C420D">
        <w:rPr>
          <w:rStyle w:val="CharSectno"/>
        </w:rPr>
        <w:t>17</w:t>
      </w:r>
      <w:r w:rsidR="008E465F" w:rsidRPr="00EF6D04">
        <w:t xml:space="preserve">  Simplified outline of this Chapter</w:t>
      </w:r>
      <w:bookmarkEnd w:id="27"/>
    </w:p>
    <w:p w:rsidR="007758D6" w:rsidRPr="00EF6D04" w:rsidRDefault="007758D6" w:rsidP="007758D6">
      <w:pPr>
        <w:pStyle w:val="SOText"/>
      </w:pPr>
      <w:r w:rsidRPr="00EF6D04">
        <w:t>This Chapter sets out a general prohibition on advertising and sponsorship for regulated tobacco items and includes equivalent prohibitions for e</w:t>
      </w:r>
      <w:r w:rsidR="00EF6D04">
        <w:noBreakHyphen/>
      </w:r>
      <w:r w:rsidRPr="00EF6D04">
        <w:t>cigarette products. A person who contravenes these prohibitions may commit an offence or be liable for a civil penalty.</w:t>
      </w:r>
    </w:p>
    <w:p w:rsidR="007758D6" w:rsidRPr="00EF6D04" w:rsidRDefault="007758D6" w:rsidP="007758D6">
      <w:pPr>
        <w:pStyle w:val="SOText"/>
      </w:pPr>
      <w:r w:rsidRPr="00EF6D04">
        <w:t>In addition to setting out the general prohibitions, this Chapter defines the following key concepts:</w:t>
      </w:r>
    </w:p>
    <w:p w:rsidR="007758D6" w:rsidRPr="00EF6D04" w:rsidRDefault="007758D6" w:rsidP="007758D6">
      <w:pPr>
        <w:pStyle w:val="SOPara"/>
      </w:pPr>
      <w:r w:rsidRPr="00EF6D04">
        <w:tab/>
        <w:t>(a)</w:t>
      </w:r>
      <w:r w:rsidRPr="00EF6D04">
        <w:tab/>
        <w:t>tobacco advertisement;</w:t>
      </w:r>
    </w:p>
    <w:p w:rsidR="007758D6" w:rsidRPr="00EF6D04" w:rsidRDefault="007758D6" w:rsidP="007758D6">
      <w:pPr>
        <w:pStyle w:val="SOPara"/>
      </w:pPr>
      <w:r w:rsidRPr="00EF6D04">
        <w:tab/>
        <w:t>(b)</w:t>
      </w:r>
      <w:r w:rsidRPr="00EF6D04">
        <w:tab/>
        <w:t>tobacco sponsorship;</w:t>
      </w:r>
    </w:p>
    <w:p w:rsidR="007758D6" w:rsidRPr="00EF6D04" w:rsidRDefault="007758D6" w:rsidP="007758D6">
      <w:pPr>
        <w:pStyle w:val="SOPara"/>
      </w:pPr>
      <w:r w:rsidRPr="00EF6D04">
        <w:tab/>
        <w:t>(c)</w:t>
      </w:r>
      <w:r w:rsidRPr="00EF6D04">
        <w:tab/>
        <w:t>e</w:t>
      </w:r>
      <w:r w:rsidR="00EF6D04">
        <w:noBreakHyphen/>
      </w:r>
      <w:r w:rsidRPr="00EF6D04">
        <w:t>cigarette advertisement;</w:t>
      </w:r>
    </w:p>
    <w:p w:rsidR="007758D6" w:rsidRPr="00EF6D04" w:rsidRDefault="007758D6" w:rsidP="007758D6">
      <w:pPr>
        <w:pStyle w:val="SOPara"/>
      </w:pPr>
      <w:r w:rsidRPr="00EF6D04">
        <w:tab/>
        <w:t>(d)</w:t>
      </w:r>
      <w:r w:rsidRPr="00EF6D04">
        <w:tab/>
        <w:t>e</w:t>
      </w:r>
      <w:r w:rsidR="00EF6D04">
        <w:noBreakHyphen/>
      </w:r>
      <w:r w:rsidRPr="00EF6D04">
        <w:t>cigarette sponsorship.</w:t>
      </w:r>
    </w:p>
    <w:p w:rsidR="007758D6" w:rsidRPr="00EF6D04" w:rsidRDefault="007758D6" w:rsidP="007758D6">
      <w:pPr>
        <w:pStyle w:val="SOText"/>
      </w:pPr>
      <w:r w:rsidRPr="00EF6D04">
        <w:t>It also defines how a person publishes an advertisement for the purposes of this Act.</w:t>
      </w:r>
    </w:p>
    <w:p w:rsidR="007758D6" w:rsidRPr="00EF6D04" w:rsidRDefault="007758D6" w:rsidP="007758D6">
      <w:pPr>
        <w:pStyle w:val="SOText"/>
      </w:pPr>
      <w:r w:rsidRPr="00EF6D04">
        <w:t xml:space="preserve">In defining these concepts, this Chapter provides for some exceptions </w:t>
      </w:r>
      <w:r w:rsidR="007D5C50" w:rsidRPr="00EF6D04">
        <w:t xml:space="preserve">to </w:t>
      </w:r>
      <w:r w:rsidRPr="00EF6D04">
        <w:t xml:space="preserve">things that might otherwise be captured. For example, communications that involve government or political matters, or the publication </w:t>
      </w:r>
      <w:r w:rsidR="007D5C50" w:rsidRPr="00EF6D04">
        <w:t xml:space="preserve">in certain circumstances </w:t>
      </w:r>
      <w:r w:rsidRPr="00EF6D04">
        <w:t>of material relating to a news or current affairs report, are expressly stated not to be tobacco advertisements or e</w:t>
      </w:r>
      <w:r w:rsidR="00EF6D04">
        <w:noBreakHyphen/>
      </w:r>
      <w:r w:rsidRPr="00EF6D04">
        <w:t>cigarette advertisements.</w:t>
      </w:r>
    </w:p>
    <w:p w:rsidR="007758D6" w:rsidRPr="00EF6D04" w:rsidRDefault="007758D6" w:rsidP="007758D6">
      <w:pPr>
        <w:pStyle w:val="SOText"/>
      </w:pPr>
      <w:r w:rsidRPr="00EF6D04">
        <w:t xml:space="preserve">Similarly, </w:t>
      </w:r>
      <w:r w:rsidR="007D5C50" w:rsidRPr="00EF6D04">
        <w:t xml:space="preserve">there are </w:t>
      </w:r>
      <w:r w:rsidRPr="00EF6D04">
        <w:t xml:space="preserve">exceptions </w:t>
      </w:r>
      <w:r w:rsidR="007D5C50" w:rsidRPr="00EF6D04">
        <w:t xml:space="preserve">as </w:t>
      </w:r>
      <w:r w:rsidRPr="00EF6D04">
        <w:t>to what constitutes a tobacco or e</w:t>
      </w:r>
      <w:r w:rsidR="00EF6D04">
        <w:noBreakHyphen/>
      </w:r>
      <w:r w:rsidRPr="00EF6D04">
        <w:t xml:space="preserve">cigarette sponsorship, including </w:t>
      </w:r>
      <w:r w:rsidR="007D5C50" w:rsidRPr="00EF6D04">
        <w:t xml:space="preserve">to permit </w:t>
      </w:r>
      <w:r w:rsidRPr="00EF6D04">
        <w:t>the making of political donations.</w:t>
      </w:r>
    </w:p>
    <w:p w:rsidR="008E465F" w:rsidRPr="00EF6D04" w:rsidRDefault="007758D6" w:rsidP="00077123">
      <w:pPr>
        <w:pStyle w:val="SOText"/>
      </w:pPr>
      <w:r w:rsidRPr="00EF6D04">
        <w:lastRenderedPageBreak/>
        <w:t>This Chapter also permits the publication of tobacco and e</w:t>
      </w:r>
      <w:r w:rsidR="00EF6D04">
        <w:noBreakHyphen/>
      </w:r>
      <w:r w:rsidRPr="00EF6D04">
        <w:t>cigarette advertisements in certain</w:t>
      </w:r>
      <w:r w:rsidR="007D5C50" w:rsidRPr="00EF6D04">
        <w:t>,</w:t>
      </w:r>
      <w:r w:rsidRPr="00EF6D04">
        <w:t xml:space="preserve"> limited circumstances.</w:t>
      </w:r>
    </w:p>
    <w:p w:rsidR="008E465F" w:rsidRPr="00EF6D04" w:rsidRDefault="00077123" w:rsidP="00077123">
      <w:pPr>
        <w:pStyle w:val="ActHead2"/>
        <w:pageBreakBefore/>
      </w:pPr>
      <w:bookmarkStart w:id="28" w:name="_Toc136441673"/>
      <w:r w:rsidRPr="008C420D">
        <w:rPr>
          <w:rStyle w:val="CharPartNo"/>
        </w:rPr>
        <w:lastRenderedPageBreak/>
        <w:t>Part 2</w:t>
      </w:r>
      <w:r w:rsidR="008E465F" w:rsidRPr="008C420D">
        <w:rPr>
          <w:rStyle w:val="CharPartNo"/>
        </w:rPr>
        <w:t>.2</w:t>
      </w:r>
      <w:r w:rsidR="008E465F" w:rsidRPr="00EF6D04">
        <w:t>—</w:t>
      </w:r>
      <w:r w:rsidR="008E465F" w:rsidRPr="008C420D">
        <w:rPr>
          <w:rStyle w:val="CharPartText"/>
        </w:rPr>
        <w:t>Prohibition of tobacco advertisements</w:t>
      </w:r>
      <w:bookmarkEnd w:id="28"/>
    </w:p>
    <w:p w:rsidR="008E465F" w:rsidRPr="00EF6D04" w:rsidRDefault="008E465F" w:rsidP="00077123">
      <w:pPr>
        <w:pStyle w:val="ActHead3"/>
      </w:pPr>
      <w:bookmarkStart w:id="29" w:name="_Toc136441674"/>
      <w:r w:rsidRPr="008C420D">
        <w:rPr>
          <w:rStyle w:val="CharDivNo"/>
        </w:rPr>
        <w:t>Division 1</w:t>
      </w:r>
      <w:r w:rsidRPr="00EF6D04">
        <w:t>—</w:t>
      </w:r>
      <w:r w:rsidRPr="008C420D">
        <w:rPr>
          <w:rStyle w:val="CharDivText"/>
        </w:rPr>
        <w:t>Offence and civil penalty</w:t>
      </w:r>
      <w:bookmarkEnd w:id="29"/>
    </w:p>
    <w:p w:rsidR="008E465F" w:rsidRPr="00EF6D04" w:rsidRDefault="00B07F19" w:rsidP="00077123">
      <w:pPr>
        <w:pStyle w:val="ActHead5"/>
      </w:pPr>
      <w:bookmarkStart w:id="30" w:name="_Toc136441675"/>
      <w:r w:rsidRPr="008C420D">
        <w:rPr>
          <w:rStyle w:val="CharSectno"/>
        </w:rPr>
        <w:t>18</w:t>
      </w:r>
      <w:r w:rsidR="008E465F" w:rsidRPr="00EF6D04">
        <w:t xml:space="preserve">  Prohibition on publishing tobacco advertisements</w:t>
      </w:r>
      <w:bookmarkEnd w:id="30"/>
    </w:p>
    <w:p w:rsidR="008E465F" w:rsidRPr="00EF6D04" w:rsidRDefault="008E465F" w:rsidP="00077123">
      <w:pPr>
        <w:pStyle w:val="subsection"/>
      </w:pPr>
      <w:r w:rsidRPr="00EF6D04">
        <w:tab/>
        <w:t>(1)</w:t>
      </w:r>
      <w:r w:rsidRPr="00EF6D04">
        <w:tab/>
        <w:t>A person contravenes this subsection if:</w:t>
      </w:r>
    </w:p>
    <w:p w:rsidR="008E465F" w:rsidRPr="00EF6D04" w:rsidRDefault="008E465F" w:rsidP="00077123">
      <w:pPr>
        <w:pStyle w:val="paragraph"/>
      </w:pPr>
      <w:r w:rsidRPr="00EF6D04">
        <w:tab/>
        <w:t>(a)</w:t>
      </w:r>
      <w:r w:rsidRPr="00EF6D04">
        <w:tab/>
        <w:t>the person publishes material, or authorises or causes material to be published; and</w:t>
      </w:r>
    </w:p>
    <w:p w:rsidR="008E465F" w:rsidRPr="00EF6D04" w:rsidRDefault="008E465F" w:rsidP="00077123">
      <w:pPr>
        <w:pStyle w:val="paragraph"/>
      </w:pPr>
      <w:r w:rsidRPr="00EF6D04">
        <w:tab/>
        <w:t>(b)</w:t>
      </w:r>
      <w:r w:rsidRPr="00EF6D04">
        <w:tab/>
        <w:t>the material is a tobacco advertisement</w:t>
      </w:r>
      <w:r w:rsidR="005000BC" w:rsidRPr="00EF6D04">
        <w:t>.</w:t>
      </w:r>
    </w:p>
    <w:p w:rsidR="008E465F" w:rsidRPr="00EF6D04" w:rsidRDefault="008E465F" w:rsidP="00077123">
      <w:pPr>
        <w:pStyle w:val="notetext"/>
      </w:pPr>
      <w:r w:rsidRPr="00EF6D04">
        <w:t>Note</w:t>
      </w:r>
      <w:r w:rsidR="0067721C" w:rsidRPr="00EF6D04">
        <w:t xml:space="preserve"> 1</w:t>
      </w:r>
      <w:r w:rsidRPr="00EF6D04">
        <w:t>:</w:t>
      </w:r>
      <w:r w:rsidRPr="00EF6D04">
        <w:tab/>
        <w:t xml:space="preserve">The physical elements of offences against </w:t>
      </w:r>
      <w:r w:rsidR="008C3B1D" w:rsidRPr="00EF6D04">
        <w:t>subsections (</w:t>
      </w:r>
      <w:r w:rsidRPr="00EF6D04">
        <w:t xml:space="preserve">3) and (6) are set out in this </w:t>
      </w:r>
      <w:r w:rsidR="00077123" w:rsidRPr="00EF6D04">
        <w:t>subsection (</w:t>
      </w:r>
      <w:r w:rsidRPr="00EF6D04">
        <w:t xml:space="preserve">see section </w:t>
      </w:r>
      <w:r w:rsidR="00B07F19" w:rsidRPr="00EF6D04">
        <w:t>165</w:t>
      </w:r>
      <w:r w:rsidRPr="00EF6D04">
        <w:t>).</w:t>
      </w:r>
    </w:p>
    <w:p w:rsidR="0067721C" w:rsidRPr="00EF6D04" w:rsidRDefault="0067721C" w:rsidP="00077123">
      <w:pPr>
        <w:pStyle w:val="notetext"/>
      </w:pPr>
      <w:r w:rsidRPr="00EF6D04">
        <w:t>Note 2:</w:t>
      </w:r>
      <w:r w:rsidRPr="00EF6D04">
        <w:tab/>
        <w:t xml:space="preserve">For </w:t>
      </w:r>
      <w:r w:rsidR="00F85EB1" w:rsidRPr="00EF6D04">
        <w:t xml:space="preserve">tobacco advertisement </w:t>
      </w:r>
      <w:r w:rsidRPr="00EF6D04">
        <w:t xml:space="preserve">exceptions, see </w:t>
      </w:r>
      <w:r w:rsidR="001C3C3D" w:rsidRPr="00EF6D04">
        <w:t>Division 3</w:t>
      </w:r>
      <w:r w:rsidRPr="00EF6D04">
        <w:t>.</w:t>
      </w:r>
    </w:p>
    <w:p w:rsidR="008E465F" w:rsidRPr="00EF6D04" w:rsidRDefault="0067721C" w:rsidP="00077123">
      <w:pPr>
        <w:pStyle w:val="SubsectionHead"/>
      </w:pPr>
      <w:r w:rsidRPr="00EF6D04">
        <w:t>Exception for permitted publications</w:t>
      </w:r>
    </w:p>
    <w:p w:rsidR="008E465F" w:rsidRPr="00EF6D04" w:rsidRDefault="008E465F" w:rsidP="00077123">
      <w:pPr>
        <w:pStyle w:val="subsection"/>
      </w:pPr>
      <w:r w:rsidRPr="00EF6D04">
        <w:tab/>
        <w:t>(2)</w:t>
      </w:r>
      <w:r w:rsidRPr="00EF6D04">
        <w:tab/>
      </w:r>
      <w:r w:rsidR="00077123" w:rsidRPr="00EF6D04">
        <w:t>Subsection (</w:t>
      </w:r>
      <w:r w:rsidRPr="00EF6D04">
        <w:t xml:space="preserve">1) does not apply to the publication of a tobacco advertisement if the publication is permitted by a provision in </w:t>
      </w:r>
      <w:r w:rsidR="007A04C9" w:rsidRPr="00EF6D04">
        <w:t>Division 5</w:t>
      </w:r>
      <w:r w:rsidRPr="00EF6D04">
        <w:t>.</w:t>
      </w:r>
    </w:p>
    <w:p w:rsidR="008E465F" w:rsidRPr="00EF6D04" w:rsidRDefault="008E465F" w:rsidP="00077123">
      <w:pPr>
        <w:pStyle w:val="notetext"/>
      </w:pPr>
      <w:r w:rsidRPr="00EF6D04">
        <w:t>Note:</w:t>
      </w:r>
      <w:r w:rsidRPr="00EF6D04">
        <w:tab/>
        <w:t xml:space="preserve">A defendant bears an evidential burden in relation to the matters in </w:t>
      </w:r>
      <w:r w:rsidR="005150C2" w:rsidRPr="00EF6D04">
        <w:t xml:space="preserve">this </w:t>
      </w:r>
      <w:r w:rsidR="00077123" w:rsidRPr="00EF6D04">
        <w:t>subsection (</w:t>
      </w:r>
      <w:r w:rsidRPr="00EF6D04">
        <w:t xml:space="preserve">see subsection 13.3(3) of the </w:t>
      </w:r>
      <w:r w:rsidRPr="00EF6D04">
        <w:rPr>
          <w:i/>
        </w:rPr>
        <w:t>Criminal Code</w:t>
      </w:r>
      <w:r w:rsidRPr="00EF6D04">
        <w:t>).</w:t>
      </w:r>
    </w:p>
    <w:p w:rsidR="008E465F" w:rsidRPr="00EF6D04" w:rsidRDefault="008E465F" w:rsidP="00077123">
      <w:pPr>
        <w:pStyle w:val="SubsectionHead"/>
      </w:pPr>
      <w:r w:rsidRPr="00EF6D04">
        <w:t>Fault</w:t>
      </w:r>
      <w:r w:rsidR="00EF6D04">
        <w:noBreakHyphen/>
      </w:r>
      <w:r w:rsidRPr="00EF6D04">
        <w:t>based offence</w:t>
      </w:r>
    </w:p>
    <w:p w:rsidR="008E465F" w:rsidRPr="00EF6D04" w:rsidRDefault="008E465F" w:rsidP="00077123">
      <w:pPr>
        <w:pStyle w:val="subsection"/>
      </w:pPr>
      <w:r w:rsidRPr="00EF6D04">
        <w:tab/>
        <w:t>(3)</w:t>
      </w:r>
      <w:r w:rsidRPr="00EF6D04">
        <w:tab/>
        <w:t xml:space="preserve">A person commits an offence if the person contravenes </w:t>
      </w:r>
      <w:r w:rsidR="00077123" w:rsidRPr="00EF6D04">
        <w:t>subsection (</w:t>
      </w:r>
      <w:r w:rsidRPr="00EF6D04">
        <w:t>1).</w:t>
      </w:r>
    </w:p>
    <w:p w:rsidR="00C21602" w:rsidRPr="00EF6D04" w:rsidRDefault="008E465F" w:rsidP="00077123">
      <w:pPr>
        <w:pStyle w:val="Penalty"/>
      </w:pPr>
      <w:r w:rsidRPr="00EF6D04">
        <w:t>Penalty:</w:t>
      </w:r>
    </w:p>
    <w:p w:rsidR="001D2177" w:rsidRPr="00EF6D04" w:rsidRDefault="00C21602" w:rsidP="00077123">
      <w:pPr>
        <w:pStyle w:val="paragraph"/>
      </w:pPr>
      <w:r w:rsidRPr="00EF6D04">
        <w:tab/>
        <w:t>(a)</w:t>
      </w:r>
      <w:r w:rsidRPr="00EF6D04">
        <w:tab/>
      </w:r>
      <w:r w:rsidR="001D2177" w:rsidRPr="00EF6D04">
        <w:t>for an individual—2,000 penalty units; and</w:t>
      </w:r>
    </w:p>
    <w:p w:rsidR="008E465F" w:rsidRPr="00EF6D04" w:rsidRDefault="001D2177" w:rsidP="00077123">
      <w:pPr>
        <w:pStyle w:val="paragraph"/>
      </w:pPr>
      <w:r w:rsidRPr="00EF6D04">
        <w:tab/>
        <w:t>(b)</w:t>
      </w:r>
      <w:r w:rsidRPr="00EF6D04">
        <w:tab/>
        <w:t>for a body corporate—</w:t>
      </w:r>
      <w:r w:rsidR="003922FB" w:rsidRPr="00EF6D04">
        <w:t>2</w:t>
      </w:r>
      <w:r w:rsidRPr="00EF6D04">
        <w:t>0</w:t>
      </w:r>
      <w:r w:rsidR="003922FB" w:rsidRPr="00EF6D04">
        <w:t>,000</w:t>
      </w:r>
      <w:r w:rsidR="008E465F" w:rsidRPr="00EF6D04">
        <w:t xml:space="preserve"> penalty units.</w:t>
      </w:r>
    </w:p>
    <w:p w:rsidR="008E465F" w:rsidRPr="00EF6D04" w:rsidRDefault="008E465F" w:rsidP="00077123">
      <w:pPr>
        <w:pStyle w:val="subsection"/>
      </w:pPr>
      <w:r w:rsidRPr="00EF6D04">
        <w:tab/>
        <w:t>(4)</w:t>
      </w:r>
      <w:r w:rsidRPr="00EF6D04">
        <w:tab/>
      </w:r>
      <w:r w:rsidR="00A95B6A" w:rsidRPr="00EF6D04">
        <w:t xml:space="preserve">The fault element for </w:t>
      </w:r>
      <w:r w:rsidR="00077123" w:rsidRPr="00EF6D04">
        <w:t>paragraph (</w:t>
      </w:r>
      <w:r w:rsidRPr="00EF6D04">
        <w:t>1)(b)</w:t>
      </w:r>
      <w:r w:rsidR="00A95B6A" w:rsidRPr="00EF6D04">
        <w:t xml:space="preserve"> is recklessness</w:t>
      </w:r>
      <w:r w:rsidRPr="00EF6D04">
        <w:t>.</w:t>
      </w:r>
    </w:p>
    <w:p w:rsidR="008E465F" w:rsidRPr="00EF6D04" w:rsidRDefault="008E465F" w:rsidP="00077123">
      <w:pPr>
        <w:pStyle w:val="SubsectionHead"/>
      </w:pPr>
      <w:r w:rsidRPr="00EF6D04">
        <w:lastRenderedPageBreak/>
        <w:t>Geographical application</w:t>
      </w:r>
    </w:p>
    <w:p w:rsidR="008E465F" w:rsidRPr="00EF6D04" w:rsidRDefault="008E465F" w:rsidP="00077123">
      <w:pPr>
        <w:pStyle w:val="subsection"/>
      </w:pPr>
      <w:r w:rsidRPr="00EF6D04">
        <w:tab/>
        <w:t>(5)</w:t>
      </w:r>
      <w:r w:rsidRPr="00EF6D04">
        <w:tab/>
        <w:t xml:space="preserve">Section 15.2 of the </w:t>
      </w:r>
      <w:r w:rsidRPr="00EF6D04">
        <w:rPr>
          <w:i/>
        </w:rPr>
        <w:t>Criminal Code</w:t>
      </w:r>
      <w:r w:rsidRPr="00EF6D04">
        <w:t xml:space="preserve"> (extended geographical jurisdiction—category B) applies to an offence against </w:t>
      </w:r>
      <w:r w:rsidR="00077123" w:rsidRPr="00EF6D04">
        <w:t>subsection (</w:t>
      </w:r>
      <w:r w:rsidRPr="00EF6D04">
        <w:t>3).</w:t>
      </w:r>
    </w:p>
    <w:p w:rsidR="00285619" w:rsidRPr="00EF6D04" w:rsidRDefault="00285619" w:rsidP="00077123">
      <w:pPr>
        <w:pStyle w:val="SubsectionHead"/>
      </w:pPr>
      <w:r w:rsidRPr="00EF6D04">
        <w:t>Strict liability offence</w:t>
      </w:r>
    </w:p>
    <w:p w:rsidR="00285619" w:rsidRPr="00EF6D04" w:rsidRDefault="00285619" w:rsidP="00077123">
      <w:pPr>
        <w:pStyle w:val="subsection"/>
      </w:pPr>
      <w:r w:rsidRPr="00EF6D04">
        <w:tab/>
        <w:t>(6)</w:t>
      </w:r>
      <w:r w:rsidRPr="00EF6D04">
        <w:tab/>
        <w:t xml:space="preserve">A person commits an offence of strict liability if the person contravenes </w:t>
      </w:r>
      <w:r w:rsidR="00077123" w:rsidRPr="00EF6D04">
        <w:t>subsection (</w:t>
      </w:r>
      <w:r w:rsidRPr="00EF6D04">
        <w:t>1).</w:t>
      </w:r>
    </w:p>
    <w:p w:rsidR="001D2177" w:rsidRPr="00EF6D04" w:rsidRDefault="001D2177" w:rsidP="00077123">
      <w:pPr>
        <w:pStyle w:val="Penalty"/>
      </w:pPr>
      <w:r w:rsidRPr="00EF6D04">
        <w:t>Penalty:</w:t>
      </w:r>
    </w:p>
    <w:p w:rsidR="001D2177" w:rsidRPr="00EF6D04" w:rsidRDefault="001D2177" w:rsidP="00077123">
      <w:pPr>
        <w:pStyle w:val="paragraph"/>
      </w:pPr>
      <w:r w:rsidRPr="00EF6D04">
        <w:tab/>
        <w:t>(a)</w:t>
      </w:r>
      <w:r w:rsidRPr="00EF6D04">
        <w:tab/>
        <w:t>for an individual—60 penalty units; and</w:t>
      </w:r>
    </w:p>
    <w:p w:rsidR="001D2177" w:rsidRPr="00EF6D04" w:rsidRDefault="001D2177" w:rsidP="00077123">
      <w:pPr>
        <w:pStyle w:val="paragraph"/>
      </w:pPr>
      <w:r w:rsidRPr="00EF6D04">
        <w:tab/>
        <w:t>(b)</w:t>
      </w:r>
      <w:r w:rsidRPr="00EF6D04">
        <w:tab/>
        <w:t>for a body corporate—600 penalty units.</w:t>
      </w:r>
    </w:p>
    <w:p w:rsidR="00285619" w:rsidRPr="00EF6D04" w:rsidRDefault="00285619" w:rsidP="00077123">
      <w:pPr>
        <w:pStyle w:val="SubsectionHead"/>
      </w:pPr>
      <w:r w:rsidRPr="00EF6D04">
        <w:t>Civil penalty provision</w:t>
      </w:r>
    </w:p>
    <w:p w:rsidR="00285619" w:rsidRPr="00EF6D04" w:rsidRDefault="00285619" w:rsidP="00077123">
      <w:pPr>
        <w:pStyle w:val="subsection"/>
      </w:pPr>
      <w:r w:rsidRPr="00EF6D04">
        <w:tab/>
        <w:t>(7)</w:t>
      </w:r>
      <w:r w:rsidRPr="00EF6D04">
        <w:tab/>
        <w:t xml:space="preserve">A person is liable to a civil penalty if the person contravenes </w:t>
      </w:r>
      <w:r w:rsidR="00077123" w:rsidRPr="00EF6D04">
        <w:t>subsection (</w:t>
      </w:r>
      <w:r w:rsidRPr="00EF6D04">
        <w:t>1).</w:t>
      </w:r>
    </w:p>
    <w:p w:rsidR="001D2177" w:rsidRPr="00EF6D04" w:rsidRDefault="001D2177" w:rsidP="00077123">
      <w:pPr>
        <w:pStyle w:val="Penalty"/>
      </w:pPr>
      <w:r w:rsidRPr="00EF6D04">
        <w:t>Civil penalty:</w:t>
      </w:r>
    </w:p>
    <w:p w:rsidR="001D2177" w:rsidRPr="00EF6D04" w:rsidRDefault="001D2177" w:rsidP="00077123">
      <w:pPr>
        <w:pStyle w:val="paragraph"/>
      </w:pPr>
      <w:r w:rsidRPr="00EF6D04">
        <w:tab/>
        <w:t>(a)</w:t>
      </w:r>
      <w:r w:rsidRPr="00EF6D04">
        <w:tab/>
        <w:t>for an individual—2,000 penalty units; and</w:t>
      </w:r>
    </w:p>
    <w:p w:rsidR="001D2177" w:rsidRPr="00EF6D04" w:rsidRDefault="001D2177" w:rsidP="00077123">
      <w:pPr>
        <w:pStyle w:val="paragraph"/>
      </w:pPr>
      <w:r w:rsidRPr="00EF6D04">
        <w:tab/>
        <w:t>(b)</w:t>
      </w:r>
      <w:r w:rsidRPr="00EF6D04">
        <w:tab/>
        <w:t>for a body corporate—20,000 penalty units.</w:t>
      </w:r>
    </w:p>
    <w:p w:rsidR="00285619" w:rsidRPr="00EF6D04" w:rsidRDefault="00285619" w:rsidP="00077123">
      <w:pPr>
        <w:pStyle w:val="SubsectionHead"/>
      </w:pPr>
      <w:r w:rsidRPr="00EF6D04">
        <w:t>Defence for individual publication</w:t>
      </w:r>
    </w:p>
    <w:p w:rsidR="00AF44D2" w:rsidRPr="00EF6D04" w:rsidRDefault="00285619" w:rsidP="00077123">
      <w:pPr>
        <w:pStyle w:val="subsection"/>
      </w:pPr>
      <w:r w:rsidRPr="00EF6D04">
        <w:tab/>
        <w:t>(8)</w:t>
      </w:r>
      <w:r w:rsidRPr="00EF6D04">
        <w:tab/>
        <w:t>It is a defence in a prosecution for</w:t>
      </w:r>
      <w:r w:rsidR="00AF44D2" w:rsidRPr="00EF6D04">
        <w:t xml:space="preserve"> an offence, or in proceedings for a civil penalty, for a contravention of </w:t>
      </w:r>
      <w:r w:rsidR="00077123" w:rsidRPr="00EF6D04">
        <w:t>subsection (</w:t>
      </w:r>
      <w:r w:rsidRPr="00EF6D04">
        <w:t xml:space="preserve">1) </w:t>
      </w:r>
      <w:r w:rsidR="00AF44D2" w:rsidRPr="00EF6D04">
        <w:t>if the defendant proves that:</w:t>
      </w:r>
    </w:p>
    <w:p w:rsidR="00AF44D2" w:rsidRPr="00EF6D04" w:rsidRDefault="00AF44D2" w:rsidP="00077123">
      <w:pPr>
        <w:pStyle w:val="paragraph"/>
      </w:pPr>
      <w:r w:rsidRPr="00EF6D04">
        <w:tab/>
        <w:t>(a)</w:t>
      </w:r>
      <w:r w:rsidRPr="00EF6D04">
        <w:tab/>
        <w:t xml:space="preserve">the defendant published the </w:t>
      </w:r>
      <w:r w:rsidR="00285619" w:rsidRPr="00EF6D04">
        <w:t>tobacco advertisement</w:t>
      </w:r>
      <w:r w:rsidRPr="00EF6D04">
        <w:t>:</w:t>
      </w:r>
    </w:p>
    <w:p w:rsidR="00AF44D2" w:rsidRPr="00EF6D04" w:rsidRDefault="00AF44D2" w:rsidP="00077123">
      <w:pPr>
        <w:pStyle w:val="paragraphsub"/>
      </w:pPr>
      <w:r w:rsidRPr="00EF6D04">
        <w:tab/>
        <w:t>(i)</w:t>
      </w:r>
      <w:r w:rsidRPr="00EF6D04">
        <w:tab/>
        <w:t>as an individual; and</w:t>
      </w:r>
    </w:p>
    <w:p w:rsidR="00AF44D2" w:rsidRPr="00EF6D04" w:rsidRDefault="00AF44D2" w:rsidP="00077123">
      <w:pPr>
        <w:pStyle w:val="paragraphsub"/>
      </w:pPr>
      <w:r w:rsidRPr="00EF6D04">
        <w:tab/>
        <w:t>(ii)</w:t>
      </w:r>
      <w:r w:rsidRPr="00EF6D04">
        <w:tab/>
        <w:t>on the defendant’s own initiative; and</w:t>
      </w:r>
    </w:p>
    <w:p w:rsidR="00285619" w:rsidRPr="00EF6D04" w:rsidRDefault="00AF44D2" w:rsidP="00077123">
      <w:pPr>
        <w:pStyle w:val="paragraph"/>
      </w:pPr>
      <w:r w:rsidRPr="00EF6D04">
        <w:tab/>
        <w:t>(b)</w:t>
      </w:r>
      <w:r w:rsidRPr="00EF6D04">
        <w:tab/>
        <w:t>the publication was not in the course of, or in any way associated with, the manufacture, importation, distribution or sale of regulated tobacco items by any person; and</w:t>
      </w:r>
    </w:p>
    <w:p w:rsidR="00AF44D2" w:rsidRPr="00EF6D04" w:rsidRDefault="00AF44D2" w:rsidP="00077123">
      <w:pPr>
        <w:pStyle w:val="paragraph"/>
      </w:pPr>
      <w:r w:rsidRPr="00EF6D04">
        <w:tab/>
        <w:t>(c)</w:t>
      </w:r>
      <w:r w:rsidRPr="00EF6D04">
        <w:tab/>
        <w:t>the defendant did not receive any direct or indirect benefit (whether financial or not) from any person for publishing the advertisement.</w:t>
      </w:r>
    </w:p>
    <w:p w:rsidR="00AF44D2" w:rsidRPr="00EF6D04" w:rsidRDefault="00AF44D2" w:rsidP="00077123">
      <w:pPr>
        <w:pStyle w:val="notetext"/>
      </w:pPr>
      <w:r w:rsidRPr="00EF6D04">
        <w:lastRenderedPageBreak/>
        <w:t>Note:</w:t>
      </w:r>
      <w:r w:rsidRPr="00EF6D04">
        <w:tab/>
        <w:t xml:space="preserve">A defendant bears a legal burden in relation to the matters in this subsection in a prosecution for an offence (see section 13.4 of the </w:t>
      </w:r>
      <w:r w:rsidRPr="00EF6D04">
        <w:rPr>
          <w:i/>
        </w:rPr>
        <w:t>Criminal Code</w:t>
      </w:r>
      <w:r w:rsidRPr="00EF6D04">
        <w:t>). The same applies in proceedings for a civil penalty.</w:t>
      </w:r>
    </w:p>
    <w:p w:rsidR="008E465F" w:rsidRPr="00EF6D04" w:rsidRDefault="008E465F" w:rsidP="00077123">
      <w:pPr>
        <w:pStyle w:val="ActHead3"/>
        <w:pageBreakBefore/>
      </w:pPr>
      <w:bookmarkStart w:id="31" w:name="_Toc136441676"/>
      <w:r w:rsidRPr="008C420D">
        <w:rPr>
          <w:rStyle w:val="CharDivNo"/>
        </w:rPr>
        <w:lastRenderedPageBreak/>
        <w:t>Division 2</w:t>
      </w:r>
      <w:r w:rsidRPr="00EF6D04">
        <w:t>—</w:t>
      </w:r>
      <w:r w:rsidRPr="008C420D">
        <w:rPr>
          <w:rStyle w:val="CharDivText"/>
        </w:rPr>
        <w:t>Meaning of tobacco advertisement</w:t>
      </w:r>
      <w:bookmarkEnd w:id="31"/>
    </w:p>
    <w:p w:rsidR="008E465F" w:rsidRPr="00EF6D04" w:rsidRDefault="00B07F19" w:rsidP="00077123">
      <w:pPr>
        <w:pStyle w:val="ActHead5"/>
      </w:pPr>
      <w:bookmarkStart w:id="32" w:name="_Toc136441677"/>
      <w:r w:rsidRPr="008C420D">
        <w:rPr>
          <w:rStyle w:val="CharSectno"/>
        </w:rPr>
        <w:t>19</w:t>
      </w:r>
      <w:r w:rsidR="008E465F" w:rsidRPr="00EF6D04">
        <w:t xml:space="preserve">  Meaning of </w:t>
      </w:r>
      <w:r w:rsidR="008E465F" w:rsidRPr="00EF6D04">
        <w:rPr>
          <w:i/>
        </w:rPr>
        <w:t>tobacco advertisement</w:t>
      </w:r>
      <w:bookmarkEnd w:id="32"/>
    </w:p>
    <w:p w:rsidR="008E465F" w:rsidRPr="00EF6D04" w:rsidRDefault="008E465F" w:rsidP="00077123">
      <w:pPr>
        <w:pStyle w:val="SubsectionHead"/>
      </w:pPr>
      <w:r w:rsidRPr="00EF6D04">
        <w:t>Basic definition</w:t>
      </w:r>
    </w:p>
    <w:p w:rsidR="008E465F" w:rsidRPr="00EF6D04" w:rsidRDefault="008E465F" w:rsidP="00077123">
      <w:pPr>
        <w:pStyle w:val="subsection"/>
      </w:pPr>
      <w:r w:rsidRPr="00EF6D04">
        <w:tab/>
        <w:t>(1)</w:t>
      </w:r>
      <w:r w:rsidRPr="00EF6D04">
        <w:tab/>
        <w:t xml:space="preserve">A </w:t>
      </w:r>
      <w:r w:rsidRPr="00EF6D04">
        <w:rPr>
          <w:b/>
          <w:i/>
        </w:rPr>
        <w:t>tobacco advertisement</w:t>
      </w:r>
      <w:r w:rsidRPr="00EF6D04">
        <w:t xml:space="preserve"> means any form of communication, recommendation or action with the aim, effect or likely effect of promoting</w:t>
      </w:r>
      <w:r w:rsidR="00C86064" w:rsidRPr="00EF6D04">
        <w:t xml:space="preserve"> the following</w:t>
      </w:r>
      <w:r w:rsidRPr="00EF6D04">
        <w:t>, whether directly or indirectly:</w:t>
      </w:r>
    </w:p>
    <w:p w:rsidR="008E465F" w:rsidRPr="00EF6D04" w:rsidRDefault="008E465F" w:rsidP="00077123">
      <w:pPr>
        <w:pStyle w:val="paragraph"/>
      </w:pPr>
      <w:r w:rsidRPr="00EF6D04">
        <w:tab/>
        <w:t>(a)</w:t>
      </w:r>
      <w:r w:rsidRPr="00EF6D04">
        <w:tab/>
        <w:t>smoking;</w:t>
      </w:r>
    </w:p>
    <w:p w:rsidR="008E465F" w:rsidRPr="00EF6D04" w:rsidRDefault="008E465F" w:rsidP="00077123">
      <w:pPr>
        <w:pStyle w:val="paragraph"/>
      </w:pPr>
      <w:r w:rsidRPr="00EF6D04">
        <w:tab/>
        <w:t>(b)</w:t>
      </w:r>
      <w:r w:rsidRPr="00EF6D04">
        <w:tab/>
        <w:t xml:space="preserve">a </w:t>
      </w:r>
      <w:r w:rsidR="00C33945" w:rsidRPr="00EF6D04">
        <w:t xml:space="preserve">regulated tobacco item </w:t>
      </w:r>
      <w:r w:rsidRPr="00EF6D04">
        <w:t xml:space="preserve">or the use of such </w:t>
      </w:r>
      <w:r w:rsidR="007F706D" w:rsidRPr="00EF6D04">
        <w:t xml:space="preserve">an </w:t>
      </w:r>
      <w:r w:rsidRPr="00EF6D04">
        <w:t>item.</w:t>
      </w:r>
    </w:p>
    <w:p w:rsidR="008E465F" w:rsidRPr="00EF6D04" w:rsidRDefault="008E465F" w:rsidP="00077123">
      <w:pPr>
        <w:pStyle w:val="SubsectionHead"/>
      </w:pPr>
      <w:r w:rsidRPr="00EF6D04">
        <w:t>Tobacco advertisements—elements</w:t>
      </w:r>
    </w:p>
    <w:p w:rsidR="008E465F" w:rsidRPr="00EF6D04" w:rsidRDefault="008E465F" w:rsidP="00077123">
      <w:pPr>
        <w:pStyle w:val="subsection"/>
      </w:pPr>
      <w:r w:rsidRPr="00EF6D04">
        <w:tab/>
        <w:t>(2)</w:t>
      </w:r>
      <w:r w:rsidRPr="00EF6D04">
        <w:tab/>
        <w:t>A tobacco advertisement may comprise any means, or combination of means, of communication, recommendation or action (whether visual, aural or otherwise).</w:t>
      </w:r>
    </w:p>
    <w:p w:rsidR="008E465F" w:rsidRPr="00EF6D04" w:rsidRDefault="008E465F" w:rsidP="00077123">
      <w:pPr>
        <w:pStyle w:val="SubsectionHead"/>
      </w:pPr>
      <w:r w:rsidRPr="00EF6D04">
        <w:t>Tobacco advertisements—additional purposes or effects</w:t>
      </w:r>
    </w:p>
    <w:p w:rsidR="008E465F" w:rsidRPr="00EF6D04" w:rsidRDefault="008E465F" w:rsidP="00077123">
      <w:pPr>
        <w:pStyle w:val="subsection"/>
      </w:pPr>
      <w:r w:rsidRPr="00EF6D04">
        <w:tab/>
        <w:t>(3)</w:t>
      </w:r>
      <w:r w:rsidRPr="00EF6D04">
        <w:tab/>
        <w:t xml:space="preserve">In determining whether material is a tobacco advertisement, disregard whether or not the material has an aim or effect in addition to promoting the matters mentioned in </w:t>
      </w:r>
      <w:r w:rsidR="00077123" w:rsidRPr="00EF6D04">
        <w:t>subsection (</w:t>
      </w:r>
      <w:r w:rsidRPr="00EF6D04">
        <w:t>1).</w:t>
      </w:r>
    </w:p>
    <w:p w:rsidR="008E465F" w:rsidRPr="00EF6D04" w:rsidRDefault="008E465F" w:rsidP="00077123">
      <w:pPr>
        <w:pStyle w:val="SubsectionHead"/>
      </w:pPr>
      <w:r w:rsidRPr="00EF6D04">
        <w:t>Tobacco advertisements—rebuttable presumption</w:t>
      </w:r>
    </w:p>
    <w:p w:rsidR="008E465F" w:rsidRPr="00EF6D04" w:rsidRDefault="008E465F" w:rsidP="00077123">
      <w:pPr>
        <w:pStyle w:val="subsection"/>
      </w:pPr>
      <w:r w:rsidRPr="00EF6D04">
        <w:tab/>
        <w:t>(4)</w:t>
      </w:r>
      <w:r w:rsidRPr="00EF6D04">
        <w:tab/>
        <w:t xml:space="preserve">Material that is or contains any of the following is presumed to promote smoking, or a </w:t>
      </w:r>
      <w:r w:rsidR="004105C8" w:rsidRPr="00EF6D04">
        <w:t xml:space="preserve">regulated tobacco item </w:t>
      </w:r>
      <w:r w:rsidRPr="00EF6D04">
        <w:t xml:space="preserve">or the use of such </w:t>
      </w:r>
      <w:r w:rsidR="007F706D" w:rsidRPr="00EF6D04">
        <w:t xml:space="preserve">an </w:t>
      </w:r>
      <w:r w:rsidR="004105C8" w:rsidRPr="00EF6D04">
        <w:t>item</w:t>
      </w:r>
      <w:r w:rsidRPr="00EF6D04">
        <w:t>, unless the contrary is proved:</w:t>
      </w:r>
    </w:p>
    <w:p w:rsidR="008E465F" w:rsidRPr="00EF6D04" w:rsidRDefault="008E465F" w:rsidP="00077123">
      <w:pPr>
        <w:pStyle w:val="paragraph"/>
      </w:pPr>
      <w:r w:rsidRPr="00EF6D04">
        <w:tab/>
        <w:t>(a)</w:t>
      </w:r>
      <w:r w:rsidRPr="00EF6D04">
        <w:tab/>
        <w:t>a trade mark that is registered under the Trade Marks Act in respect of goods that are or include regulated tobacco items;</w:t>
      </w:r>
    </w:p>
    <w:p w:rsidR="008E465F" w:rsidRPr="00EF6D04" w:rsidRDefault="008E465F" w:rsidP="00077123">
      <w:pPr>
        <w:pStyle w:val="paragraph"/>
      </w:pPr>
      <w:r w:rsidRPr="00EF6D04">
        <w:tab/>
        <w:t>(b)</w:t>
      </w:r>
      <w:r w:rsidRPr="00EF6D04">
        <w:tab/>
        <w:t>a design that is registered under the Designs Act in relation to products that are or include regulated tobacco items;</w:t>
      </w:r>
    </w:p>
    <w:p w:rsidR="008E465F" w:rsidRPr="00EF6D04" w:rsidRDefault="008E465F" w:rsidP="00077123">
      <w:pPr>
        <w:pStyle w:val="paragraph"/>
      </w:pPr>
      <w:r w:rsidRPr="00EF6D04">
        <w:tab/>
        <w:t>(c)</w:t>
      </w:r>
      <w:r w:rsidRPr="00EF6D04">
        <w:tab/>
        <w:t>a trade mark, design, colour, logo, get</w:t>
      </w:r>
      <w:r w:rsidR="00EF6D04">
        <w:noBreakHyphen/>
      </w:r>
      <w:r w:rsidRPr="00EF6D04">
        <w:t xml:space="preserve">up or work (within the meaning of the </w:t>
      </w:r>
      <w:r w:rsidRPr="00EF6D04">
        <w:rPr>
          <w:i/>
        </w:rPr>
        <w:t>Copyright Act 1968</w:t>
      </w:r>
      <w:r w:rsidRPr="00EF6D04">
        <w:t>) that is evocative of, or closely associated with, a registered trade mark or design that is used, or has been used by any person at any time, in relation to regulated tobacco items;</w:t>
      </w:r>
    </w:p>
    <w:p w:rsidR="008E465F" w:rsidRPr="00EF6D04" w:rsidRDefault="008E465F" w:rsidP="00077123">
      <w:pPr>
        <w:pStyle w:val="paragraph"/>
      </w:pPr>
      <w:r w:rsidRPr="00EF6D04">
        <w:lastRenderedPageBreak/>
        <w:tab/>
        <w:t>(d)</w:t>
      </w:r>
      <w:r w:rsidRPr="00EF6D04">
        <w:tab/>
        <w:t>a prohibited term in relation to regulated tobacco items.</w:t>
      </w:r>
    </w:p>
    <w:p w:rsidR="008E465F" w:rsidRPr="00EF6D04" w:rsidRDefault="008E465F" w:rsidP="00077123">
      <w:pPr>
        <w:pStyle w:val="notetext"/>
      </w:pPr>
      <w:r w:rsidRPr="00EF6D04">
        <w:t>Note:</w:t>
      </w:r>
      <w:r w:rsidRPr="00EF6D04">
        <w:tab/>
        <w:t xml:space="preserve">A defendant bears a legal burden in relation to proving the contrary </w:t>
      </w:r>
      <w:r w:rsidR="002C60D5" w:rsidRPr="00EF6D04">
        <w:t>(</w:t>
      </w:r>
      <w:r w:rsidRPr="00EF6D04">
        <w:t xml:space="preserve">see section 13.4 of the </w:t>
      </w:r>
      <w:r w:rsidRPr="00EF6D04">
        <w:rPr>
          <w:i/>
        </w:rPr>
        <w:t>Criminal Code</w:t>
      </w:r>
      <w:r w:rsidR="002C60D5" w:rsidRPr="00EF6D04">
        <w:t>)</w:t>
      </w:r>
      <w:r w:rsidRPr="00EF6D04">
        <w:t>.</w:t>
      </w:r>
    </w:p>
    <w:p w:rsidR="008E465F" w:rsidRPr="00EF6D04" w:rsidRDefault="008E465F" w:rsidP="00077123">
      <w:pPr>
        <w:pStyle w:val="SubsectionHead"/>
      </w:pPr>
      <w:r w:rsidRPr="00EF6D04">
        <w:t>Tobacco advertisements—names of tobacco manufacturers, importers etc.</w:t>
      </w:r>
    </w:p>
    <w:p w:rsidR="008E465F" w:rsidRPr="00EF6D04" w:rsidRDefault="008E465F" w:rsidP="00077123">
      <w:pPr>
        <w:pStyle w:val="subsection"/>
      </w:pPr>
      <w:r w:rsidRPr="00EF6D04">
        <w:tab/>
        <w:t>(5)</w:t>
      </w:r>
      <w:r w:rsidRPr="00EF6D04">
        <w:tab/>
      </w:r>
      <w:r w:rsidR="00E21B3C" w:rsidRPr="00EF6D04">
        <w:t>P</w:t>
      </w:r>
      <w:r w:rsidRPr="00EF6D04">
        <w:t>romoting the whole or a part of the name of a person constitutes a tobacco advertisement if:</w:t>
      </w:r>
    </w:p>
    <w:p w:rsidR="008E465F" w:rsidRPr="00EF6D04" w:rsidRDefault="008E465F" w:rsidP="00077123">
      <w:pPr>
        <w:pStyle w:val="paragraph"/>
      </w:pPr>
      <w:r w:rsidRPr="00EF6D04">
        <w:tab/>
        <w:t>(a)</w:t>
      </w:r>
      <w:r w:rsidRPr="00EF6D04">
        <w:tab/>
        <w:t>the person is a manufacturer, importer, distributor or retailer of regulated tobacco items; and</w:t>
      </w:r>
    </w:p>
    <w:p w:rsidR="008E465F" w:rsidRPr="00EF6D04" w:rsidRDefault="008E465F" w:rsidP="00077123">
      <w:pPr>
        <w:pStyle w:val="paragraph"/>
      </w:pPr>
      <w:r w:rsidRPr="00EF6D04">
        <w:tab/>
        <w:t>(b)</w:t>
      </w:r>
      <w:r w:rsidRPr="00EF6D04">
        <w:tab/>
        <w:t xml:space="preserve">the person’s name appears on a tobacco product, or on the retail packaging of </w:t>
      </w:r>
      <w:r w:rsidR="007F706D" w:rsidRPr="00EF6D04">
        <w:t xml:space="preserve">a </w:t>
      </w:r>
      <w:r w:rsidRPr="00EF6D04">
        <w:t>tobacco product.</w:t>
      </w:r>
    </w:p>
    <w:p w:rsidR="008E465F" w:rsidRPr="00EF6D04" w:rsidRDefault="008E465F" w:rsidP="00077123">
      <w:pPr>
        <w:pStyle w:val="notetext"/>
      </w:pPr>
      <w:r w:rsidRPr="00EF6D04">
        <w:t>Note:</w:t>
      </w:r>
      <w:r w:rsidRPr="00EF6D04">
        <w:tab/>
        <w:t xml:space="preserve">The use of the name of a person mentioned in </w:t>
      </w:r>
      <w:r w:rsidR="0067721C" w:rsidRPr="00EF6D04">
        <w:t xml:space="preserve">this </w:t>
      </w:r>
      <w:r w:rsidR="007A04C9" w:rsidRPr="00EF6D04">
        <w:t>subsection</w:t>
      </w:r>
      <w:r w:rsidRPr="00EF6D04">
        <w:t xml:space="preserve"> does not constitute a tobacco advertisement in certain circumstances (see </w:t>
      </w:r>
      <w:r w:rsidR="001C3C3D" w:rsidRPr="00EF6D04">
        <w:t>Division 3</w:t>
      </w:r>
      <w:r w:rsidRPr="00EF6D04">
        <w:t>).</w:t>
      </w:r>
    </w:p>
    <w:p w:rsidR="008E465F" w:rsidRPr="00EF6D04" w:rsidRDefault="0048580D" w:rsidP="00077123">
      <w:pPr>
        <w:pStyle w:val="SubsectionHead"/>
      </w:pPr>
      <w:r w:rsidRPr="00EF6D04">
        <w:t>Tobacco advertisements may be prescribed</w:t>
      </w:r>
    </w:p>
    <w:p w:rsidR="008E465F" w:rsidRPr="00EF6D04" w:rsidRDefault="008E465F" w:rsidP="00077123">
      <w:pPr>
        <w:pStyle w:val="subsection"/>
      </w:pPr>
      <w:r w:rsidRPr="00EF6D04">
        <w:tab/>
        <w:t>(6)</w:t>
      </w:r>
      <w:r w:rsidRPr="00EF6D04">
        <w:tab/>
        <w:t xml:space="preserve">The </w:t>
      </w:r>
      <w:r w:rsidR="00483012" w:rsidRPr="00EF6D04">
        <w:t xml:space="preserve">regulations may prescribe </w:t>
      </w:r>
      <w:r w:rsidR="00544CEC" w:rsidRPr="00EF6D04">
        <w:t xml:space="preserve">a kind of </w:t>
      </w:r>
      <w:r w:rsidR="00806547" w:rsidRPr="00EF6D04">
        <w:t xml:space="preserve">material </w:t>
      </w:r>
      <w:r w:rsidR="00483012" w:rsidRPr="00EF6D04">
        <w:t xml:space="preserve">to be </w:t>
      </w:r>
      <w:r w:rsidRPr="00EF6D04">
        <w:t xml:space="preserve">a </w:t>
      </w:r>
      <w:r w:rsidRPr="00EF6D04">
        <w:rPr>
          <w:b/>
          <w:i/>
        </w:rPr>
        <w:t>tobacco advertisement</w:t>
      </w:r>
      <w:r w:rsidR="001E0FAC" w:rsidRPr="00EF6D04">
        <w:t xml:space="preserve"> for the purposes of this Act</w:t>
      </w:r>
      <w:r w:rsidRPr="00EF6D04">
        <w:t>.</w:t>
      </w:r>
    </w:p>
    <w:p w:rsidR="008E465F" w:rsidRPr="00EF6D04" w:rsidRDefault="008E465F" w:rsidP="00077123">
      <w:pPr>
        <w:pStyle w:val="subsection"/>
      </w:pPr>
      <w:r w:rsidRPr="00EF6D04">
        <w:tab/>
        <w:t>(7)</w:t>
      </w:r>
      <w:r w:rsidRPr="00EF6D04">
        <w:tab/>
        <w:t xml:space="preserve">Before </w:t>
      </w:r>
      <w:r w:rsidR="00483012" w:rsidRPr="00EF6D04">
        <w:t xml:space="preserve">regulations </w:t>
      </w:r>
      <w:r w:rsidR="001E0FAC" w:rsidRPr="00EF6D04">
        <w:t xml:space="preserve">are made </w:t>
      </w:r>
      <w:r w:rsidR="00A2676E" w:rsidRPr="00EF6D04">
        <w:t xml:space="preserve">under </w:t>
      </w:r>
      <w:r w:rsidR="00077123" w:rsidRPr="00EF6D04">
        <w:t>subsection (</w:t>
      </w:r>
      <w:r w:rsidRPr="00EF6D04">
        <w:t>6), the Minister must be satisfied:</w:t>
      </w:r>
    </w:p>
    <w:p w:rsidR="00483012" w:rsidRPr="00EF6D04" w:rsidRDefault="00483012" w:rsidP="00077123">
      <w:pPr>
        <w:pStyle w:val="paragraph"/>
      </w:pPr>
      <w:r w:rsidRPr="00EF6D04">
        <w:tab/>
        <w:t>(a)</w:t>
      </w:r>
      <w:r w:rsidRPr="00EF6D04">
        <w:tab/>
        <w:t xml:space="preserve">that </w:t>
      </w:r>
      <w:r w:rsidR="001E0FAC" w:rsidRPr="00EF6D04">
        <w:t>it is appropriate to do so; and</w:t>
      </w:r>
    </w:p>
    <w:p w:rsidR="003C7FD2" w:rsidRPr="00EF6D04" w:rsidRDefault="003C7FD2" w:rsidP="00077123">
      <w:pPr>
        <w:pStyle w:val="paragraph"/>
      </w:pPr>
      <w:r w:rsidRPr="00EF6D04">
        <w:tab/>
        <w:t>(b)</w:t>
      </w:r>
      <w:r w:rsidRPr="00EF6D04">
        <w:tab/>
        <w:t xml:space="preserve">that making the proposed regulations will advance </w:t>
      </w:r>
      <w:r w:rsidR="001E0FAC" w:rsidRPr="00EF6D04">
        <w:t xml:space="preserve">either or both of </w:t>
      </w:r>
      <w:r w:rsidR="009068F7" w:rsidRPr="00EF6D04">
        <w:t xml:space="preserve">the </w:t>
      </w:r>
      <w:r w:rsidR="001E0FAC" w:rsidRPr="00EF6D04">
        <w:t xml:space="preserve">following </w:t>
      </w:r>
      <w:r w:rsidRPr="00EF6D04">
        <w:t>objects of this Act:</w:t>
      </w:r>
    </w:p>
    <w:p w:rsidR="003C7FD2" w:rsidRPr="00EF6D04" w:rsidRDefault="003C7FD2" w:rsidP="00077123">
      <w:pPr>
        <w:pStyle w:val="paragraphsub"/>
      </w:pPr>
      <w:r w:rsidRPr="00EF6D04">
        <w:tab/>
        <w:t>(i)</w:t>
      </w:r>
      <w:r w:rsidRPr="00EF6D04">
        <w:tab/>
      </w:r>
      <w:r w:rsidR="001E0FAC" w:rsidRPr="00EF6D04">
        <w:t xml:space="preserve">improving public health by </w:t>
      </w:r>
      <w:r w:rsidRPr="00EF6D04">
        <w:t>discouraging smoking and the use of regulated tobacco items</w:t>
      </w:r>
      <w:r w:rsidR="001E0FAC" w:rsidRPr="00EF6D04">
        <w:t xml:space="preserve"> (see paragraph</w:t>
      </w:r>
      <w:r w:rsidR="00ED4121" w:rsidRPr="00EF6D04">
        <w:t xml:space="preserve"> 3</w:t>
      </w:r>
      <w:r w:rsidR="001E0FAC" w:rsidRPr="00EF6D04">
        <w:t>(1)(a)</w:t>
      </w:r>
      <w:r w:rsidRPr="00EF6D04">
        <w:t>);</w:t>
      </w:r>
    </w:p>
    <w:p w:rsidR="003C7FD2" w:rsidRPr="00EF6D04" w:rsidRDefault="003C7FD2" w:rsidP="00077123">
      <w:pPr>
        <w:pStyle w:val="paragraphsub"/>
      </w:pPr>
      <w:r w:rsidRPr="00EF6D04">
        <w:tab/>
        <w:t>(ii)</w:t>
      </w:r>
      <w:r w:rsidRPr="00EF6D04">
        <w:tab/>
        <w:t>giving effect to Australia’s obligations under the Convention on Tobacco Control</w:t>
      </w:r>
      <w:r w:rsidR="001E0FAC" w:rsidRPr="00EF6D04">
        <w:t xml:space="preserve"> (see paragraph</w:t>
      </w:r>
      <w:r w:rsidR="00ED4121" w:rsidRPr="00EF6D04">
        <w:t xml:space="preserve"> 3</w:t>
      </w:r>
      <w:r w:rsidR="001E0FAC" w:rsidRPr="00EF6D04">
        <w:t>(1)(b)</w:t>
      </w:r>
      <w:r w:rsidRPr="00EF6D04">
        <w:t>); and</w:t>
      </w:r>
    </w:p>
    <w:p w:rsidR="008E465F" w:rsidRPr="00EF6D04" w:rsidRDefault="008E465F" w:rsidP="00077123">
      <w:pPr>
        <w:pStyle w:val="paragraph"/>
      </w:pPr>
      <w:r w:rsidRPr="00EF6D04">
        <w:tab/>
        <w:t>(</w:t>
      </w:r>
      <w:r w:rsidR="00C42086" w:rsidRPr="00EF6D04">
        <w:t>c</w:t>
      </w:r>
      <w:r w:rsidRPr="00EF6D04">
        <w:t>)</w:t>
      </w:r>
      <w:r w:rsidRPr="00EF6D04">
        <w:tab/>
      </w:r>
      <w:r w:rsidR="00483012" w:rsidRPr="00EF6D04">
        <w:t xml:space="preserve">that making the </w:t>
      </w:r>
      <w:r w:rsidR="00B82EEE" w:rsidRPr="00EF6D04">
        <w:t xml:space="preserve">proposed </w:t>
      </w:r>
      <w:r w:rsidR="00483012" w:rsidRPr="00EF6D04">
        <w:t xml:space="preserve">regulations </w:t>
      </w:r>
      <w:r w:rsidR="000304FA" w:rsidRPr="00EF6D04">
        <w:t xml:space="preserve">would not be inconsistent with </w:t>
      </w:r>
      <w:r w:rsidR="001C3C3D" w:rsidRPr="00EF6D04">
        <w:t>Division 3</w:t>
      </w:r>
      <w:r w:rsidR="000304FA" w:rsidRPr="00EF6D04">
        <w:t xml:space="preserve"> (about exceptions to tobacco advertisements)</w:t>
      </w:r>
      <w:r w:rsidRPr="00EF6D04">
        <w:t>.</w:t>
      </w:r>
    </w:p>
    <w:p w:rsidR="008E465F" w:rsidRPr="00EF6D04" w:rsidRDefault="001C3C3D" w:rsidP="00077123">
      <w:pPr>
        <w:pStyle w:val="ActHead3"/>
        <w:pageBreakBefore/>
      </w:pPr>
      <w:bookmarkStart w:id="33" w:name="_Toc136441678"/>
      <w:r w:rsidRPr="008C420D">
        <w:rPr>
          <w:rStyle w:val="CharDivNo"/>
        </w:rPr>
        <w:lastRenderedPageBreak/>
        <w:t>Division 3</w:t>
      </w:r>
      <w:r w:rsidR="008E465F" w:rsidRPr="00EF6D04">
        <w:t>—</w:t>
      </w:r>
      <w:r w:rsidR="008E465F" w:rsidRPr="008C420D">
        <w:rPr>
          <w:rStyle w:val="CharDivText"/>
        </w:rPr>
        <w:t>Tobacco advertisements—exceptions</w:t>
      </w:r>
      <w:bookmarkEnd w:id="33"/>
    </w:p>
    <w:p w:rsidR="008E465F" w:rsidRPr="00EF6D04" w:rsidRDefault="00B07F19" w:rsidP="00077123">
      <w:pPr>
        <w:pStyle w:val="ActHead5"/>
      </w:pPr>
      <w:bookmarkStart w:id="34" w:name="_Toc136441679"/>
      <w:r w:rsidRPr="008C420D">
        <w:rPr>
          <w:rStyle w:val="CharSectno"/>
        </w:rPr>
        <w:t>20</w:t>
      </w:r>
      <w:r w:rsidR="008E465F" w:rsidRPr="00EF6D04">
        <w:t xml:space="preserve">  Exception—labelling and packaging</w:t>
      </w:r>
      <w:bookmarkEnd w:id="34"/>
    </w:p>
    <w:p w:rsidR="008E465F" w:rsidRPr="00EF6D04" w:rsidRDefault="008E465F" w:rsidP="00077123">
      <w:pPr>
        <w:pStyle w:val="subsection"/>
      </w:pPr>
      <w:r w:rsidRPr="00EF6D04">
        <w:tab/>
        <w:t>(1)</w:t>
      </w:r>
      <w:r w:rsidRPr="00EF6D04">
        <w:tab/>
        <w:t>Writing and other marks that appear on a regulated tobacco item, or on the retail packaging of a tobacco product, do not, of themselves, constitute a tobacco advertisement.</w:t>
      </w:r>
    </w:p>
    <w:p w:rsidR="008E465F" w:rsidRPr="00EF6D04" w:rsidRDefault="008E465F" w:rsidP="00077123">
      <w:pPr>
        <w:pStyle w:val="subsection"/>
      </w:pPr>
      <w:r w:rsidRPr="00EF6D04">
        <w:tab/>
        <w:t>(</w:t>
      </w:r>
      <w:r w:rsidR="00AA6920" w:rsidRPr="00EF6D04">
        <w:t>2</w:t>
      </w:r>
      <w:r w:rsidRPr="00EF6D04">
        <w:t>)</w:t>
      </w:r>
      <w:r w:rsidRPr="00EF6D04">
        <w:tab/>
      </w:r>
      <w:r w:rsidR="00077123" w:rsidRPr="00EF6D04">
        <w:t>Subsection (</w:t>
      </w:r>
      <w:r w:rsidRPr="00EF6D04">
        <w:t xml:space="preserve">1) applies only if the regulated tobacco item, or the retail packaging of the </w:t>
      </w:r>
      <w:r w:rsidR="00FA4ADF" w:rsidRPr="00EF6D04">
        <w:t xml:space="preserve">tobacco </w:t>
      </w:r>
      <w:r w:rsidRPr="00EF6D04">
        <w:t>product, complies with the tobacco product requirements</w:t>
      </w:r>
      <w:r w:rsidR="00840186" w:rsidRPr="00EF6D04">
        <w:t xml:space="preserve"> (whether in </w:t>
      </w:r>
      <w:r w:rsidR="004105C8" w:rsidRPr="00EF6D04">
        <w:t xml:space="preserve">relation to </w:t>
      </w:r>
      <w:r w:rsidR="00840186" w:rsidRPr="00EF6D04">
        <w:t>the writing and other marks or otherwise)</w:t>
      </w:r>
      <w:r w:rsidRPr="00EF6D04">
        <w:t>.</w:t>
      </w:r>
    </w:p>
    <w:p w:rsidR="002D37CE" w:rsidRPr="00EF6D04" w:rsidRDefault="002D37CE" w:rsidP="00077123">
      <w:pPr>
        <w:pStyle w:val="subsection"/>
      </w:pPr>
      <w:r w:rsidRPr="00EF6D04">
        <w:tab/>
        <w:t>(3)</w:t>
      </w:r>
      <w:r w:rsidRPr="00EF6D04">
        <w:tab/>
      </w:r>
      <w:r w:rsidR="00382420" w:rsidRPr="00EF6D04">
        <w:t>D</w:t>
      </w:r>
      <w:r w:rsidRPr="00EF6D04">
        <w:t xml:space="preserve">espite </w:t>
      </w:r>
      <w:r w:rsidR="00077123" w:rsidRPr="00EF6D04">
        <w:t>subsection (</w:t>
      </w:r>
      <w:r w:rsidRPr="00EF6D04">
        <w:t>1), a communication, recommendation or action in relation to the regulated tobacco item, or the retail packaging of the tobacco product, may constitute a tobacco advertisement.</w:t>
      </w:r>
    </w:p>
    <w:p w:rsidR="008E465F" w:rsidRPr="00EF6D04" w:rsidRDefault="00B07F19" w:rsidP="00077123">
      <w:pPr>
        <w:pStyle w:val="ActHead5"/>
      </w:pPr>
      <w:bookmarkStart w:id="35" w:name="_Toc136441680"/>
      <w:r w:rsidRPr="008C420D">
        <w:rPr>
          <w:rStyle w:val="CharSectno"/>
        </w:rPr>
        <w:t>21</w:t>
      </w:r>
      <w:r w:rsidR="008E465F" w:rsidRPr="00EF6D04">
        <w:t xml:space="preserve">  Exception—standard business documents</w:t>
      </w:r>
      <w:bookmarkEnd w:id="35"/>
    </w:p>
    <w:p w:rsidR="008E465F" w:rsidRPr="00EF6D04" w:rsidRDefault="008E465F" w:rsidP="00077123">
      <w:pPr>
        <w:pStyle w:val="subsection"/>
      </w:pPr>
      <w:r w:rsidRPr="00EF6D04">
        <w:tab/>
        <w:t>(1)</w:t>
      </w:r>
      <w:r w:rsidRPr="00EF6D04">
        <w:tab/>
        <w:t>Writing and other marks that appear on a document prepared in the ordinary course of business of a manufacturer, importer, distributor or retailer of regulated tobacco items do not, of themselves, constitute a tobacco advertisement.</w:t>
      </w:r>
    </w:p>
    <w:p w:rsidR="008E465F" w:rsidRPr="00EF6D04" w:rsidRDefault="008E465F" w:rsidP="00077123">
      <w:pPr>
        <w:pStyle w:val="notetext"/>
      </w:pPr>
      <w:r w:rsidRPr="00EF6D04">
        <w:t>Note:</w:t>
      </w:r>
      <w:r w:rsidRPr="00EF6D04">
        <w:tab/>
        <w:t>Examples of such documents include orders, invoices, statements and documents relating to procurement and employment.</w:t>
      </w:r>
    </w:p>
    <w:p w:rsidR="008E465F" w:rsidRPr="00EF6D04" w:rsidRDefault="008E465F" w:rsidP="00077123">
      <w:pPr>
        <w:pStyle w:val="subsection"/>
      </w:pPr>
      <w:r w:rsidRPr="00EF6D04">
        <w:tab/>
        <w:t>(2)</w:t>
      </w:r>
      <w:r w:rsidRPr="00EF6D04">
        <w:tab/>
      </w:r>
      <w:r w:rsidR="00382420" w:rsidRPr="00EF6D04">
        <w:t>D</w:t>
      </w:r>
      <w:r w:rsidRPr="00EF6D04">
        <w:t xml:space="preserve">espite </w:t>
      </w:r>
      <w:r w:rsidR="00077123" w:rsidRPr="00EF6D04">
        <w:t>subsection (</w:t>
      </w:r>
      <w:r w:rsidRPr="00EF6D04">
        <w:t>1), a communication, recommendation or action in relation to the document may constitute a tobacco advertisement.</w:t>
      </w:r>
    </w:p>
    <w:p w:rsidR="008E465F" w:rsidRPr="00EF6D04" w:rsidRDefault="00B07F19" w:rsidP="00077123">
      <w:pPr>
        <w:pStyle w:val="ActHead5"/>
      </w:pPr>
      <w:bookmarkStart w:id="36" w:name="_Toc136441681"/>
      <w:r w:rsidRPr="008C420D">
        <w:rPr>
          <w:rStyle w:val="CharSectno"/>
        </w:rPr>
        <w:t>22</w:t>
      </w:r>
      <w:r w:rsidR="008E465F" w:rsidRPr="00EF6D04">
        <w:t xml:space="preserve">  Exception—business signage</w:t>
      </w:r>
      <w:bookmarkEnd w:id="36"/>
    </w:p>
    <w:p w:rsidR="008E465F" w:rsidRPr="00EF6D04" w:rsidRDefault="008E465F" w:rsidP="00077123">
      <w:pPr>
        <w:pStyle w:val="subsection"/>
      </w:pPr>
      <w:r w:rsidRPr="00EF6D04">
        <w:tab/>
        <w:t>(1)</w:t>
      </w:r>
      <w:r w:rsidRPr="00EF6D04">
        <w:tab/>
        <w:t xml:space="preserve">Business signage satisfying </w:t>
      </w:r>
      <w:r w:rsidR="00077123" w:rsidRPr="00EF6D04">
        <w:t>subsection (</w:t>
      </w:r>
      <w:r w:rsidRPr="00EF6D04">
        <w:t>2) that appears in, on or near business premises occupied by a manufacturer, distributor, importer or retailer of regulated tobacco items does not, of itself, constitute a tobacco advertisement.</w:t>
      </w:r>
    </w:p>
    <w:p w:rsidR="008E465F" w:rsidRPr="00EF6D04" w:rsidRDefault="008E465F" w:rsidP="00077123">
      <w:pPr>
        <w:pStyle w:val="subsection"/>
      </w:pPr>
      <w:r w:rsidRPr="00EF6D04">
        <w:lastRenderedPageBreak/>
        <w:tab/>
        <w:t>(2)</w:t>
      </w:r>
      <w:r w:rsidRPr="00EF6D04">
        <w:tab/>
        <w:t xml:space="preserve">Business signage satisfies this subsection if it </w:t>
      </w:r>
      <w:r w:rsidR="00382420" w:rsidRPr="00EF6D04">
        <w:t xml:space="preserve">does no </w:t>
      </w:r>
      <w:r w:rsidRPr="00EF6D04">
        <w:t xml:space="preserve">more than </w:t>
      </w:r>
      <w:r w:rsidR="00382420" w:rsidRPr="00EF6D04">
        <w:t xml:space="preserve">state one or more of </w:t>
      </w:r>
      <w:r w:rsidRPr="00EF6D04">
        <w:t>the following:</w:t>
      </w:r>
    </w:p>
    <w:p w:rsidR="008E465F" w:rsidRPr="00EF6D04" w:rsidRDefault="008E465F" w:rsidP="00077123">
      <w:pPr>
        <w:pStyle w:val="paragraph"/>
      </w:pPr>
      <w:r w:rsidRPr="00EF6D04">
        <w:tab/>
        <w:t>(a)</w:t>
      </w:r>
      <w:r w:rsidRPr="00EF6D04">
        <w:tab/>
        <w:t xml:space="preserve">the name </w:t>
      </w:r>
      <w:r w:rsidR="003A41CA" w:rsidRPr="00EF6D04">
        <w:t xml:space="preserve">and contact details </w:t>
      </w:r>
      <w:r w:rsidRPr="00EF6D04">
        <w:t>of the manufacturer, distributor, importer or retailer that occupies the business premises;</w:t>
      </w:r>
    </w:p>
    <w:p w:rsidR="008E465F" w:rsidRPr="00EF6D04" w:rsidRDefault="008E465F" w:rsidP="00077123">
      <w:pPr>
        <w:pStyle w:val="paragraph"/>
      </w:pPr>
      <w:r w:rsidRPr="00EF6D04">
        <w:tab/>
        <w:t>(b)</w:t>
      </w:r>
      <w:r w:rsidRPr="00EF6D04">
        <w:tab/>
        <w:t>the nature of the business;</w:t>
      </w:r>
    </w:p>
    <w:p w:rsidR="008E465F" w:rsidRPr="00EF6D04" w:rsidRDefault="008E465F" w:rsidP="00077123">
      <w:pPr>
        <w:pStyle w:val="paragraph"/>
      </w:pPr>
      <w:r w:rsidRPr="00EF6D04">
        <w:tab/>
        <w:t>(c)</w:t>
      </w:r>
      <w:r w:rsidRPr="00EF6D04">
        <w:tab/>
        <w:t>the location of the business.</w:t>
      </w:r>
    </w:p>
    <w:p w:rsidR="008E465F" w:rsidRPr="00EF6D04" w:rsidRDefault="008E465F" w:rsidP="00077123">
      <w:pPr>
        <w:pStyle w:val="subsection"/>
      </w:pPr>
      <w:r w:rsidRPr="00EF6D04">
        <w:tab/>
        <w:t>(3)</w:t>
      </w:r>
      <w:r w:rsidRPr="00EF6D04">
        <w:tab/>
      </w:r>
      <w:r w:rsidR="00382420" w:rsidRPr="00EF6D04">
        <w:t>D</w:t>
      </w:r>
      <w:r w:rsidRPr="00EF6D04">
        <w:t xml:space="preserve">espite </w:t>
      </w:r>
      <w:r w:rsidR="00077123" w:rsidRPr="00EF6D04">
        <w:t>subsection (</w:t>
      </w:r>
      <w:r w:rsidRPr="00EF6D04">
        <w:t>1), a communication, recommendation or action in relation to business signage may constitute a tobacco advertisement.</w:t>
      </w:r>
    </w:p>
    <w:p w:rsidR="008E465F" w:rsidRPr="00EF6D04" w:rsidRDefault="00B07F19" w:rsidP="00077123">
      <w:pPr>
        <w:pStyle w:val="ActHead5"/>
      </w:pPr>
      <w:bookmarkStart w:id="37" w:name="_Toc136441682"/>
      <w:r w:rsidRPr="008C420D">
        <w:rPr>
          <w:rStyle w:val="CharSectno"/>
        </w:rPr>
        <w:t>23</w:t>
      </w:r>
      <w:r w:rsidR="008E465F" w:rsidRPr="00EF6D04">
        <w:t xml:space="preserve">  Exception—notice of availability of regulated tobacco items</w:t>
      </w:r>
      <w:bookmarkEnd w:id="37"/>
    </w:p>
    <w:p w:rsidR="008E465F" w:rsidRPr="00EF6D04" w:rsidRDefault="008E465F" w:rsidP="00077123">
      <w:pPr>
        <w:pStyle w:val="subsection"/>
      </w:pPr>
      <w:r w:rsidRPr="00EF6D04">
        <w:tab/>
      </w:r>
      <w:r w:rsidRPr="00EF6D04">
        <w:tab/>
        <w:t xml:space="preserve">A statement that regulated tobacco items, or </w:t>
      </w:r>
      <w:r w:rsidR="00840186" w:rsidRPr="00EF6D04">
        <w:t xml:space="preserve">that </w:t>
      </w:r>
      <w:r w:rsidR="00FA4ADF" w:rsidRPr="00EF6D04">
        <w:t xml:space="preserve">such </w:t>
      </w:r>
      <w:r w:rsidRPr="00EF6D04">
        <w:t>items of a particular kind, are available from a manufacturer, importer, distributor or retailer does not, of itself, constitute a tobacco advertisement</w:t>
      </w:r>
      <w:r w:rsidR="00382420" w:rsidRPr="00EF6D04">
        <w:t xml:space="preserve"> if the statement does not:</w:t>
      </w:r>
    </w:p>
    <w:p w:rsidR="008E465F" w:rsidRPr="00EF6D04" w:rsidRDefault="008E465F" w:rsidP="00077123">
      <w:pPr>
        <w:pStyle w:val="paragraph"/>
      </w:pPr>
      <w:r w:rsidRPr="00EF6D04">
        <w:tab/>
        <w:t>(a)</w:t>
      </w:r>
      <w:r w:rsidRPr="00EF6D04">
        <w:tab/>
        <w:t xml:space="preserve">use the brand name or variant name of any particular </w:t>
      </w:r>
      <w:r w:rsidR="00260ED0" w:rsidRPr="00EF6D04">
        <w:t xml:space="preserve">kind of </w:t>
      </w:r>
      <w:r w:rsidRPr="00EF6D04">
        <w:t>tobacco product; or</w:t>
      </w:r>
    </w:p>
    <w:p w:rsidR="008E465F" w:rsidRPr="00EF6D04" w:rsidRDefault="008E465F" w:rsidP="00077123">
      <w:pPr>
        <w:pStyle w:val="paragraph"/>
      </w:pPr>
      <w:r w:rsidRPr="00EF6D04">
        <w:tab/>
        <w:t>(b)</w:t>
      </w:r>
      <w:r w:rsidRPr="00EF6D04">
        <w:tab/>
        <w:t xml:space="preserve">contain anything that would enable a particular regulated tobacco item, or </w:t>
      </w:r>
      <w:r w:rsidR="00382420" w:rsidRPr="00EF6D04">
        <w:t xml:space="preserve">a </w:t>
      </w:r>
      <w:r w:rsidRPr="00EF6D04">
        <w:t xml:space="preserve">range of </w:t>
      </w:r>
      <w:r w:rsidR="00382420" w:rsidRPr="00EF6D04">
        <w:t xml:space="preserve">such </w:t>
      </w:r>
      <w:r w:rsidRPr="00EF6D04">
        <w:t>items, to be identified</w:t>
      </w:r>
      <w:r w:rsidR="00AA6920" w:rsidRPr="00EF6D04">
        <w:t>.</w:t>
      </w:r>
    </w:p>
    <w:p w:rsidR="008E465F" w:rsidRPr="00EF6D04" w:rsidRDefault="00B07F19" w:rsidP="00077123">
      <w:pPr>
        <w:pStyle w:val="ActHead5"/>
      </w:pPr>
      <w:bookmarkStart w:id="38" w:name="_Toc136441683"/>
      <w:r w:rsidRPr="008C420D">
        <w:rPr>
          <w:rStyle w:val="CharSectno"/>
        </w:rPr>
        <w:t>24</w:t>
      </w:r>
      <w:r w:rsidR="008E465F" w:rsidRPr="00EF6D04">
        <w:t xml:space="preserve">  Exception—consumer matters</w:t>
      </w:r>
      <w:bookmarkEnd w:id="38"/>
    </w:p>
    <w:p w:rsidR="008E465F" w:rsidRPr="00EF6D04" w:rsidRDefault="008E465F" w:rsidP="00077123">
      <w:pPr>
        <w:pStyle w:val="subsection"/>
      </w:pPr>
      <w:r w:rsidRPr="00EF6D04">
        <w:tab/>
      </w:r>
      <w:r w:rsidRPr="00EF6D04">
        <w:tab/>
        <w:t>None of the following communications, of themselves, constitute a tobacco advertisement:</w:t>
      </w:r>
    </w:p>
    <w:p w:rsidR="008E465F" w:rsidRPr="00EF6D04" w:rsidRDefault="008E465F" w:rsidP="00077123">
      <w:pPr>
        <w:pStyle w:val="paragraph"/>
      </w:pPr>
      <w:r w:rsidRPr="00EF6D04">
        <w:tab/>
        <w:t>(a)</w:t>
      </w:r>
      <w:r w:rsidRPr="00EF6D04">
        <w:tab/>
        <w:t>recalling a regulated tobacco item;</w:t>
      </w:r>
    </w:p>
    <w:p w:rsidR="008E465F" w:rsidRPr="00EF6D04" w:rsidRDefault="008E465F" w:rsidP="00077123">
      <w:pPr>
        <w:pStyle w:val="paragraph"/>
      </w:pPr>
      <w:r w:rsidRPr="00EF6D04">
        <w:tab/>
        <w:t>(b)</w:t>
      </w:r>
      <w:r w:rsidRPr="00EF6D04">
        <w:tab/>
        <w:t>disclosing a defect in, or a dangerous characteristic of, a regulated tobacco item;</w:t>
      </w:r>
    </w:p>
    <w:p w:rsidR="008E465F" w:rsidRPr="00EF6D04" w:rsidRDefault="008E465F" w:rsidP="00077123">
      <w:pPr>
        <w:pStyle w:val="paragraph"/>
      </w:pPr>
      <w:r w:rsidRPr="00EF6D04">
        <w:tab/>
        <w:t>(c)</w:t>
      </w:r>
      <w:r w:rsidRPr="00EF6D04">
        <w:tab/>
        <w:t>disclosing circumstances in which the use of a regulated tobacco item is or may be dangerous;</w:t>
      </w:r>
    </w:p>
    <w:p w:rsidR="008E465F" w:rsidRPr="00EF6D04" w:rsidRDefault="008E465F" w:rsidP="00077123">
      <w:pPr>
        <w:pStyle w:val="paragraph"/>
      </w:pPr>
      <w:r w:rsidRPr="00EF6D04">
        <w:tab/>
        <w:t>(d)</w:t>
      </w:r>
      <w:r w:rsidRPr="00EF6D04">
        <w:tab/>
        <w:t>disclosing procedures for the appropriate disposal of a regulated tobacco item;</w:t>
      </w:r>
    </w:p>
    <w:p w:rsidR="008E465F" w:rsidRPr="00EF6D04" w:rsidRDefault="008E465F" w:rsidP="00077123">
      <w:pPr>
        <w:pStyle w:val="paragraph"/>
      </w:pPr>
      <w:r w:rsidRPr="00EF6D04">
        <w:tab/>
        <w:t>(e)</w:t>
      </w:r>
      <w:r w:rsidRPr="00EF6D04">
        <w:tab/>
        <w:t>informing people about their consumer rights in relation to regulated tobacco items.</w:t>
      </w:r>
    </w:p>
    <w:p w:rsidR="008E465F" w:rsidRPr="00EF6D04" w:rsidRDefault="00B07F19" w:rsidP="00077123">
      <w:pPr>
        <w:pStyle w:val="ActHead5"/>
      </w:pPr>
      <w:bookmarkStart w:id="39" w:name="_Toc136441684"/>
      <w:r w:rsidRPr="008C420D">
        <w:rPr>
          <w:rStyle w:val="CharSectno"/>
        </w:rPr>
        <w:lastRenderedPageBreak/>
        <w:t>25</w:t>
      </w:r>
      <w:r w:rsidR="008E465F" w:rsidRPr="00EF6D04">
        <w:t xml:space="preserve">  Exception—communications </w:t>
      </w:r>
      <w:r w:rsidR="00A42024" w:rsidRPr="00EF6D04">
        <w:t xml:space="preserve">about </w:t>
      </w:r>
      <w:r w:rsidR="008E465F" w:rsidRPr="00EF6D04">
        <w:t>government or political matters</w:t>
      </w:r>
      <w:bookmarkEnd w:id="39"/>
    </w:p>
    <w:p w:rsidR="008E465F" w:rsidRPr="00EF6D04" w:rsidRDefault="008E465F" w:rsidP="00077123">
      <w:pPr>
        <w:pStyle w:val="subsection"/>
      </w:pPr>
      <w:r w:rsidRPr="00EF6D04">
        <w:tab/>
      </w:r>
      <w:r w:rsidR="005F298C" w:rsidRPr="00EF6D04">
        <w:t>(1)</w:t>
      </w:r>
      <w:r w:rsidRPr="00EF6D04">
        <w:tab/>
        <w:t xml:space="preserve">A communication </w:t>
      </w:r>
      <w:r w:rsidR="00382420" w:rsidRPr="00EF6D04">
        <w:t xml:space="preserve">does </w:t>
      </w:r>
      <w:r w:rsidR="00E95094" w:rsidRPr="00EF6D04">
        <w:t xml:space="preserve">not </w:t>
      </w:r>
      <w:r w:rsidR="00382420" w:rsidRPr="00EF6D04">
        <w:t xml:space="preserve">constitute </w:t>
      </w:r>
      <w:r w:rsidR="00E95094" w:rsidRPr="00EF6D04">
        <w:t xml:space="preserve">a tobacco advertisement to the extent that it is a communication </w:t>
      </w:r>
      <w:r w:rsidR="00A42024" w:rsidRPr="00EF6D04">
        <w:t xml:space="preserve">about </w:t>
      </w:r>
      <w:r w:rsidR="00AA6920" w:rsidRPr="00EF6D04">
        <w:t>government or political matters.</w:t>
      </w:r>
    </w:p>
    <w:p w:rsidR="005F298C" w:rsidRPr="00EF6D04" w:rsidRDefault="005F298C" w:rsidP="00077123">
      <w:pPr>
        <w:pStyle w:val="subsection"/>
      </w:pPr>
      <w:r w:rsidRPr="00EF6D04">
        <w:tab/>
        <w:t>(2)</w:t>
      </w:r>
      <w:r w:rsidRPr="00EF6D04">
        <w:tab/>
        <w:t xml:space="preserve">The use in such a communication of the whole name of a manufacturer, importer, distributor or retailer of regulated tobacco items does not, of itself, </w:t>
      </w:r>
      <w:r w:rsidR="004B7AEC" w:rsidRPr="00EF6D04">
        <w:t xml:space="preserve">make the communication </w:t>
      </w:r>
      <w:r w:rsidR="006C2061" w:rsidRPr="00EF6D04">
        <w:t xml:space="preserve">constitute </w:t>
      </w:r>
      <w:r w:rsidRPr="00EF6D04">
        <w:t>a tobacco advertisement.</w:t>
      </w:r>
    </w:p>
    <w:p w:rsidR="008E465F" w:rsidRPr="00EF6D04" w:rsidRDefault="00B07F19" w:rsidP="00077123">
      <w:pPr>
        <w:pStyle w:val="ActHead5"/>
      </w:pPr>
      <w:bookmarkStart w:id="40" w:name="_Toc136441685"/>
      <w:r w:rsidRPr="008C420D">
        <w:rPr>
          <w:rStyle w:val="CharSectno"/>
        </w:rPr>
        <w:t>26</w:t>
      </w:r>
      <w:r w:rsidR="008E465F" w:rsidRPr="00EF6D04">
        <w:t xml:space="preserve">  Exception—artistic works and public interest expression</w:t>
      </w:r>
      <w:bookmarkEnd w:id="40"/>
    </w:p>
    <w:p w:rsidR="008E465F" w:rsidRPr="00EF6D04" w:rsidRDefault="008E465F" w:rsidP="00077123">
      <w:pPr>
        <w:pStyle w:val="subsection"/>
      </w:pPr>
      <w:r w:rsidRPr="00EF6D04">
        <w:tab/>
      </w:r>
      <w:r w:rsidRPr="00EF6D04">
        <w:tab/>
      </w:r>
      <w:r w:rsidR="006C2061" w:rsidRPr="00EF6D04">
        <w:t xml:space="preserve">None </w:t>
      </w:r>
      <w:r w:rsidRPr="00EF6D04">
        <w:t>of the following constitute</w:t>
      </w:r>
      <w:r w:rsidR="00E766DC" w:rsidRPr="00EF6D04">
        <w:t>s</w:t>
      </w:r>
      <w:r w:rsidRPr="00EF6D04">
        <w:t xml:space="preserve"> a tobacco advertisement:</w:t>
      </w:r>
    </w:p>
    <w:p w:rsidR="008E465F" w:rsidRPr="00EF6D04" w:rsidRDefault="008E465F" w:rsidP="00077123">
      <w:pPr>
        <w:pStyle w:val="paragraph"/>
      </w:pPr>
      <w:r w:rsidRPr="00EF6D04">
        <w:tab/>
        <w:t>(a)</w:t>
      </w:r>
      <w:r w:rsidRPr="00EF6D04">
        <w:tab/>
        <w:t>the performance, exhibition or distribution, in good faith, of an artistic work;</w:t>
      </w:r>
    </w:p>
    <w:p w:rsidR="008E465F" w:rsidRPr="00EF6D04" w:rsidRDefault="008E465F" w:rsidP="00077123">
      <w:pPr>
        <w:pStyle w:val="paragraph"/>
      </w:pPr>
      <w:r w:rsidRPr="00EF6D04">
        <w:tab/>
        <w:t>(b)</w:t>
      </w:r>
      <w:r w:rsidRPr="00EF6D04">
        <w:tab/>
        <w:t>a communication made for any genuine academic, educational or scientific purpose or any other genuine purpose in the public interest.</w:t>
      </w:r>
    </w:p>
    <w:p w:rsidR="008E465F" w:rsidRPr="00EF6D04" w:rsidRDefault="00B07F19" w:rsidP="00077123">
      <w:pPr>
        <w:pStyle w:val="ActHead5"/>
      </w:pPr>
      <w:bookmarkStart w:id="41" w:name="_Toc136441686"/>
      <w:r w:rsidRPr="008C420D">
        <w:rPr>
          <w:rStyle w:val="CharSectno"/>
        </w:rPr>
        <w:t>27</w:t>
      </w:r>
      <w:r w:rsidR="008E465F" w:rsidRPr="00EF6D04">
        <w:t xml:space="preserve">  Exception—journalism</w:t>
      </w:r>
      <w:bookmarkEnd w:id="41"/>
    </w:p>
    <w:p w:rsidR="008E465F" w:rsidRPr="00EF6D04" w:rsidRDefault="008E465F" w:rsidP="00077123">
      <w:pPr>
        <w:pStyle w:val="subsection"/>
      </w:pPr>
      <w:r w:rsidRPr="00EF6D04">
        <w:tab/>
      </w:r>
      <w:r w:rsidRPr="00EF6D04">
        <w:tab/>
        <w:t xml:space="preserve">The </w:t>
      </w:r>
      <w:r w:rsidR="009959CF" w:rsidRPr="00EF6D04">
        <w:t xml:space="preserve">publication </w:t>
      </w:r>
      <w:r w:rsidRPr="00EF6D04">
        <w:t xml:space="preserve">of material that is or relates to a news report, or a current affairs report, </w:t>
      </w:r>
      <w:r w:rsidR="006C2061" w:rsidRPr="00EF6D04">
        <w:t xml:space="preserve">does </w:t>
      </w:r>
      <w:r w:rsidRPr="00EF6D04">
        <w:t xml:space="preserve">not </w:t>
      </w:r>
      <w:r w:rsidR="006C2061" w:rsidRPr="00EF6D04">
        <w:t xml:space="preserve">constitute </w:t>
      </w:r>
      <w:r w:rsidRPr="00EF6D04">
        <w:t>a tobacco advertisement if:</w:t>
      </w:r>
    </w:p>
    <w:p w:rsidR="008E465F" w:rsidRPr="00EF6D04" w:rsidRDefault="008E465F" w:rsidP="00077123">
      <w:pPr>
        <w:pStyle w:val="paragraph"/>
      </w:pPr>
      <w:r w:rsidRPr="00EF6D04">
        <w:tab/>
        <w:t>(a)</w:t>
      </w:r>
      <w:r w:rsidRPr="00EF6D04">
        <w:tab/>
        <w:t>the public interest</w:t>
      </w:r>
      <w:r w:rsidR="009959CF" w:rsidRPr="00EF6D04">
        <w:t xml:space="preserve"> in the publication of the material outweighs any likely adverse effect of the publication on achieving the objects of this Act; </w:t>
      </w:r>
      <w:r w:rsidRPr="00EF6D04">
        <w:t>and</w:t>
      </w:r>
    </w:p>
    <w:p w:rsidR="008E465F" w:rsidRPr="00EF6D04" w:rsidRDefault="008E465F" w:rsidP="00077123">
      <w:pPr>
        <w:pStyle w:val="paragraph"/>
      </w:pPr>
      <w:r w:rsidRPr="00EF6D04">
        <w:tab/>
        <w:t>(b)</w:t>
      </w:r>
      <w:r w:rsidRPr="00EF6D04">
        <w:tab/>
        <w:t xml:space="preserve">the </w:t>
      </w:r>
      <w:r w:rsidR="009959CF" w:rsidRPr="00EF6D04">
        <w:t xml:space="preserve">publication </w:t>
      </w:r>
      <w:r w:rsidRPr="00EF6D04">
        <w:t xml:space="preserve">is made by a person working in a professional capacity as a </w:t>
      </w:r>
      <w:r w:rsidR="008705CD" w:rsidRPr="00EF6D04">
        <w:t xml:space="preserve">qualified </w:t>
      </w:r>
      <w:r w:rsidRPr="00EF6D04">
        <w:t>journalist.</w:t>
      </w:r>
    </w:p>
    <w:p w:rsidR="008E465F" w:rsidRPr="00EF6D04" w:rsidRDefault="00B07F19" w:rsidP="00077123">
      <w:pPr>
        <w:pStyle w:val="ActHead5"/>
      </w:pPr>
      <w:bookmarkStart w:id="42" w:name="_Toc136441687"/>
      <w:r w:rsidRPr="008C420D">
        <w:rPr>
          <w:rStyle w:val="CharSectno"/>
        </w:rPr>
        <w:t>28</w:t>
      </w:r>
      <w:r w:rsidR="008E465F" w:rsidRPr="00EF6D04">
        <w:t xml:space="preserve">  Exception—disclosures and acknowledgements by authors</w:t>
      </w:r>
      <w:bookmarkEnd w:id="42"/>
    </w:p>
    <w:p w:rsidR="008E465F" w:rsidRPr="00EF6D04" w:rsidRDefault="008E465F" w:rsidP="00077123">
      <w:pPr>
        <w:pStyle w:val="subsection"/>
      </w:pPr>
      <w:r w:rsidRPr="00EF6D04">
        <w:tab/>
      </w:r>
      <w:r w:rsidRPr="00EF6D04">
        <w:tab/>
      </w:r>
      <w:r w:rsidR="006C2061" w:rsidRPr="00EF6D04">
        <w:t>Neither of t</w:t>
      </w:r>
      <w:r w:rsidRPr="00EF6D04">
        <w:t>he following statements made by an author of a work published, or intended for publication, in a periodical constitute</w:t>
      </w:r>
      <w:r w:rsidR="00CC71AC" w:rsidRPr="00EF6D04">
        <w:t>s</w:t>
      </w:r>
      <w:r w:rsidRPr="00EF6D04">
        <w:t xml:space="preserve"> a tobacco advertisement:</w:t>
      </w:r>
    </w:p>
    <w:p w:rsidR="008E465F" w:rsidRPr="00EF6D04" w:rsidRDefault="008E465F" w:rsidP="00077123">
      <w:pPr>
        <w:pStyle w:val="paragraph"/>
      </w:pPr>
      <w:r w:rsidRPr="00EF6D04">
        <w:lastRenderedPageBreak/>
        <w:tab/>
        <w:t>(a)</w:t>
      </w:r>
      <w:r w:rsidRPr="00EF6D04">
        <w:tab/>
        <w:t>a statement made in the work to disclose the author’s conflict of interest in relation to the work;</w:t>
      </w:r>
    </w:p>
    <w:p w:rsidR="008E465F" w:rsidRPr="00EF6D04" w:rsidRDefault="008E465F" w:rsidP="00077123">
      <w:pPr>
        <w:pStyle w:val="paragraph"/>
      </w:pPr>
      <w:r w:rsidRPr="00EF6D04">
        <w:tab/>
        <w:t>(b)</w:t>
      </w:r>
      <w:r w:rsidRPr="00EF6D04">
        <w:tab/>
        <w:t xml:space="preserve">a statement made in the work </w:t>
      </w:r>
      <w:r w:rsidR="00585968" w:rsidRPr="00EF6D04">
        <w:t xml:space="preserve">that does no more than acknowledge </w:t>
      </w:r>
      <w:r w:rsidRPr="00EF6D04">
        <w:t>a contribution made to the author in connection with the preparation of the work.</w:t>
      </w:r>
    </w:p>
    <w:p w:rsidR="00840186" w:rsidRPr="00EF6D04" w:rsidRDefault="00840186" w:rsidP="00077123">
      <w:pPr>
        <w:pStyle w:val="notetext"/>
      </w:pPr>
      <w:r w:rsidRPr="00EF6D04">
        <w:t>Note:</w:t>
      </w:r>
      <w:r w:rsidRPr="00EF6D04">
        <w:tab/>
        <w:t xml:space="preserve">Section </w:t>
      </w:r>
      <w:r w:rsidR="00B07F19" w:rsidRPr="00EF6D04">
        <w:t>37</w:t>
      </w:r>
      <w:r w:rsidRPr="00EF6D04">
        <w:t xml:space="preserve"> prohibits entering into a tobacco sponsorship.</w:t>
      </w:r>
    </w:p>
    <w:p w:rsidR="008E465F" w:rsidRPr="00EF6D04" w:rsidRDefault="008E465F" w:rsidP="00077123">
      <w:pPr>
        <w:pStyle w:val="ActHead3"/>
        <w:pageBreakBefore/>
      </w:pPr>
      <w:bookmarkStart w:id="43" w:name="_Toc136441688"/>
      <w:r w:rsidRPr="008C420D">
        <w:rPr>
          <w:rStyle w:val="CharDivNo"/>
        </w:rPr>
        <w:lastRenderedPageBreak/>
        <w:t>Division 4</w:t>
      </w:r>
      <w:r w:rsidRPr="00EF6D04">
        <w:t>—</w:t>
      </w:r>
      <w:r w:rsidRPr="008C420D">
        <w:rPr>
          <w:rStyle w:val="CharDivText"/>
        </w:rPr>
        <w:t>Meaning of publish a tobacco advertisement</w:t>
      </w:r>
      <w:bookmarkEnd w:id="43"/>
    </w:p>
    <w:p w:rsidR="008E465F" w:rsidRPr="00EF6D04" w:rsidRDefault="00B07F19" w:rsidP="00077123">
      <w:pPr>
        <w:pStyle w:val="ActHead5"/>
      </w:pPr>
      <w:bookmarkStart w:id="44" w:name="_Toc136441689"/>
      <w:r w:rsidRPr="008C420D">
        <w:rPr>
          <w:rStyle w:val="CharSectno"/>
        </w:rPr>
        <w:t>29</w:t>
      </w:r>
      <w:r w:rsidR="008E465F" w:rsidRPr="00EF6D04">
        <w:t xml:space="preserve">  Meaning of </w:t>
      </w:r>
      <w:r w:rsidR="008E465F" w:rsidRPr="00EF6D04">
        <w:rPr>
          <w:i/>
        </w:rPr>
        <w:t>publish</w:t>
      </w:r>
      <w:r w:rsidR="008E465F" w:rsidRPr="00EF6D04">
        <w:t xml:space="preserve"> a tobacco advertisement</w:t>
      </w:r>
      <w:bookmarkEnd w:id="44"/>
    </w:p>
    <w:p w:rsidR="008E465F" w:rsidRPr="00EF6D04" w:rsidRDefault="008E465F" w:rsidP="00077123">
      <w:pPr>
        <w:pStyle w:val="SubsectionHead"/>
      </w:pPr>
      <w:r w:rsidRPr="00EF6D04">
        <w:t>Basic definition</w:t>
      </w:r>
    </w:p>
    <w:p w:rsidR="008E465F" w:rsidRPr="00EF6D04" w:rsidRDefault="008E465F" w:rsidP="00077123">
      <w:pPr>
        <w:pStyle w:val="subsection"/>
      </w:pPr>
      <w:r w:rsidRPr="00EF6D04">
        <w:tab/>
        <w:t>(1)</w:t>
      </w:r>
      <w:r w:rsidRPr="00EF6D04">
        <w:tab/>
        <w:t xml:space="preserve">A person </w:t>
      </w:r>
      <w:r w:rsidRPr="00EF6D04">
        <w:rPr>
          <w:b/>
          <w:i/>
        </w:rPr>
        <w:t>publishes</w:t>
      </w:r>
      <w:r w:rsidRPr="00EF6D04">
        <w:t xml:space="preserve"> a tobacco advertisement if the person uses any means of communication to make the </w:t>
      </w:r>
      <w:r w:rsidR="00986B0B" w:rsidRPr="00EF6D04">
        <w:t xml:space="preserve">material comprising the </w:t>
      </w:r>
      <w:r w:rsidRPr="00EF6D04">
        <w:t xml:space="preserve">advertisement, or </w:t>
      </w:r>
      <w:r w:rsidR="00986B0B" w:rsidRPr="00EF6D04">
        <w:t xml:space="preserve">the material </w:t>
      </w:r>
      <w:r w:rsidRPr="00EF6D04">
        <w:t>containing the advertisement, available to, or accessible by, the public or a section of the public.</w:t>
      </w:r>
    </w:p>
    <w:p w:rsidR="00896D6E" w:rsidRPr="00EF6D04" w:rsidRDefault="00896D6E" w:rsidP="00077123">
      <w:pPr>
        <w:pStyle w:val="SubsectionHead"/>
      </w:pPr>
      <w:r w:rsidRPr="00EF6D04">
        <w:t xml:space="preserve">Tobacco advertisements included </w:t>
      </w:r>
      <w:r w:rsidR="00D94F95" w:rsidRPr="00EF6D04">
        <w:t xml:space="preserve">in </w:t>
      </w:r>
      <w:r w:rsidR="00DB5B2F" w:rsidRPr="00EF6D04">
        <w:t>things sold etc.</w:t>
      </w:r>
    </w:p>
    <w:p w:rsidR="00896D6E" w:rsidRPr="00EF6D04" w:rsidRDefault="00896D6E" w:rsidP="00077123">
      <w:pPr>
        <w:pStyle w:val="subsection"/>
      </w:pPr>
      <w:r w:rsidRPr="00EF6D04">
        <w:tab/>
        <w:t>(2)</w:t>
      </w:r>
      <w:r w:rsidRPr="00EF6D04">
        <w:tab/>
        <w:t xml:space="preserve">Without limiting </w:t>
      </w:r>
      <w:r w:rsidR="00077123" w:rsidRPr="00EF6D04">
        <w:t>subsection (</w:t>
      </w:r>
      <w:r w:rsidRPr="00EF6D04">
        <w:t xml:space="preserve">1), a </w:t>
      </w:r>
      <w:r w:rsidR="00DB5B2F" w:rsidRPr="00EF6D04">
        <w:t>tobacco advertisement is taken to be made available to, or accessible by, the public or a section of the public if the advertisement is included in something sold, or offered for sale or supply, to the public or a section of the public.</w:t>
      </w:r>
    </w:p>
    <w:p w:rsidR="00B46982" w:rsidRPr="00EF6D04" w:rsidRDefault="00B46982" w:rsidP="00077123">
      <w:pPr>
        <w:pStyle w:val="SubsectionHead"/>
      </w:pPr>
      <w:r w:rsidRPr="00EF6D04">
        <w:t xml:space="preserve">Targeted </w:t>
      </w:r>
      <w:r w:rsidR="00A81967" w:rsidRPr="00EF6D04">
        <w:t xml:space="preserve">online </w:t>
      </w:r>
      <w:r w:rsidRPr="00EF6D04">
        <w:t>advertising</w:t>
      </w:r>
    </w:p>
    <w:p w:rsidR="00B46982" w:rsidRPr="00EF6D04" w:rsidRDefault="00B46982" w:rsidP="00077123">
      <w:pPr>
        <w:pStyle w:val="subsection"/>
      </w:pPr>
      <w:r w:rsidRPr="00EF6D04">
        <w:tab/>
        <w:t>(3)</w:t>
      </w:r>
      <w:r w:rsidRPr="00EF6D04">
        <w:tab/>
        <w:t xml:space="preserve">Without limiting </w:t>
      </w:r>
      <w:r w:rsidR="00077123" w:rsidRPr="00EF6D04">
        <w:t>subsection (</w:t>
      </w:r>
      <w:r w:rsidRPr="00EF6D04">
        <w:t>1), a tobacco advertisement is taken to be made available to, or accessible by, the public or a section of the public if:</w:t>
      </w:r>
    </w:p>
    <w:p w:rsidR="00B46982" w:rsidRPr="00EF6D04" w:rsidRDefault="00A81967" w:rsidP="00077123">
      <w:pPr>
        <w:pStyle w:val="paragraph"/>
      </w:pPr>
      <w:r w:rsidRPr="00EF6D04">
        <w:tab/>
        <w:t>(a)</w:t>
      </w:r>
      <w:r w:rsidRPr="00EF6D04">
        <w:tab/>
      </w:r>
      <w:r w:rsidR="0033306B" w:rsidRPr="00EF6D04">
        <w:t xml:space="preserve">the advertisement </w:t>
      </w:r>
      <w:r w:rsidRPr="00EF6D04">
        <w:t>is made available to</w:t>
      </w:r>
      <w:r w:rsidR="00E05DF6" w:rsidRPr="00EF6D04">
        <w:t>,</w:t>
      </w:r>
      <w:r w:rsidRPr="00EF6D04">
        <w:t xml:space="preserve"> or accessible by</w:t>
      </w:r>
      <w:r w:rsidR="00E05DF6" w:rsidRPr="00EF6D04">
        <w:t>,</w:t>
      </w:r>
      <w:r w:rsidRPr="00EF6D04">
        <w:t xml:space="preserve"> a person using the internet; and</w:t>
      </w:r>
    </w:p>
    <w:p w:rsidR="00A81967" w:rsidRPr="00EF6D04" w:rsidRDefault="00A81967" w:rsidP="00077123">
      <w:pPr>
        <w:pStyle w:val="paragraph"/>
      </w:pPr>
      <w:r w:rsidRPr="00EF6D04">
        <w:tab/>
        <w:t>(b)</w:t>
      </w:r>
      <w:r w:rsidRPr="00EF6D04">
        <w:tab/>
      </w:r>
      <w:r w:rsidR="0033306B" w:rsidRPr="00EF6D04">
        <w:t xml:space="preserve">the advertisement </w:t>
      </w:r>
      <w:r w:rsidRPr="00EF6D04">
        <w:t>is made available to that person because of:</w:t>
      </w:r>
    </w:p>
    <w:p w:rsidR="00A81967" w:rsidRPr="00EF6D04" w:rsidRDefault="00A81967" w:rsidP="00077123">
      <w:pPr>
        <w:pStyle w:val="paragraphsub"/>
      </w:pPr>
      <w:r w:rsidRPr="00EF6D04">
        <w:tab/>
        <w:t>(i)</w:t>
      </w:r>
      <w:r w:rsidRPr="00EF6D04">
        <w:tab/>
        <w:t>the use of an algorithm; or</w:t>
      </w:r>
    </w:p>
    <w:p w:rsidR="00A81967" w:rsidRPr="00EF6D04" w:rsidRDefault="00A81967" w:rsidP="00077123">
      <w:pPr>
        <w:pStyle w:val="paragraphsub"/>
      </w:pPr>
      <w:r w:rsidRPr="00EF6D04">
        <w:tab/>
        <w:t>(ii)</w:t>
      </w:r>
      <w:r w:rsidRPr="00EF6D04">
        <w:tab/>
        <w:t>the person’s online activity; or</w:t>
      </w:r>
    </w:p>
    <w:p w:rsidR="00A81967" w:rsidRPr="00EF6D04" w:rsidRDefault="00A81967" w:rsidP="00077123">
      <w:pPr>
        <w:pStyle w:val="paragraphsub"/>
      </w:pPr>
      <w:r w:rsidRPr="00EF6D04">
        <w:tab/>
        <w:t>(iii)</w:t>
      </w:r>
      <w:r w:rsidRPr="00EF6D04">
        <w:tab/>
        <w:t>any other characteristic of that person as an internet end user.</w:t>
      </w:r>
    </w:p>
    <w:p w:rsidR="008E465F" w:rsidRPr="00EF6D04" w:rsidRDefault="008E465F" w:rsidP="00077123">
      <w:pPr>
        <w:pStyle w:val="SubsectionHead"/>
      </w:pPr>
      <w:r w:rsidRPr="00EF6D04">
        <w:t>Private events or functions</w:t>
      </w:r>
    </w:p>
    <w:p w:rsidR="008E465F" w:rsidRPr="00EF6D04" w:rsidRDefault="008E465F" w:rsidP="00077123">
      <w:pPr>
        <w:pStyle w:val="subsection"/>
      </w:pPr>
      <w:r w:rsidRPr="00EF6D04">
        <w:tab/>
        <w:t>(</w:t>
      </w:r>
      <w:r w:rsidR="00E05DF6" w:rsidRPr="00EF6D04">
        <w:t>4</w:t>
      </w:r>
      <w:r w:rsidRPr="00EF6D04">
        <w:t>)</w:t>
      </w:r>
      <w:r w:rsidRPr="00EF6D04">
        <w:tab/>
        <w:t xml:space="preserve">Without limiting </w:t>
      </w:r>
      <w:r w:rsidR="00077123" w:rsidRPr="00EF6D04">
        <w:t>subsection (</w:t>
      </w:r>
      <w:r w:rsidRPr="00EF6D04">
        <w:t>1), a tobacco advertisement is taken to be made available to, or accessible by, the public or a section of the public if:</w:t>
      </w:r>
    </w:p>
    <w:p w:rsidR="008E465F" w:rsidRPr="00EF6D04" w:rsidRDefault="008E465F" w:rsidP="00077123">
      <w:pPr>
        <w:pStyle w:val="paragraph"/>
      </w:pPr>
      <w:r w:rsidRPr="00EF6D04">
        <w:lastRenderedPageBreak/>
        <w:tab/>
        <w:t>(a)</w:t>
      </w:r>
      <w:r w:rsidRPr="00EF6D04">
        <w:tab/>
        <w:t xml:space="preserve">the advertisement is made available </w:t>
      </w:r>
      <w:r w:rsidR="00260ED0" w:rsidRPr="00EF6D04">
        <w:t xml:space="preserve">to, </w:t>
      </w:r>
      <w:r w:rsidRPr="00EF6D04">
        <w:t xml:space="preserve">or accessible </w:t>
      </w:r>
      <w:r w:rsidR="00260ED0" w:rsidRPr="00EF6D04">
        <w:t xml:space="preserve">by, a person attending </w:t>
      </w:r>
      <w:r w:rsidRPr="00EF6D04">
        <w:t>a private event or function to which access is restricted; and</w:t>
      </w:r>
    </w:p>
    <w:p w:rsidR="008E465F" w:rsidRPr="00EF6D04" w:rsidRDefault="008E465F" w:rsidP="00077123">
      <w:pPr>
        <w:pStyle w:val="paragraph"/>
      </w:pPr>
      <w:r w:rsidRPr="00EF6D04">
        <w:tab/>
        <w:t>(b)</w:t>
      </w:r>
      <w:r w:rsidRPr="00EF6D04">
        <w:tab/>
        <w:t>the purpose of the event or function is or includes the promotion of:</w:t>
      </w:r>
    </w:p>
    <w:p w:rsidR="008E465F" w:rsidRPr="00EF6D04" w:rsidRDefault="008E465F" w:rsidP="00077123">
      <w:pPr>
        <w:pStyle w:val="paragraphsub"/>
      </w:pPr>
      <w:r w:rsidRPr="00EF6D04">
        <w:tab/>
        <w:t>(i)</w:t>
      </w:r>
      <w:r w:rsidRPr="00EF6D04">
        <w:tab/>
        <w:t>smoking;</w:t>
      </w:r>
      <w:r w:rsidR="00A1179A" w:rsidRPr="00EF6D04">
        <w:t xml:space="preserve"> or</w:t>
      </w:r>
    </w:p>
    <w:p w:rsidR="008E465F" w:rsidRPr="00EF6D04" w:rsidRDefault="008E465F" w:rsidP="00077123">
      <w:pPr>
        <w:pStyle w:val="paragraphsub"/>
      </w:pPr>
      <w:r w:rsidRPr="00EF6D04">
        <w:tab/>
        <w:t>(ii)</w:t>
      </w:r>
      <w:r w:rsidRPr="00EF6D04">
        <w:tab/>
        <w:t xml:space="preserve">a </w:t>
      </w:r>
      <w:r w:rsidR="004105C8" w:rsidRPr="00EF6D04">
        <w:t xml:space="preserve">regulated tobacco item </w:t>
      </w:r>
      <w:r w:rsidRPr="00EF6D04">
        <w:t xml:space="preserve">or the use of such </w:t>
      </w:r>
      <w:r w:rsidR="0033306B" w:rsidRPr="00EF6D04">
        <w:t>an item</w:t>
      </w:r>
      <w:r w:rsidRPr="00EF6D04">
        <w:t>; or</w:t>
      </w:r>
    </w:p>
    <w:p w:rsidR="008E465F" w:rsidRPr="00EF6D04" w:rsidRDefault="008E465F" w:rsidP="00077123">
      <w:pPr>
        <w:pStyle w:val="paragraphsub"/>
      </w:pPr>
      <w:r w:rsidRPr="00EF6D04">
        <w:tab/>
        <w:t>(iii)</w:t>
      </w:r>
      <w:r w:rsidRPr="00EF6D04">
        <w:tab/>
        <w:t xml:space="preserve">a manufacturer, importer, distributor or retailer of such </w:t>
      </w:r>
      <w:r w:rsidR="0033306B" w:rsidRPr="00EF6D04">
        <w:t xml:space="preserve">an </w:t>
      </w:r>
      <w:r w:rsidR="004105C8" w:rsidRPr="00EF6D04">
        <w:t>item</w:t>
      </w:r>
      <w:r w:rsidRPr="00EF6D04">
        <w:t>.</w:t>
      </w:r>
    </w:p>
    <w:p w:rsidR="008E465F" w:rsidRPr="00EF6D04" w:rsidRDefault="008E465F" w:rsidP="00077123">
      <w:pPr>
        <w:pStyle w:val="subsection"/>
      </w:pPr>
      <w:r w:rsidRPr="00EF6D04">
        <w:tab/>
        <w:t>(</w:t>
      </w:r>
      <w:r w:rsidR="00E05DF6" w:rsidRPr="00EF6D04">
        <w:t>5</w:t>
      </w:r>
      <w:r w:rsidRPr="00EF6D04">
        <w:t>)</w:t>
      </w:r>
      <w:r w:rsidRPr="00EF6D04">
        <w:tab/>
        <w:t>In determining whether a tobacco advertisement is made available to, or accessible by, the public or a section of the public at a private event or function, it is immaterial whether or not payment or other consideration is received from any person in relation to the event or function.</w:t>
      </w:r>
    </w:p>
    <w:p w:rsidR="008E465F" w:rsidRPr="00EF6D04" w:rsidRDefault="007A04C9" w:rsidP="00077123">
      <w:pPr>
        <w:pStyle w:val="ActHead3"/>
        <w:pageBreakBefore/>
      </w:pPr>
      <w:bookmarkStart w:id="45" w:name="_Toc136441690"/>
      <w:r w:rsidRPr="008C420D">
        <w:rPr>
          <w:rStyle w:val="CharDivNo"/>
        </w:rPr>
        <w:lastRenderedPageBreak/>
        <w:t>Division 5</w:t>
      </w:r>
      <w:r w:rsidR="008E465F" w:rsidRPr="00EF6D04">
        <w:t>—</w:t>
      </w:r>
      <w:r w:rsidR="008E465F" w:rsidRPr="008C420D">
        <w:rPr>
          <w:rStyle w:val="CharDivText"/>
        </w:rPr>
        <w:t>Tobacco advertisements—permitted publications</w:t>
      </w:r>
      <w:bookmarkEnd w:id="45"/>
    </w:p>
    <w:p w:rsidR="008E465F" w:rsidRPr="00EF6D04" w:rsidRDefault="00B07F19" w:rsidP="00077123">
      <w:pPr>
        <w:pStyle w:val="ActHead5"/>
      </w:pPr>
      <w:bookmarkStart w:id="46" w:name="_Toc136441691"/>
      <w:r w:rsidRPr="008C420D">
        <w:rPr>
          <w:rStyle w:val="CharSectno"/>
        </w:rPr>
        <w:t>30</w:t>
      </w:r>
      <w:r w:rsidR="008E465F" w:rsidRPr="00EF6D04">
        <w:t xml:space="preserve">  Permitted publication—physical premises point of sale</w:t>
      </w:r>
      <w:bookmarkEnd w:id="46"/>
    </w:p>
    <w:p w:rsidR="008E465F" w:rsidRPr="00EF6D04" w:rsidRDefault="008E465F" w:rsidP="00077123">
      <w:pPr>
        <w:pStyle w:val="SubsectionHead"/>
      </w:pPr>
      <w:r w:rsidRPr="00EF6D04">
        <w:t>Tobacco advertisements complying with State and Territory law</w:t>
      </w:r>
    </w:p>
    <w:p w:rsidR="00A5421F" w:rsidRPr="00EF6D04" w:rsidRDefault="00A5421F" w:rsidP="00077123">
      <w:pPr>
        <w:pStyle w:val="subsection"/>
      </w:pPr>
      <w:r w:rsidRPr="00EF6D04">
        <w:tab/>
        <w:t>(1)</w:t>
      </w:r>
      <w:r w:rsidRPr="00EF6D04">
        <w:tab/>
        <w:t>A person may publish a tobacco advertisement if:</w:t>
      </w:r>
    </w:p>
    <w:p w:rsidR="00A5421F" w:rsidRPr="00EF6D04" w:rsidRDefault="00A5421F" w:rsidP="00077123">
      <w:pPr>
        <w:pStyle w:val="paragraph"/>
      </w:pPr>
      <w:r w:rsidRPr="00EF6D04">
        <w:tab/>
        <w:t>(a)</w:t>
      </w:r>
      <w:r w:rsidRPr="00EF6D04">
        <w:tab/>
        <w:t xml:space="preserve">the person displays the tobacco advertisement at physical </w:t>
      </w:r>
      <w:r w:rsidR="00A93075" w:rsidRPr="00EF6D04">
        <w:t xml:space="preserve">premises </w:t>
      </w:r>
      <w:r w:rsidRPr="00EF6D04">
        <w:t>where regulated tobacco items are offered for retail sale; and</w:t>
      </w:r>
    </w:p>
    <w:p w:rsidR="00947779" w:rsidRPr="00EF6D04" w:rsidRDefault="00947779" w:rsidP="00077123">
      <w:pPr>
        <w:pStyle w:val="paragraph"/>
      </w:pPr>
      <w:r w:rsidRPr="00EF6D04">
        <w:tab/>
        <w:t>(b)</w:t>
      </w:r>
      <w:r w:rsidRPr="00EF6D04">
        <w:tab/>
        <w:t>a law of the State or Territory in which the premises are located regulates the advertising of regulated tobacco items; and</w:t>
      </w:r>
    </w:p>
    <w:p w:rsidR="00947779" w:rsidRPr="00EF6D04" w:rsidRDefault="00947779" w:rsidP="00077123">
      <w:pPr>
        <w:pStyle w:val="paragraph"/>
      </w:pPr>
      <w:r w:rsidRPr="00EF6D04">
        <w:tab/>
        <w:t>(c)</w:t>
      </w:r>
      <w:r w:rsidRPr="00EF6D04">
        <w:tab/>
        <w:t>that law contains provisions expressly dealing with the display of advertisements for regulated tobacco items at or on premises where such items are offered for retail sale; and</w:t>
      </w:r>
    </w:p>
    <w:p w:rsidR="00FC6414" w:rsidRPr="00EF6D04" w:rsidRDefault="00A5421F" w:rsidP="00077123">
      <w:pPr>
        <w:pStyle w:val="paragraph"/>
      </w:pPr>
      <w:r w:rsidRPr="00EF6D04">
        <w:tab/>
        <w:t>(</w:t>
      </w:r>
      <w:r w:rsidR="00947779" w:rsidRPr="00EF6D04">
        <w:t>d</w:t>
      </w:r>
      <w:r w:rsidRPr="00EF6D04">
        <w:t>)</w:t>
      </w:r>
      <w:r w:rsidRPr="00EF6D04">
        <w:tab/>
        <w:t xml:space="preserve">the display of the tobacco advertisement complies with </w:t>
      </w:r>
      <w:r w:rsidR="00947779" w:rsidRPr="00EF6D04">
        <w:t>those provisions; and</w:t>
      </w:r>
    </w:p>
    <w:p w:rsidR="00FC6414" w:rsidRPr="00EF6D04" w:rsidRDefault="00FC6414" w:rsidP="00077123">
      <w:pPr>
        <w:pStyle w:val="paragraph"/>
      </w:pPr>
      <w:r w:rsidRPr="00EF6D04">
        <w:tab/>
        <w:t>(</w:t>
      </w:r>
      <w:r w:rsidR="00947779" w:rsidRPr="00EF6D04">
        <w:t>e</w:t>
      </w:r>
      <w:r w:rsidRPr="00EF6D04">
        <w:t>)</w:t>
      </w:r>
      <w:r w:rsidRPr="00EF6D04">
        <w:tab/>
        <w:t xml:space="preserve">the tobacco advertisement is not visible from outside the </w:t>
      </w:r>
      <w:r w:rsidR="00F25C92" w:rsidRPr="00EF6D04">
        <w:t>premises</w:t>
      </w:r>
      <w:r w:rsidRPr="00EF6D04">
        <w:t>.</w:t>
      </w:r>
    </w:p>
    <w:p w:rsidR="00A5421F" w:rsidRPr="00EF6D04" w:rsidRDefault="00DA4FE2" w:rsidP="00077123">
      <w:pPr>
        <w:pStyle w:val="SubsectionHead"/>
      </w:pPr>
      <w:r w:rsidRPr="00EF6D04">
        <w:t xml:space="preserve">Particular physical </w:t>
      </w:r>
      <w:r w:rsidR="00A93075" w:rsidRPr="00EF6D04">
        <w:t>premises</w:t>
      </w:r>
    </w:p>
    <w:p w:rsidR="00DA4FE2" w:rsidRPr="00EF6D04" w:rsidRDefault="00A5421F" w:rsidP="00077123">
      <w:pPr>
        <w:pStyle w:val="subsection"/>
      </w:pPr>
      <w:r w:rsidRPr="00EF6D04">
        <w:tab/>
        <w:t>(2)</w:t>
      </w:r>
      <w:r w:rsidRPr="00EF6D04">
        <w:tab/>
      </w:r>
      <w:r w:rsidR="00DA4FE2" w:rsidRPr="00EF6D04">
        <w:t xml:space="preserve">Without limiting </w:t>
      </w:r>
      <w:r w:rsidR="00077123" w:rsidRPr="00EF6D04">
        <w:t>subsection (</w:t>
      </w:r>
      <w:r w:rsidR="00DA4FE2" w:rsidRPr="00EF6D04">
        <w:t xml:space="preserve">1), each of the following is taken to be physical </w:t>
      </w:r>
      <w:r w:rsidR="00A93075" w:rsidRPr="00EF6D04">
        <w:t xml:space="preserve">premises </w:t>
      </w:r>
      <w:r w:rsidR="00DA4FE2" w:rsidRPr="00EF6D04">
        <w:t>for the purposes of that subsection:</w:t>
      </w:r>
    </w:p>
    <w:p w:rsidR="00F25C92" w:rsidRPr="00EF6D04" w:rsidRDefault="00F25C92" w:rsidP="00077123">
      <w:pPr>
        <w:pStyle w:val="paragraph"/>
      </w:pPr>
      <w:r w:rsidRPr="00EF6D04">
        <w:tab/>
        <w:t>(a)</w:t>
      </w:r>
      <w:r w:rsidRPr="00EF6D04">
        <w:tab/>
        <w:t xml:space="preserve">a </w:t>
      </w:r>
      <w:r w:rsidR="000D6C92" w:rsidRPr="00EF6D04">
        <w:t xml:space="preserve">kiosk, market stall or other </w:t>
      </w:r>
      <w:r w:rsidRPr="00EF6D04">
        <w:t xml:space="preserve">place that has fixed boundaries, whether or not those boundaries have walls, where goods are </w:t>
      </w:r>
      <w:r w:rsidR="0097648D" w:rsidRPr="00EF6D04">
        <w:t xml:space="preserve">offered for </w:t>
      </w:r>
      <w:r w:rsidRPr="00EF6D04">
        <w:t>retail sale;</w:t>
      </w:r>
    </w:p>
    <w:p w:rsidR="00DA4FE2" w:rsidRPr="00EF6D04" w:rsidRDefault="00253651" w:rsidP="00077123">
      <w:pPr>
        <w:pStyle w:val="paragraph"/>
      </w:pPr>
      <w:r w:rsidRPr="00EF6D04">
        <w:tab/>
        <w:t>(</w:t>
      </w:r>
      <w:r w:rsidR="000D6C92" w:rsidRPr="00EF6D04">
        <w:t>b</w:t>
      </w:r>
      <w:r w:rsidRPr="00EF6D04">
        <w:t>)</w:t>
      </w:r>
      <w:r w:rsidRPr="00EF6D04">
        <w:tab/>
        <w:t xml:space="preserve">a </w:t>
      </w:r>
      <w:r w:rsidR="00DA4FE2" w:rsidRPr="00EF6D04">
        <w:t>vending machine;</w:t>
      </w:r>
    </w:p>
    <w:p w:rsidR="00A5421F" w:rsidRPr="00EF6D04" w:rsidRDefault="00DA4FE2" w:rsidP="00077123">
      <w:pPr>
        <w:pStyle w:val="paragraph"/>
      </w:pPr>
      <w:r w:rsidRPr="00EF6D04">
        <w:tab/>
        <w:t>(</w:t>
      </w:r>
      <w:r w:rsidR="000D6C92" w:rsidRPr="00EF6D04">
        <w:t>c</w:t>
      </w:r>
      <w:r w:rsidRPr="00EF6D04">
        <w:t>)</w:t>
      </w:r>
      <w:r w:rsidRPr="00EF6D04">
        <w:tab/>
        <w:t>a motor vehicle.</w:t>
      </w:r>
    </w:p>
    <w:p w:rsidR="008E465F" w:rsidRPr="00EF6D04" w:rsidRDefault="00B07F19" w:rsidP="00077123">
      <w:pPr>
        <w:pStyle w:val="ActHead5"/>
      </w:pPr>
      <w:bookmarkStart w:id="47" w:name="_Toc136441692"/>
      <w:r w:rsidRPr="008C420D">
        <w:rPr>
          <w:rStyle w:val="CharSectno"/>
        </w:rPr>
        <w:lastRenderedPageBreak/>
        <w:t>31</w:t>
      </w:r>
      <w:r w:rsidR="008E465F" w:rsidRPr="00EF6D04">
        <w:t xml:space="preserve">  Permitted publication—online point of sale</w:t>
      </w:r>
      <w:bookmarkEnd w:id="47"/>
    </w:p>
    <w:p w:rsidR="008E465F" w:rsidRPr="00EF6D04" w:rsidRDefault="008E465F" w:rsidP="00077123">
      <w:pPr>
        <w:pStyle w:val="SubsectionHead"/>
      </w:pPr>
      <w:r w:rsidRPr="00EF6D04">
        <w:t>Tobacco advertisements complying with State and Territory law</w:t>
      </w:r>
    </w:p>
    <w:p w:rsidR="008E465F" w:rsidRPr="00EF6D04" w:rsidRDefault="008E465F" w:rsidP="00077123">
      <w:pPr>
        <w:pStyle w:val="subsection"/>
      </w:pPr>
      <w:r w:rsidRPr="00EF6D04">
        <w:tab/>
        <w:t>(1)</w:t>
      </w:r>
      <w:r w:rsidRPr="00EF6D04">
        <w:tab/>
        <w:t>A person may publish a tobacco advertisement</w:t>
      </w:r>
      <w:r w:rsidR="008466C0" w:rsidRPr="00EF6D04">
        <w:t xml:space="preserve"> </w:t>
      </w:r>
      <w:r w:rsidRPr="00EF6D04">
        <w:t>if:</w:t>
      </w:r>
    </w:p>
    <w:p w:rsidR="008E465F" w:rsidRPr="00EF6D04" w:rsidRDefault="008E465F" w:rsidP="00077123">
      <w:pPr>
        <w:pStyle w:val="paragraph"/>
      </w:pPr>
      <w:r w:rsidRPr="00EF6D04">
        <w:tab/>
        <w:t>(a)</w:t>
      </w:r>
      <w:r w:rsidRPr="00EF6D04">
        <w:tab/>
        <w:t>the person makes the advertisement available on, or accessible using, the internet; and</w:t>
      </w:r>
    </w:p>
    <w:p w:rsidR="008E465F" w:rsidRPr="00EF6D04" w:rsidRDefault="008E465F" w:rsidP="00077123">
      <w:pPr>
        <w:pStyle w:val="paragraph"/>
      </w:pPr>
      <w:r w:rsidRPr="00EF6D04">
        <w:tab/>
        <w:t>(b)</w:t>
      </w:r>
      <w:r w:rsidRPr="00EF6D04">
        <w:tab/>
        <w:t>the advertisement is available to</w:t>
      </w:r>
      <w:r w:rsidR="00F86676" w:rsidRPr="00EF6D04">
        <w:t>,</w:t>
      </w:r>
      <w:r w:rsidRPr="00EF6D04">
        <w:t xml:space="preserve"> or accessible by</w:t>
      </w:r>
      <w:r w:rsidR="00F86676" w:rsidRPr="00EF6D04">
        <w:t>,</w:t>
      </w:r>
      <w:r w:rsidRPr="00EF6D04">
        <w:t xml:space="preserve"> the public, or a section of the public, in </w:t>
      </w:r>
      <w:r w:rsidR="008466C0" w:rsidRPr="00EF6D04">
        <w:t xml:space="preserve">a </w:t>
      </w:r>
      <w:r w:rsidRPr="00EF6D04">
        <w:t>State or Territory; and</w:t>
      </w:r>
    </w:p>
    <w:p w:rsidR="008E465F" w:rsidRPr="00EF6D04" w:rsidRDefault="008E465F" w:rsidP="00077123">
      <w:pPr>
        <w:pStyle w:val="paragraph"/>
      </w:pPr>
      <w:r w:rsidRPr="00EF6D04">
        <w:tab/>
        <w:t>(c)</w:t>
      </w:r>
      <w:r w:rsidRPr="00EF6D04">
        <w:tab/>
        <w:t xml:space="preserve">the advertisement </w:t>
      </w:r>
      <w:r w:rsidR="004479A3" w:rsidRPr="00EF6D04">
        <w:t xml:space="preserve">enables </w:t>
      </w:r>
      <w:r w:rsidRPr="00EF6D04">
        <w:t>a person accessing the advertisement to purchase a regulated tobacco item; and</w:t>
      </w:r>
    </w:p>
    <w:p w:rsidR="008E465F" w:rsidRPr="00EF6D04" w:rsidRDefault="008E465F" w:rsidP="00077123">
      <w:pPr>
        <w:pStyle w:val="paragraph"/>
      </w:pPr>
      <w:r w:rsidRPr="00EF6D04">
        <w:tab/>
        <w:t>(d)</w:t>
      </w:r>
      <w:r w:rsidRPr="00EF6D04">
        <w:tab/>
        <w:t xml:space="preserve">the </w:t>
      </w:r>
      <w:r w:rsidR="00A93075" w:rsidRPr="00EF6D04">
        <w:t xml:space="preserve">publication of the </w:t>
      </w:r>
      <w:r w:rsidRPr="00EF6D04">
        <w:t xml:space="preserve">tobacco advertisement </w:t>
      </w:r>
      <w:r w:rsidR="00A93075" w:rsidRPr="00EF6D04">
        <w:t xml:space="preserve">is </w:t>
      </w:r>
      <w:r w:rsidRPr="00EF6D04">
        <w:t xml:space="preserve">covered by </w:t>
      </w:r>
      <w:r w:rsidR="00077123" w:rsidRPr="00EF6D04">
        <w:t>subsection (</w:t>
      </w:r>
      <w:r w:rsidRPr="00EF6D04">
        <w:t>2).</w:t>
      </w:r>
    </w:p>
    <w:p w:rsidR="008E465F" w:rsidRPr="00EF6D04" w:rsidRDefault="008E465F" w:rsidP="00077123">
      <w:pPr>
        <w:pStyle w:val="subsection"/>
      </w:pPr>
      <w:r w:rsidRPr="00EF6D04">
        <w:tab/>
        <w:t>(2)</w:t>
      </w:r>
      <w:r w:rsidRPr="00EF6D04">
        <w:tab/>
      </w:r>
      <w:r w:rsidR="00A93075" w:rsidRPr="00EF6D04">
        <w:t>The publication of a</w:t>
      </w:r>
      <w:r w:rsidRPr="00EF6D04">
        <w:t xml:space="preserve"> tobacco advertisement is covered by this subsection if:</w:t>
      </w:r>
    </w:p>
    <w:p w:rsidR="008E465F" w:rsidRPr="00EF6D04" w:rsidRDefault="008E465F" w:rsidP="00077123">
      <w:pPr>
        <w:pStyle w:val="paragraph"/>
      </w:pPr>
      <w:r w:rsidRPr="00EF6D04">
        <w:tab/>
        <w:t>(a)</w:t>
      </w:r>
      <w:r w:rsidRPr="00EF6D04">
        <w:tab/>
        <w:t>a law of the State or Territory regulates</w:t>
      </w:r>
      <w:r w:rsidR="00EA1BDF" w:rsidRPr="00EF6D04">
        <w:t xml:space="preserve"> </w:t>
      </w:r>
      <w:r w:rsidRPr="00EF6D04">
        <w:t>the advertising of regulated tobacco items on the internet; and</w:t>
      </w:r>
    </w:p>
    <w:p w:rsidR="008E465F" w:rsidRPr="00EF6D04" w:rsidRDefault="008E465F" w:rsidP="00077123">
      <w:pPr>
        <w:pStyle w:val="paragraph"/>
      </w:pPr>
      <w:r w:rsidRPr="00EF6D04">
        <w:tab/>
        <w:t>(b)</w:t>
      </w:r>
      <w:r w:rsidRPr="00EF6D04">
        <w:tab/>
        <w:t xml:space="preserve">that law contains provisions expressly dealing with the publication of </w:t>
      </w:r>
      <w:r w:rsidR="009955C5" w:rsidRPr="00EF6D04">
        <w:t xml:space="preserve">tobacco </w:t>
      </w:r>
      <w:r w:rsidRPr="00EF6D04">
        <w:t xml:space="preserve">advertisements on the internet that </w:t>
      </w:r>
      <w:r w:rsidR="006D7145" w:rsidRPr="00EF6D04">
        <w:t xml:space="preserve">enable </w:t>
      </w:r>
      <w:r w:rsidRPr="00EF6D04">
        <w:t>a person accessing the advertisement to purchase a regulated tobacco item; and</w:t>
      </w:r>
    </w:p>
    <w:p w:rsidR="008E465F" w:rsidRPr="00EF6D04" w:rsidRDefault="008E465F" w:rsidP="00077123">
      <w:pPr>
        <w:pStyle w:val="paragraph"/>
      </w:pPr>
      <w:r w:rsidRPr="00EF6D04">
        <w:tab/>
        <w:t>(c)</w:t>
      </w:r>
      <w:r w:rsidRPr="00EF6D04">
        <w:tab/>
      </w:r>
      <w:r w:rsidR="00C94E09" w:rsidRPr="00EF6D04">
        <w:t>the publication of the advertisement complies with those provisions</w:t>
      </w:r>
      <w:r w:rsidRPr="00EF6D04">
        <w:t>.</w:t>
      </w:r>
    </w:p>
    <w:p w:rsidR="008E465F" w:rsidRPr="00EF6D04" w:rsidRDefault="008E465F" w:rsidP="00077123">
      <w:pPr>
        <w:pStyle w:val="SubsectionHead"/>
      </w:pPr>
      <w:r w:rsidRPr="00EF6D04">
        <w:t>Tobacco advertisements complying with Commonwealth regulations</w:t>
      </w:r>
    </w:p>
    <w:p w:rsidR="008E465F" w:rsidRPr="00EF6D04" w:rsidRDefault="008E465F" w:rsidP="00077123">
      <w:pPr>
        <w:pStyle w:val="subsection"/>
      </w:pPr>
      <w:r w:rsidRPr="00EF6D04">
        <w:tab/>
        <w:t>(3)</w:t>
      </w:r>
      <w:r w:rsidRPr="00EF6D04">
        <w:tab/>
        <w:t>A person may publish a tobacco advertisement if:</w:t>
      </w:r>
    </w:p>
    <w:p w:rsidR="008E465F" w:rsidRPr="00EF6D04" w:rsidRDefault="008E465F" w:rsidP="00077123">
      <w:pPr>
        <w:pStyle w:val="paragraph"/>
      </w:pPr>
      <w:r w:rsidRPr="00EF6D04">
        <w:tab/>
        <w:t>(a)</w:t>
      </w:r>
      <w:r w:rsidRPr="00EF6D04">
        <w:tab/>
        <w:t>the person makes the advertisement available on, or accessible using, the internet; and</w:t>
      </w:r>
    </w:p>
    <w:p w:rsidR="008E465F" w:rsidRPr="00EF6D04" w:rsidRDefault="008E465F" w:rsidP="00077123">
      <w:pPr>
        <w:pStyle w:val="paragraph"/>
      </w:pPr>
      <w:r w:rsidRPr="00EF6D04">
        <w:tab/>
        <w:t>(b)</w:t>
      </w:r>
      <w:r w:rsidRPr="00EF6D04">
        <w:tab/>
        <w:t>the advertisement is available to</w:t>
      </w:r>
      <w:r w:rsidR="00F86676" w:rsidRPr="00EF6D04">
        <w:t>,</w:t>
      </w:r>
      <w:r w:rsidRPr="00EF6D04">
        <w:t xml:space="preserve"> or accessible by</w:t>
      </w:r>
      <w:r w:rsidR="00F86676" w:rsidRPr="00EF6D04">
        <w:t>,</w:t>
      </w:r>
      <w:r w:rsidRPr="00EF6D04">
        <w:t xml:space="preserve"> the public, or a section of the public, in </w:t>
      </w:r>
      <w:r w:rsidR="0097648D" w:rsidRPr="00EF6D04">
        <w:t xml:space="preserve">a </w:t>
      </w:r>
      <w:r w:rsidRPr="00EF6D04">
        <w:t>State or Territory; and</w:t>
      </w:r>
    </w:p>
    <w:p w:rsidR="008E465F" w:rsidRPr="00EF6D04" w:rsidRDefault="008E465F" w:rsidP="00077123">
      <w:pPr>
        <w:pStyle w:val="paragraph"/>
      </w:pPr>
      <w:r w:rsidRPr="00EF6D04">
        <w:tab/>
        <w:t>(c)</w:t>
      </w:r>
      <w:r w:rsidRPr="00EF6D04">
        <w:tab/>
        <w:t xml:space="preserve">the advertisement </w:t>
      </w:r>
      <w:r w:rsidR="006D7145" w:rsidRPr="00EF6D04">
        <w:t xml:space="preserve">enables </w:t>
      </w:r>
      <w:r w:rsidRPr="00EF6D04">
        <w:t>a person accessing the tobacco advertisement to purchase a regulated tobacco item; and</w:t>
      </w:r>
    </w:p>
    <w:p w:rsidR="008E465F" w:rsidRPr="00EF6D04" w:rsidRDefault="008E465F" w:rsidP="00077123">
      <w:pPr>
        <w:pStyle w:val="paragraph"/>
      </w:pPr>
      <w:r w:rsidRPr="00EF6D04">
        <w:tab/>
        <w:t>(d)</w:t>
      </w:r>
      <w:r w:rsidRPr="00EF6D04">
        <w:tab/>
        <w:t>either:</w:t>
      </w:r>
    </w:p>
    <w:p w:rsidR="008E465F" w:rsidRPr="00EF6D04" w:rsidRDefault="008E465F" w:rsidP="00077123">
      <w:pPr>
        <w:pStyle w:val="paragraphsub"/>
      </w:pPr>
      <w:r w:rsidRPr="00EF6D04">
        <w:lastRenderedPageBreak/>
        <w:tab/>
        <w:t>(i)</w:t>
      </w:r>
      <w:r w:rsidRPr="00EF6D04">
        <w:tab/>
        <w:t>there is no law of the State or Territory that regulates the advertising of regulated tobacco items on the internet; or</w:t>
      </w:r>
    </w:p>
    <w:p w:rsidR="008E465F" w:rsidRPr="00EF6D04" w:rsidRDefault="008E465F" w:rsidP="00077123">
      <w:pPr>
        <w:pStyle w:val="paragraphsub"/>
      </w:pPr>
      <w:r w:rsidRPr="00EF6D04">
        <w:tab/>
        <w:t>(ii)</w:t>
      </w:r>
      <w:r w:rsidRPr="00EF6D04">
        <w:tab/>
        <w:t xml:space="preserve">there is such a law, but it does not contain any provisions expressly dealing with the publication of </w:t>
      </w:r>
      <w:r w:rsidR="009955C5" w:rsidRPr="00EF6D04">
        <w:t xml:space="preserve">tobacco </w:t>
      </w:r>
      <w:r w:rsidRPr="00EF6D04">
        <w:t xml:space="preserve">advertisements on the internet that </w:t>
      </w:r>
      <w:r w:rsidR="006D7145" w:rsidRPr="00EF6D04">
        <w:t xml:space="preserve">enable </w:t>
      </w:r>
      <w:r w:rsidRPr="00EF6D04">
        <w:t>a person accessing the advertisement to purchase a regulated tobacco item; and</w:t>
      </w:r>
    </w:p>
    <w:p w:rsidR="008E465F" w:rsidRPr="00EF6D04" w:rsidRDefault="008E465F" w:rsidP="00077123">
      <w:pPr>
        <w:pStyle w:val="paragraph"/>
      </w:pPr>
      <w:r w:rsidRPr="00EF6D04">
        <w:tab/>
        <w:t>(e)</w:t>
      </w:r>
      <w:r w:rsidRPr="00EF6D04">
        <w:tab/>
        <w:t xml:space="preserve">the publication of the advertisement complies with </w:t>
      </w:r>
      <w:r w:rsidR="00D47292" w:rsidRPr="00EF6D04">
        <w:t xml:space="preserve">the </w:t>
      </w:r>
      <w:r w:rsidRPr="00EF6D04">
        <w:t xml:space="preserve">regulations </w:t>
      </w:r>
      <w:r w:rsidR="00D47292" w:rsidRPr="00EF6D04">
        <w:t xml:space="preserve">(if any) </w:t>
      </w:r>
      <w:r w:rsidRPr="00EF6D04">
        <w:t>made for the purposes of this paragraph.</w:t>
      </w:r>
    </w:p>
    <w:p w:rsidR="008E465F" w:rsidRPr="00EF6D04" w:rsidRDefault="008E465F" w:rsidP="00077123">
      <w:pPr>
        <w:pStyle w:val="subsection"/>
      </w:pPr>
      <w:r w:rsidRPr="00EF6D04">
        <w:tab/>
        <w:t>(4)</w:t>
      </w:r>
      <w:r w:rsidRPr="00EF6D04">
        <w:tab/>
        <w:t xml:space="preserve">Regulations made for the purposes of </w:t>
      </w:r>
      <w:r w:rsidR="00077123" w:rsidRPr="00EF6D04">
        <w:t>paragraph (</w:t>
      </w:r>
      <w:r w:rsidRPr="00EF6D04">
        <w:t>3)(e) may</w:t>
      </w:r>
      <w:r w:rsidR="00EA60D6" w:rsidRPr="00EF6D04">
        <w:t>, without limitation,</w:t>
      </w:r>
      <w:r w:rsidRPr="00EF6D04">
        <w:t xml:space="preserve"> prescribe </w:t>
      </w:r>
      <w:r w:rsidR="00207D39" w:rsidRPr="00EF6D04">
        <w:t xml:space="preserve">matters in relation </w:t>
      </w:r>
      <w:r w:rsidRPr="00EF6D04">
        <w:t>to any of the following:</w:t>
      </w:r>
    </w:p>
    <w:p w:rsidR="00D47292" w:rsidRPr="00EF6D04" w:rsidRDefault="00D47292" w:rsidP="00077123">
      <w:pPr>
        <w:pStyle w:val="paragraph"/>
      </w:pPr>
      <w:r w:rsidRPr="00EF6D04">
        <w:tab/>
        <w:t>(a)</w:t>
      </w:r>
      <w:r w:rsidRPr="00EF6D04">
        <w:tab/>
        <w:t>the webpage, or the website, on which tobacco advertisements are displayed;</w:t>
      </w:r>
    </w:p>
    <w:p w:rsidR="008E465F" w:rsidRPr="00EF6D04" w:rsidRDefault="008E465F" w:rsidP="00077123">
      <w:pPr>
        <w:pStyle w:val="paragraph"/>
      </w:pPr>
      <w:r w:rsidRPr="00EF6D04">
        <w:tab/>
        <w:t>(</w:t>
      </w:r>
      <w:r w:rsidR="00D47292" w:rsidRPr="00EF6D04">
        <w:t>b</w:t>
      </w:r>
      <w:r w:rsidRPr="00EF6D04">
        <w:t>)</w:t>
      </w:r>
      <w:r w:rsidRPr="00EF6D04">
        <w:tab/>
        <w:t>the size, content, format and location of tobacco advertisements;</w:t>
      </w:r>
    </w:p>
    <w:p w:rsidR="008E465F" w:rsidRPr="00EF6D04" w:rsidRDefault="008E465F" w:rsidP="00077123">
      <w:pPr>
        <w:pStyle w:val="paragraph"/>
      </w:pPr>
      <w:r w:rsidRPr="00EF6D04">
        <w:tab/>
        <w:t>(</w:t>
      </w:r>
      <w:r w:rsidR="00D47292" w:rsidRPr="00EF6D04">
        <w:t>c</w:t>
      </w:r>
      <w:r w:rsidRPr="00EF6D04">
        <w:t>)</w:t>
      </w:r>
      <w:r w:rsidRPr="00EF6D04">
        <w:tab/>
        <w:t xml:space="preserve">without limiting </w:t>
      </w:r>
      <w:r w:rsidR="00077123" w:rsidRPr="00EF6D04">
        <w:t>paragraph (</w:t>
      </w:r>
      <w:r w:rsidR="00D47292" w:rsidRPr="00EF6D04">
        <w:t>b</w:t>
      </w:r>
      <w:r w:rsidRPr="00EF6D04">
        <w:t xml:space="preserve">)—the inclusion in </w:t>
      </w:r>
      <w:r w:rsidR="0004345B" w:rsidRPr="00EF6D04">
        <w:t xml:space="preserve">or with </w:t>
      </w:r>
      <w:r w:rsidRPr="00EF6D04">
        <w:t>tobacco advertisements of any of the following:</w:t>
      </w:r>
    </w:p>
    <w:p w:rsidR="008E465F" w:rsidRPr="00EF6D04" w:rsidRDefault="008E465F" w:rsidP="00077123">
      <w:pPr>
        <w:pStyle w:val="paragraphsub"/>
      </w:pPr>
      <w:r w:rsidRPr="00EF6D04">
        <w:tab/>
        <w:t>(i)</w:t>
      </w:r>
      <w:r w:rsidRPr="00EF6D04">
        <w:tab/>
        <w:t>health warnings;</w:t>
      </w:r>
    </w:p>
    <w:p w:rsidR="000E778D" w:rsidRPr="00EF6D04" w:rsidRDefault="000E778D" w:rsidP="00077123">
      <w:pPr>
        <w:pStyle w:val="paragraphsub"/>
      </w:pPr>
      <w:r w:rsidRPr="00EF6D04">
        <w:tab/>
        <w:t>(ii)</w:t>
      </w:r>
      <w:r w:rsidRPr="00EF6D04">
        <w:tab/>
        <w:t>health promotion inserts;</w:t>
      </w:r>
    </w:p>
    <w:p w:rsidR="008E465F" w:rsidRPr="00EF6D04" w:rsidRDefault="008E465F" w:rsidP="00077123">
      <w:pPr>
        <w:pStyle w:val="paragraphsub"/>
      </w:pPr>
      <w:r w:rsidRPr="00EF6D04">
        <w:tab/>
        <w:t>(ii</w:t>
      </w:r>
      <w:r w:rsidR="000E778D" w:rsidRPr="00EF6D04">
        <w:t>i</w:t>
      </w:r>
      <w:r w:rsidRPr="00EF6D04">
        <w:t>)</w:t>
      </w:r>
      <w:r w:rsidRPr="00EF6D04">
        <w:tab/>
        <w:t xml:space="preserve">warnings about age restrictions on the </w:t>
      </w:r>
      <w:r w:rsidR="00D2763E" w:rsidRPr="00EF6D04">
        <w:t xml:space="preserve">retail </w:t>
      </w:r>
      <w:r w:rsidRPr="00EF6D04">
        <w:t>sale of regulated tobacco items;</w:t>
      </w:r>
    </w:p>
    <w:p w:rsidR="008E465F" w:rsidRPr="00EF6D04" w:rsidRDefault="008E465F" w:rsidP="00077123">
      <w:pPr>
        <w:pStyle w:val="paragraphsub"/>
      </w:pPr>
      <w:r w:rsidRPr="00EF6D04">
        <w:tab/>
        <w:t>(i</w:t>
      </w:r>
      <w:r w:rsidR="000E778D" w:rsidRPr="00EF6D04">
        <w:t>v</w:t>
      </w:r>
      <w:r w:rsidRPr="00EF6D04">
        <w:t>)</w:t>
      </w:r>
      <w:r w:rsidRPr="00EF6D04">
        <w:tab/>
        <w:t>information about any fees, taxes and charges payable in relation to regulated tobacco items;</w:t>
      </w:r>
    </w:p>
    <w:p w:rsidR="008E465F" w:rsidRPr="00EF6D04" w:rsidRDefault="008E465F" w:rsidP="00077123">
      <w:pPr>
        <w:pStyle w:val="paragraph"/>
      </w:pPr>
      <w:r w:rsidRPr="00EF6D04">
        <w:tab/>
        <w:t>(</w:t>
      </w:r>
      <w:r w:rsidR="00D47292" w:rsidRPr="00EF6D04">
        <w:t>d</w:t>
      </w:r>
      <w:r w:rsidRPr="00EF6D04">
        <w:t>)</w:t>
      </w:r>
      <w:r w:rsidRPr="00EF6D04">
        <w:tab/>
        <w:t>age restricted access systems for access to tobacco advertisements.</w:t>
      </w:r>
    </w:p>
    <w:p w:rsidR="008E465F" w:rsidRPr="00EF6D04" w:rsidRDefault="00B07F19" w:rsidP="00077123">
      <w:pPr>
        <w:pStyle w:val="ActHead5"/>
      </w:pPr>
      <w:bookmarkStart w:id="48" w:name="_Toc136441693"/>
      <w:r w:rsidRPr="008C420D">
        <w:rPr>
          <w:rStyle w:val="CharSectno"/>
        </w:rPr>
        <w:t>32</w:t>
      </w:r>
      <w:r w:rsidR="008E465F" w:rsidRPr="00EF6D04">
        <w:t xml:space="preserve">  Permitted publication—trade communications</w:t>
      </w:r>
      <w:bookmarkEnd w:id="48"/>
    </w:p>
    <w:p w:rsidR="008E465F" w:rsidRPr="00EF6D04" w:rsidRDefault="008E465F" w:rsidP="00077123">
      <w:pPr>
        <w:pStyle w:val="subsection"/>
      </w:pPr>
      <w:r w:rsidRPr="00EF6D04">
        <w:tab/>
        <w:t>(1)</w:t>
      </w:r>
      <w:r w:rsidRPr="00EF6D04">
        <w:tab/>
        <w:t>A person may publish a tobacco advertisement if the person makes the advertisement available to, or accessible by, a group of people all of whom are involved in the manufacture, importation, distribution or sale of regulated tobacco items.</w:t>
      </w:r>
    </w:p>
    <w:p w:rsidR="008E465F" w:rsidRPr="00EF6D04" w:rsidRDefault="008E465F" w:rsidP="00077123">
      <w:pPr>
        <w:pStyle w:val="subsection"/>
      </w:pPr>
      <w:r w:rsidRPr="00EF6D04">
        <w:tab/>
        <w:t>(2)</w:t>
      </w:r>
      <w:r w:rsidRPr="00EF6D04">
        <w:tab/>
      </w:r>
      <w:r w:rsidR="00077123" w:rsidRPr="00EF6D04">
        <w:t>Subsection (</w:t>
      </w:r>
      <w:r w:rsidRPr="00EF6D04">
        <w:t>1) applies only if:</w:t>
      </w:r>
    </w:p>
    <w:p w:rsidR="008E465F" w:rsidRPr="00EF6D04" w:rsidRDefault="008E465F" w:rsidP="00077123">
      <w:pPr>
        <w:pStyle w:val="paragraph"/>
      </w:pPr>
      <w:r w:rsidRPr="00EF6D04">
        <w:lastRenderedPageBreak/>
        <w:tab/>
        <w:t>(a)</w:t>
      </w:r>
      <w:r w:rsidRPr="00EF6D04">
        <w:tab/>
        <w:t>the tobacco advertisement is not available to</w:t>
      </w:r>
      <w:r w:rsidR="00F86676" w:rsidRPr="00EF6D04">
        <w:t>,</w:t>
      </w:r>
      <w:r w:rsidRPr="00EF6D04">
        <w:t xml:space="preserve"> or accessible by</w:t>
      </w:r>
      <w:r w:rsidR="00F86676" w:rsidRPr="00EF6D04">
        <w:t>,</w:t>
      </w:r>
      <w:r w:rsidRPr="00EF6D04">
        <w:t xml:space="preserve"> persons other than those involved in the manufacture, importation, distribution or sale of regulated tobacco items; and</w:t>
      </w:r>
    </w:p>
    <w:p w:rsidR="008E465F" w:rsidRPr="00EF6D04" w:rsidRDefault="008E465F" w:rsidP="00077123">
      <w:pPr>
        <w:pStyle w:val="paragraph"/>
      </w:pPr>
      <w:r w:rsidRPr="00EF6D04">
        <w:tab/>
        <w:t>(b)</w:t>
      </w:r>
      <w:r w:rsidRPr="00EF6D04">
        <w:tab/>
        <w:t xml:space="preserve">the advertisement does not, apart from the fact of the advertisement, actively promote smoking or the use of </w:t>
      </w:r>
      <w:r w:rsidR="004105C8" w:rsidRPr="00EF6D04">
        <w:t>regulated tobacco items</w:t>
      </w:r>
      <w:r w:rsidRPr="00EF6D04">
        <w:t>; and</w:t>
      </w:r>
    </w:p>
    <w:p w:rsidR="008E465F" w:rsidRPr="00EF6D04" w:rsidRDefault="008E465F" w:rsidP="00077123">
      <w:pPr>
        <w:pStyle w:val="paragraph"/>
      </w:pPr>
      <w:r w:rsidRPr="00EF6D04">
        <w:tab/>
        <w:t>(c)</w:t>
      </w:r>
      <w:r w:rsidRPr="00EF6D04">
        <w:tab/>
        <w:t xml:space="preserve">in a case where the advertisement relates to the sale or supply of </w:t>
      </w:r>
      <w:r w:rsidR="00A402F3" w:rsidRPr="00EF6D04">
        <w:t xml:space="preserve">a </w:t>
      </w:r>
      <w:r w:rsidRPr="00EF6D04">
        <w:t xml:space="preserve">particular regulated tobacco item—the advertisement is limited to factual information about the item and the terms of </w:t>
      </w:r>
      <w:r w:rsidR="00A402F3" w:rsidRPr="00EF6D04">
        <w:t xml:space="preserve">the </w:t>
      </w:r>
      <w:r w:rsidRPr="00EF6D04">
        <w:t>sale or supply</w:t>
      </w:r>
      <w:r w:rsidR="00A402F3" w:rsidRPr="00EF6D04">
        <w:t xml:space="preserve"> of the item</w:t>
      </w:r>
      <w:r w:rsidRPr="00EF6D04">
        <w:t>.</w:t>
      </w:r>
    </w:p>
    <w:p w:rsidR="008E465F" w:rsidRPr="00EF6D04" w:rsidRDefault="008E465F" w:rsidP="00077123">
      <w:pPr>
        <w:pStyle w:val="notetext"/>
      </w:pPr>
      <w:r w:rsidRPr="00EF6D04">
        <w:t>Note:</w:t>
      </w:r>
      <w:r w:rsidRPr="00EF6D04">
        <w:tab/>
        <w:t xml:space="preserve">Factual information about </w:t>
      </w:r>
      <w:r w:rsidR="009955C5" w:rsidRPr="00EF6D04">
        <w:t xml:space="preserve">a </w:t>
      </w:r>
      <w:r w:rsidRPr="00EF6D04">
        <w:t>regulated tobacco item includes brand or variant name, price, ingredients, availability and package sizing.</w:t>
      </w:r>
    </w:p>
    <w:p w:rsidR="008E465F" w:rsidRPr="00EF6D04" w:rsidRDefault="00B07F19" w:rsidP="00077123">
      <w:pPr>
        <w:pStyle w:val="ActHead5"/>
      </w:pPr>
      <w:bookmarkStart w:id="49" w:name="_Toc136441694"/>
      <w:r w:rsidRPr="008C420D">
        <w:rPr>
          <w:rStyle w:val="CharSectno"/>
        </w:rPr>
        <w:t>33</w:t>
      </w:r>
      <w:r w:rsidR="008E465F" w:rsidRPr="00EF6D04">
        <w:t xml:space="preserve">  Permitted publication—telecommunications and online service providers</w:t>
      </w:r>
      <w:bookmarkEnd w:id="49"/>
    </w:p>
    <w:p w:rsidR="008E465F" w:rsidRPr="00EF6D04" w:rsidRDefault="008E465F" w:rsidP="00077123">
      <w:pPr>
        <w:pStyle w:val="subsection"/>
      </w:pPr>
      <w:r w:rsidRPr="00EF6D04">
        <w:tab/>
      </w:r>
      <w:r w:rsidRPr="00EF6D04">
        <w:tab/>
        <w:t>A person may publish a tobacco advertisement if:</w:t>
      </w:r>
    </w:p>
    <w:p w:rsidR="008E465F" w:rsidRPr="00EF6D04" w:rsidRDefault="008E465F" w:rsidP="00077123">
      <w:pPr>
        <w:pStyle w:val="paragraph"/>
      </w:pPr>
      <w:r w:rsidRPr="00EF6D04">
        <w:tab/>
        <w:t>(a)</w:t>
      </w:r>
      <w:r w:rsidRPr="00EF6D04">
        <w:tab/>
        <w:t xml:space="preserve">the person is a carrier and, in publishing the tobacco advertisement, </w:t>
      </w:r>
      <w:r w:rsidR="000E54B4" w:rsidRPr="00EF6D04">
        <w:t xml:space="preserve">the person </w:t>
      </w:r>
      <w:r w:rsidRPr="00EF6D04">
        <w:t>is acting solely in the person’s capacity as a carrier; or</w:t>
      </w:r>
    </w:p>
    <w:p w:rsidR="008E465F" w:rsidRPr="00EF6D04" w:rsidRDefault="008E465F" w:rsidP="00077123">
      <w:pPr>
        <w:pStyle w:val="paragraph"/>
      </w:pPr>
      <w:r w:rsidRPr="00EF6D04">
        <w:tab/>
        <w:t>(b)</w:t>
      </w:r>
      <w:r w:rsidRPr="00EF6D04">
        <w:tab/>
        <w:t xml:space="preserve">the person is a carriage service provider and, in publishing the tobacco advertisement, </w:t>
      </w:r>
      <w:r w:rsidR="000E54B4" w:rsidRPr="00EF6D04">
        <w:t xml:space="preserve">the person </w:t>
      </w:r>
      <w:r w:rsidRPr="00EF6D04">
        <w:t>is acting solely in the person’s capacity as a carriage service provider; or</w:t>
      </w:r>
    </w:p>
    <w:p w:rsidR="008E465F" w:rsidRPr="00EF6D04" w:rsidRDefault="008E465F" w:rsidP="00077123">
      <w:pPr>
        <w:pStyle w:val="paragraph"/>
      </w:pPr>
      <w:r w:rsidRPr="00EF6D04">
        <w:tab/>
        <w:t>(c)</w:t>
      </w:r>
      <w:r w:rsidRPr="00EF6D04">
        <w:tab/>
        <w:t xml:space="preserve">the person is an internet service provider and, in publishing the tobacco advertisement, </w:t>
      </w:r>
      <w:r w:rsidR="000E54B4" w:rsidRPr="00EF6D04">
        <w:t xml:space="preserve">the person </w:t>
      </w:r>
      <w:r w:rsidRPr="00EF6D04">
        <w:t>is acting solely in the person’s capacity as an internet service provider; or</w:t>
      </w:r>
    </w:p>
    <w:p w:rsidR="008E465F" w:rsidRPr="00EF6D04" w:rsidRDefault="008E465F" w:rsidP="00077123">
      <w:pPr>
        <w:pStyle w:val="paragraph"/>
      </w:pPr>
      <w:r w:rsidRPr="00EF6D04">
        <w:tab/>
        <w:t>(d)</w:t>
      </w:r>
      <w:r w:rsidRPr="00EF6D04">
        <w:tab/>
        <w:t xml:space="preserve">the person is </w:t>
      </w:r>
      <w:r w:rsidR="003415B2" w:rsidRPr="00EF6D04">
        <w:t xml:space="preserve">an </w:t>
      </w:r>
      <w:r w:rsidRPr="00EF6D04">
        <w:t xml:space="preserve">Australian hosting service provider and, in publishing the tobacco advertisement, </w:t>
      </w:r>
      <w:r w:rsidR="000E54B4" w:rsidRPr="00EF6D04">
        <w:t xml:space="preserve">the person </w:t>
      </w:r>
      <w:r w:rsidRPr="00EF6D04">
        <w:t>is acting solely in the person’s capacity as Australian hosting service provider.</w:t>
      </w:r>
    </w:p>
    <w:p w:rsidR="008E465F" w:rsidRPr="00EF6D04" w:rsidRDefault="00B07F19" w:rsidP="00077123">
      <w:pPr>
        <w:pStyle w:val="ActHead5"/>
      </w:pPr>
      <w:bookmarkStart w:id="50" w:name="_Toc136441695"/>
      <w:r w:rsidRPr="008C420D">
        <w:rPr>
          <w:rStyle w:val="CharSectno"/>
        </w:rPr>
        <w:t>34</w:t>
      </w:r>
      <w:r w:rsidR="008E465F" w:rsidRPr="00EF6D04">
        <w:t xml:space="preserve">  Permitted publication—periodicals printed outside Australia</w:t>
      </w:r>
      <w:bookmarkEnd w:id="50"/>
    </w:p>
    <w:p w:rsidR="008E465F" w:rsidRPr="00EF6D04" w:rsidRDefault="008E465F" w:rsidP="00077123">
      <w:pPr>
        <w:pStyle w:val="subsection"/>
      </w:pPr>
      <w:r w:rsidRPr="00EF6D04">
        <w:tab/>
      </w:r>
      <w:r w:rsidRPr="00EF6D04">
        <w:tab/>
        <w:t>A person may publish a tobacco advertisement if:</w:t>
      </w:r>
    </w:p>
    <w:p w:rsidR="008E465F" w:rsidRPr="00EF6D04" w:rsidRDefault="008E465F" w:rsidP="00077123">
      <w:pPr>
        <w:pStyle w:val="paragraph"/>
      </w:pPr>
      <w:r w:rsidRPr="00EF6D04">
        <w:tab/>
        <w:t>(a)</w:t>
      </w:r>
      <w:r w:rsidRPr="00EF6D04">
        <w:tab/>
        <w:t xml:space="preserve">the advertisement is contained in a </w:t>
      </w:r>
      <w:r w:rsidR="00A871A5" w:rsidRPr="00EF6D04">
        <w:t xml:space="preserve">hard copy </w:t>
      </w:r>
      <w:r w:rsidRPr="00EF6D04">
        <w:t>periodical printed outside Australia; and</w:t>
      </w:r>
    </w:p>
    <w:p w:rsidR="008E465F" w:rsidRPr="00EF6D04" w:rsidRDefault="008E465F" w:rsidP="00077123">
      <w:pPr>
        <w:pStyle w:val="paragraph"/>
      </w:pPr>
      <w:r w:rsidRPr="00EF6D04">
        <w:lastRenderedPageBreak/>
        <w:tab/>
        <w:t>(b)</w:t>
      </w:r>
      <w:r w:rsidRPr="00EF6D04">
        <w:tab/>
        <w:t>the periodical is not principally intended for distribution or use in Australia; and</w:t>
      </w:r>
    </w:p>
    <w:p w:rsidR="008E465F" w:rsidRPr="00EF6D04" w:rsidRDefault="008E465F" w:rsidP="00077123">
      <w:pPr>
        <w:pStyle w:val="paragraph"/>
      </w:pPr>
      <w:r w:rsidRPr="00EF6D04">
        <w:tab/>
        <w:t>(c)</w:t>
      </w:r>
      <w:r w:rsidRPr="00EF6D04">
        <w:tab/>
        <w:t>the conduct constituting publication of the advertisement consists of no more than selling or supplying, or offering to sell or supply, the periodical</w:t>
      </w:r>
      <w:r w:rsidR="00A871A5" w:rsidRPr="00EF6D04">
        <w:t>.</w:t>
      </w:r>
    </w:p>
    <w:p w:rsidR="008E465F" w:rsidRPr="00EF6D04" w:rsidRDefault="00B07F19" w:rsidP="00077123">
      <w:pPr>
        <w:pStyle w:val="ActHead5"/>
      </w:pPr>
      <w:bookmarkStart w:id="51" w:name="_Toc136441696"/>
      <w:r w:rsidRPr="008C420D">
        <w:rPr>
          <w:rStyle w:val="CharSectno"/>
        </w:rPr>
        <w:t>35</w:t>
      </w:r>
      <w:r w:rsidR="008E465F" w:rsidRPr="00EF6D04">
        <w:t xml:space="preserve">  Permitted publication—compliance activities</w:t>
      </w:r>
      <w:bookmarkEnd w:id="51"/>
    </w:p>
    <w:p w:rsidR="008E465F" w:rsidRPr="00EF6D04" w:rsidRDefault="008E465F" w:rsidP="00077123">
      <w:pPr>
        <w:pStyle w:val="subsection"/>
      </w:pPr>
      <w:r w:rsidRPr="00EF6D04">
        <w:tab/>
      </w:r>
      <w:r w:rsidRPr="00EF6D04">
        <w:tab/>
        <w:t>A person may publish a tobacco advertisement if the publication is made to comply with:</w:t>
      </w:r>
    </w:p>
    <w:p w:rsidR="008E465F" w:rsidRPr="00EF6D04" w:rsidRDefault="008E465F" w:rsidP="00077123">
      <w:pPr>
        <w:pStyle w:val="paragraph"/>
      </w:pPr>
      <w:r w:rsidRPr="00EF6D04">
        <w:tab/>
        <w:t>(a)</w:t>
      </w:r>
      <w:r w:rsidRPr="00EF6D04">
        <w:tab/>
        <w:t>a request by, or a requirement of, an authorised officer in relation to administering or enforcing this Act (including exercising any function or power under the Regulatory Powers Act as it applies to this Act); or</w:t>
      </w:r>
    </w:p>
    <w:p w:rsidR="008E465F" w:rsidRPr="00EF6D04" w:rsidRDefault="008E465F" w:rsidP="00077123">
      <w:pPr>
        <w:pStyle w:val="paragraph"/>
      </w:pPr>
      <w:r w:rsidRPr="00EF6D04">
        <w:tab/>
        <w:t>(b)</w:t>
      </w:r>
      <w:r w:rsidRPr="00EF6D04">
        <w:tab/>
        <w:t>any other law of the Commonwealth or any law of a State or Territory.</w:t>
      </w:r>
    </w:p>
    <w:p w:rsidR="000023CD" w:rsidRPr="00EF6D04" w:rsidRDefault="00B07F19" w:rsidP="00077123">
      <w:pPr>
        <w:pStyle w:val="ActHead5"/>
      </w:pPr>
      <w:bookmarkStart w:id="52" w:name="_Toc136441697"/>
      <w:r w:rsidRPr="008C420D">
        <w:rPr>
          <w:rStyle w:val="CharSectno"/>
        </w:rPr>
        <w:t>36</w:t>
      </w:r>
      <w:r w:rsidR="000023CD" w:rsidRPr="00EF6D04">
        <w:t xml:space="preserve">  Permitted publication—advertisements during aircraft flight</w:t>
      </w:r>
      <w:bookmarkEnd w:id="52"/>
    </w:p>
    <w:p w:rsidR="000023CD" w:rsidRPr="00EF6D04" w:rsidRDefault="000023CD" w:rsidP="00077123">
      <w:pPr>
        <w:pStyle w:val="subsection"/>
      </w:pPr>
      <w:r w:rsidRPr="00EF6D04">
        <w:tab/>
        <w:t>(1)</w:t>
      </w:r>
      <w:r w:rsidRPr="00EF6D04">
        <w:tab/>
        <w:t>A person may publish a tobacco advertisement if:</w:t>
      </w:r>
    </w:p>
    <w:p w:rsidR="000023CD" w:rsidRPr="00EF6D04" w:rsidRDefault="000023CD" w:rsidP="00077123">
      <w:pPr>
        <w:pStyle w:val="paragraph"/>
      </w:pPr>
      <w:r w:rsidRPr="00EF6D04">
        <w:tab/>
        <w:t>(a)</w:t>
      </w:r>
      <w:r w:rsidRPr="00EF6D04">
        <w:tab/>
        <w:t>the person is operating the flight of an aircraft; and</w:t>
      </w:r>
    </w:p>
    <w:p w:rsidR="000023CD" w:rsidRPr="00EF6D04" w:rsidRDefault="000023CD" w:rsidP="00077123">
      <w:pPr>
        <w:pStyle w:val="paragraph"/>
      </w:pPr>
      <w:r w:rsidRPr="00EF6D04">
        <w:tab/>
        <w:t>(b)</w:t>
      </w:r>
      <w:r w:rsidRPr="00EF6D04">
        <w:tab/>
        <w:t>the person publishes the advertisement in the aircraft during the flight.</w:t>
      </w:r>
    </w:p>
    <w:p w:rsidR="000023CD" w:rsidRPr="00EF6D04" w:rsidRDefault="000023CD" w:rsidP="00077123">
      <w:pPr>
        <w:pStyle w:val="subsection"/>
      </w:pPr>
      <w:r w:rsidRPr="00EF6D04">
        <w:tab/>
        <w:t>(2)</w:t>
      </w:r>
      <w:r w:rsidRPr="00EF6D04">
        <w:tab/>
      </w:r>
      <w:r w:rsidR="00077123" w:rsidRPr="00EF6D04">
        <w:t>Subsection (</w:t>
      </w:r>
      <w:r w:rsidRPr="00EF6D04">
        <w:t>1) does not apply if the flight begins at a place in Australia and is intended to end at another place in Australia.</w:t>
      </w:r>
    </w:p>
    <w:p w:rsidR="000023CD" w:rsidRPr="00EF6D04" w:rsidRDefault="000023CD" w:rsidP="00077123">
      <w:pPr>
        <w:pStyle w:val="subsection"/>
      </w:pPr>
      <w:r w:rsidRPr="00EF6D04">
        <w:tab/>
        <w:t>(3)</w:t>
      </w:r>
      <w:r w:rsidRPr="00EF6D04">
        <w:tab/>
        <w:t xml:space="preserve">For the purposes of </w:t>
      </w:r>
      <w:r w:rsidR="00077123" w:rsidRPr="00EF6D04">
        <w:t>subsection (</w:t>
      </w:r>
      <w:r w:rsidRPr="00EF6D04">
        <w:t>1), each sector of a flight of an aircraft is taken to be a separate flight.</w:t>
      </w:r>
    </w:p>
    <w:p w:rsidR="008E465F" w:rsidRPr="00EF6D04" w:rsidRDefault="00077123" w:rsidP="00077123">
      <w:pPr>
        <w:pStyle w:val="ActHead2"/>
        <w:pageBreakBefore/>
      </w:pPr>
      <w:bookmarkStart w:id="53" w:name="_Toc136441698"/>
      <w:r w:rsidRPr="008C420D">
        <w:rPr>
          <w:rStyle w:val="CharPartNo"/>
        </w:rPr>
        <w:lastRenderedPageBreak/>
        <w:t>Part 2</w:t>
      </w:r>
      <w:r w:rsidR="008E465F" w:rsidRPr="008C420D">
        <w:rPr>
          <w:rStyle w:val="CharPartNo"/>
        </w:rPr>
        <w:t>.3</w:t>
      </w:r>
      <w:r w:rsidR="008E465F" w:rsidRPr="00EF6D04">
        <w:t>—</w:t>
      </w:r>
      <w:r w:rsidR="008E465F" w:rsidRPr="008C420D">
        <w:rPr>
          <w:rStyle w:val="CharPartText"/>
        </w:rPr>
        <w:t>Prohibition of tobacco sponsorships</w:t>
      </w:r>
      <w:bookmarkEnd w:id="53"/>
    </w:p>
    <w:p w:rsidR="008E465F" w:rsidRPr="00EF6D04" w:rsidRDefault="008E465F" w:rsidP="00077123">
      <w:pPr>
        <w:pStyle w:val="ActHead3"/>
      </w:pPr>
      <w:bookmarkStart w:id="54" w:name="_Toc136441699"/>
      <w:r w:rsidRPr="008C420D">
        <w:rPr>
          <w:rStyle w:val="CharDivNo"/>
        </w:rPr>
        <w:t>Division 1</w:t>
      </w:r>
      <w:r w:rsidRPr="00EF6D04">
        <w:t>—</w:t>
      </w:r>
      <w:r w:rsidRPr="008C420D">
        <w:rPr>
          <w:rStyle w:val="CharDivText"/>
        </w:rPr>
        <w:t>Offence and civil penalt</w:t>
      </w:r>
      <w:r w:rsidR="000E59BC" w:rsidRPr="008C420D">
        <w:rPr>
          <w:rStyle w:val="CharDivText"/>
        </w:rPr>
        <w:t>y</w:t>
      </w:r>
      <w:bookmarkEnd w:id="54"/>
    </w:p>
    <w:p w:rsidR="008E465F" w:rsidRPr="00EF6D04" w:rsidRDefault="00B07F19" w:rsidP="00077123">
      <w:pPr>
        <w:pStyle w:val="ActHead5"/>
      </w:pPr>
      <w:bookmarkStart w:id="55" w:name="_Toc136441700"/>
      <w:r w:rsidRPr="008C420D">
        <w:rPr>
          <w:rStyle w:val="CharSectno"/>
        </w:rPr>
        <w:t>37</w:t>
      </w:r>
      <w:r w:rsidR="008E465F" w:rsidRPr="00EF6D04">
        <w:t xml:space="preserve">  Prohibition on </w:t>
      </w:r>
      <w:r w:rsidR="00201AC3" w:rsidRPr="00EF6D04">
        <w:t xml:space="preserve">entering into </w:t>
      </w:r>
      <w:r w:rsidR="008E465F" w:rsidRPr="00EF6D04">
        <w:t>tobacco sponsorships</w:t>
      </w:r>
      <w:bookmarkEnd w:id="55"/>
    </w:p>
    <w:p w:rsidR="008E465F" w:rsidRPr="00EF6D04" w:rsidRDefault="008E465F" w:rsidP="00077123">
      <w:pPr>
        <w:pStyle w:val="subsection"/>
      </w:pPr>
      <w:r w:rsidRPr="00EF6D04">
        <w:tab/>
        <w:t>(1)</w:t>
      </w:r>
      <w:r w:rsidRPr="00EF6D04">
        <w:tab/>
        <w:t>A person contravenes this subsection if:</w:t>
      </w:r>
    </w:p>
    <w:p w:rsidR="00E47C67" w:rsidRPr="00EF6D04" w:rsidRDefault="008E465F" w:rsidP="00077123">
      <w:pPr>
        <w:pStyle w:val="paragraph"/>
      </w:pPr>
      <w:r w:rsidRPr="00EF6D04">
        <w:tab/>
        <w:t>(</w:t>
      </w:r>
      <w:r w:rsidR="00E47C67" w:rsidRPr="00EF6D04">
        <w:t>a</w:t>
      </w:r>
      <w:r w:rsidRPr="00EF6D04">
        <w:t>)</w:t>
      </w:r>
      <w:r w:rsidRPr="00EF6D04">
        <w:tab/>
        <w:t xml:space="preserve">the </w:t>
      </w:r>
      <w:r w:rsidR="00E47C67" w:rsidRPr="00EF6D04">
        <w:t>person</w:t>
      </w:r>
      <w:r w:rsidR="00CB216C" w:rsidRPr="00EF6D04">
        <w:t xml:space="preserve"> engages in any of the following conduct</w:t>
      </w:r>
      <w:r w:rsidR="00E47C67" w:rsidRPr="00EF6D04">
        <w:t>:</w:t>
      </w:r>
    </w:p>
    <w:p w:rsidR="00E47C67" w:rsidRPr="00EF6D04" w:rsidRDefault="00E47C67" w:rsidP="00077123">
      <w:pPr>
        <w:pStyle w:val="paragraphsub"/>
      </w:pPr>
      <w:r w:rsidRPr="00EF6D04">
        <w:tab/>
        <w:t>(i)</w:t>
      </w:r>
      <w:r w:rsidRPr="00EF6D04">
        <w:tab/>
        <w:t>enter</w:t>
      </w:r>
      <w:r w:rsidR="00CB216C" w:rsidRPr="00EF6D04">
        <w:t xml:space="preserve">ing </w:t>
      </w:r>
      <w:r w:rsidR="00201AC3" w:rsidRPr="00EF6D04">
        <w:t xml:space="preserve">into </w:t>
      </w:r>
      <w:r w:rsidR="008E465F" w:rsidRPr="00EF6D04">
        <w:t>a</w:t>
      </w:r>
      <w:r w:rsidRPr="00EF6D04">
        <w:t>n</w:t>
      </w:r>
      <w:r w:rsidR="008E465F" w:rsidRPr="00EF6D04">
        <w:t xml:space="preserve"> </w:t>
      </w:r>
      <w:r w:rsidRPr="00EF6D04">
        <w:t>arrangement, agreement or understanding with another person</w:t>
      </w:r>
      <w:r w:rsidR="00CB216C" w:rsidRPr="00EF6D04">
        <w:t xml:space="preserve"> to make a contribution of any kind to any person</w:t>
      </w:r>
      <w:r w:rsidRPr="00EF6D04">
        <w:t>;</w:t>
      </w:r>
    </w:p>
    <w:p w:rsidR="00E47C67" w:rsidRPr="00EF6D04" w:rsidRDefault="00E47C67" w:rsidP="00077123">
      <w:pPr>
        <w:pStyle w:val="paragraphsub"/>
      </w:pPr>
      <w:r w:rsidRPr="00EF6D04">
        <w:tab/>
        <w:t>(ii)</w:t>
      </w:r>
      <w:r w:rsidRPr="00EF6D04">
        <w:tab/>
      </w:r>
      <w:r w:rsidR="00CB216C" w:rsidRPr="00EF6D04">
        <w:t xml:space="preserve">making </w:t>
      </w:r>
      <w:r w:rsidRPr="00EF6D04">
        <w:t xml:space="preserve">a promise or </w:t>
      </w:r>
      <w:r w:rsidR="00CB216C" w:rsidRPr="00EF6D04">
        <w:t xml:space="preserve">giving </w:t>
      </w:r>
      <w:r w:rsidRPr="00EF6D04">
        <w:t>an undertaking to another person</w:t>
      </w:r>
      <w:r w:rsidR="00CB216C" w:rsidRPr="00EF6D04">
        <w:t xml:space="preserve"> to make a contribution of any kind to any person</w:t>
      </w:r>
      <w:r w:rsidRPr="00EF6D04">
        <w:t>; and</w:t>
      </w:r>
    </w:p>
    <w:p w:rsidR="008E465F" w:rsidRPr="00EF6D04" w:rsidRDefault="00E47C67" w:rsidP="00077123">
      <w:pPr>
        <w:pStyle w:val="paragraph"/>
      </w:pPr>
      <w:r w:rsidRPr="00EF6D04">
        <w:tab/>
        <w:t>(b)</w:t>
      </w:r>
      <w:r w:rsidRPr="00EF6D04">
        <w:tab/>
        <w:t xml:space="preserve">the </w:t>
      </w:r>
      <w:r w:rsidR="00CB216C" w:rsidRPr="00EF6D04">
        <w:t xml:space="preserve">conduct constitutes </w:t>
      </w:r>
      <w:r w:rsidRPr="00EF6D04">
        <w:t xml:space="preserve">a </w:t>
      </w:r>
      <w:r w:rsidR="008E465F" w:rsidRPr="00EF6D04">
        <w:t>tobacco sponsorship.</w:t>
      </w:r>
    </w:p>
    <w:p w:rsidR="008E465F" w:rsidRPr="00EF6D04" w:rsidRDefault="008E465F" w:rsidP="00077123">
      <w:pPr>
        <w:pStyle w:val="notetext"/>
      </w:pPr>
      <w:r w:rsidRPr="00EF6D04">
        <w:t>Note:</w:t>
      </w:r>
      <w:r w:rsidRPr="00EF6D04">
        <w:tab/>
        <w:t xml:space="preserve">The physical elements of offences against </w:t>
      </w:r>
      <w:r w:rsidR="008C3B1D" w:rsidRPr="00EF6D04">
        <w:t>subsections (</w:t>
      </w:r>
      <w:r w:rsidRPr="00EF6D04">
        <w:t>2) and (</w:t>
      </w:r>
      <w:r w:rsidR="00A402F3" w:rsidRPr="00EF6D04">
        <w:t>5</w:t>
      </w:r>
      <w:r w:rsidRPr="00EF6D04">
        <w:t xml:space="preserve">) are set out in this </w:t>
      </w:r>
      <w:r w:rsidR="00077123" w:rsidRPr="00EF6D04">
        <w:t>subsection (</w:t>
      </w:r>
      <w:r w:rsidRPr="00EF6D04">
        <w:t xml:space="preserve">see section </w:t>
      </w:r>
      <w:r w:rsidR="00B07F19" w:rsidRPr="00EF6D04">
        <w:t>165</w:t>
      </w:r>
      <w:r w:rsidRPr="00EF6D04">
        <w:t>).</w:t>
      </w:r>
    </w:p>
    <w:p w:rsidR="008E465F" w:rsidRPr="00EF6D04" w:rsidRDefault="008E465F" w:rsidP="00077123">
      <w:pPr>
        <w:pStyle w:val="SubsectionHead"/>
      </w:pPr>
      <w:r w:rsidRPr="00EF6D04">
        <w:t>Fault</w:t>
      </w:r>
      <w:r w:rsidR="00EF6D04">
        <w:noBreakHyphen/>
      </w:r>
      <w:r w:rsidRPr="00EF6D04">
        <w:t>based offence</w:t>
      </w:r>
    </w:p>
    <w:p w:rsidR="008E465F" w:rsidRPr="00EF6D04" w:rsidRDefault="008E465F" w:rsidP="00077123">
      <w:pPr>
        <w:pStyle w:val="subsection"/>
      </w:pPr>
      <w:r w:rsidRPr="00EF6D04">
        <w:tab/>
        <w:t>(2)</w:t>
      </w:r>
      <w:r w:rsidRPr="00EF6D04">
        <w:tab/>
        <w:t xml:space="preserve">A person commits an offence if the person contravenes </w:t>
      </w:r>
      <w:r w:rsidR="00077123" w:rsidRPr="00EF6D04">
        <w:t>subsection (</w:t>
      </w:r>
      <w:r w:rsidRPr="00EF6D04">
        <w:t>1).</w:t>
      </w:r>
    </w:p>
    <w:p w:rsidR="001D2177" w:rsidRPr="00EF6D04" w:rsidRDefault="001D2177" w:rsidP="00077123">
      <w:pPr>
        <w:pStyle w:val="Penalty"/>
      </w:pPr>
      <w:r w:rsidRPr="00EF6D04">
        <w:t>Penalty:</w:t>
      </w:r>
    </w:p>
    <w:p w:rsidR="001D2177" w:rsidRPr="00EF6D04" w:rsidRDefault="001D2177" w:rsidP="00077123">
      <w:pPr>
        <w:pStyle w:val="paragraph"/>
      </w:pPr>
      <w:r w:rsidRPr="00EF6D04">
        <w:tab/>
        <w:t>(a)</w:t>
      </w:r>
      <w:r w:rsidRPr="00EF6D04">
        <w:tab/>
        <w:t>for an individual—2,000 penalty units; and</w:t>
      </w:r>
    </w:p>
    <w:p w:rsidR="001D2177" w:rsidRPr="00EF6D04" w:rsidRDefault="001D2177" w:rsidP="00077123">
      <w:pPr>
        <w:pStyle w:val="paragraph"/>
      </w:pPr>
      <w:r w:rsidRPr="00EF6D04">
        <w:tab/>
        <w:t>(b)</w:t>
      </w:r>
      <w:r w:rsidRPr="00EF6D04">
        <w:tab/>
        <w:t>for a body corporate—20,000 penalty units.</w:t>
      </w:r>
    </w:p>
    <w:p w:rsidR="00E63AEF" w:rsidRPr="00EF6D04" w:rsidRDefault="00E63AEF" w:rsidP="00077123">
      <w:pPr>
        <w:pStyle w:val="subsection"/>
      </w:pPr>
      <w:r w:rsidRPr="00EF6D04">
        <w:tab/>
        <w:t>(3)</w:t>
      </w:r>
      <w:r w:rsidRPr="00EF6D04">
        <w:tab/>
        <w:t xml:space="preserve">The fault element for </w:t>
      </w:r>
      <w:r w:rsidR="00077123" w:rsidRPr="00EF6D04">
        <w:t>paragraph (</w:t>
      </w:r>
      <w:r w:rsidRPr="00EF6D04">
        <w:t>1)(b) is recklessness.</w:t>
      </w:r>
    </w:p>
    <w:p w:rsidR="00E63AEF" w:rsidRPr="00EF6D04" w:rsidRDefault="00E63AEF" w:rsidP="00077123">
      <w:pPr>
        <w:pStyle w:val="SubsectionHead"/>
      </w:pPr>
      <w:r w:rsidRPr="00EF6D04">
        <w:t>Geographical application</w:t>
      </w:r>
    </w:p>
    <w:p w:rsidR="00E63AEF" w:rsidRPr="00EF6D04" w:rsidRDefault="00E63AEF" w:rsidP="00077123">
      <w:pPr>
        <w:pStyle w:val="subsection"/>
      </w:pPr>
      <w:r w:rsidRPr="00EF6D04">
        <w:tab/>
        <w:t>(4)</w:t>
      </w:r>
      <w:r w:rsidRPr="00EF6D04">
        <w:tab/>
        <w:t xml:space="preserve">Section 15.2 of the </w:t>
      </w:r>
      <w:r w:rsidRPr="00EF6D04">
        <w:rPr>
          <w:i/>
        </w:rPr>
        <w:t>Criminal Code</w:t>
      </w:r>
      <w:r w:rsidRPr="00EF6D04">
        <w:t xml:space="preserve"> (extended geographical jurisdiction—category B) applies to an offence against </w:t>
      </w:r>
      <w:r w:rsidR="00077123" w:rsidRPr="00EF6D04">
        <w:t>subsection (</w:t>
      </w:r>
      <w:r w:rsidRPr="00EF6D04">
        <w:t>2).</w:t>
      </w:r>
    </w:p>
    <w:p w:rsidR="008E465F" w:rsidRPr="00EF6D04" w:rsidRDefault="008E465F" w:rsidP="00077123">
      <w:pPr>
        <w:pStyle w:val="SubsectionHead"/>
      </w:pPr>
      <w:r w:rsidRPr="00EF6D04">
        <w:lastRenderedPageBreak/>
        <w:t>Strict liability offence</w:t>
      </w:r>
    </w:p>
    <w:p w:rsidR="008E465F" w:rsidRPr="00EF6D04" w:rsidRDefault="008E465F" w:rsidP="00077123">
      <w:pPr>
        <w:pStyle w:val="subsection"/>
      </w:pPr>
      <w:r w:rsidRPr="00EF6D04">
        <w:tab/>
        <w:t>(</w:t>
      </w:r>
      <w:r w:rsidR="00E63AEF" w:rsidRPr="00EF6D04">
        <w:t>5</w:t>
      </w:r>
      <w:r w:rsidRPr="00EF6D04">
        <w:t>)</w:t>
      </w:r>
      <w:r w:rsidRPr="00EF6D04">
        <w:tab/>
        <w:t xml:space="preserve">A person commits an offence of strict liability if the person contravenes </w:t>
      </w:r>
      <w:r w:rsidR="00077123" w:rsidRPr="00EF6D04">
        <w:t>subsection (</w:t>
      </w:r>
      <w:r w:rsidRPr="00EF6D04">
        <w:t>1).</w:t>
      </w:r>
    </w:p>
    <w:p w:rsidR="001D2177" w:rsidRPr="00EF6D04" w:rsidRDefault="001D2177" w:rsidP="00077123">
      <w:pPr>
        <w:pStyle w:val="Penalty"/>
      </w:pPr>
      <w:r w:rsidRPr="00EF6D04">
        <w:t>Penalty:</w:t>
      </w:r>
    </w:p>
    <w:p w:rsidR="001D2177" w:rsidRPr="00EF6D04" w:rsidRDefault="001D2177" w:rsidP="00077123">
      <w:pPr>
        <w:pStyle w:val="paragraph"/>
      </w:pPr>
      <w:r w:rsidRPr="00EF6D04">
        <w:tab/>
        <w:t>(a)</w:t>
      </w:r>
      <w:r w:rsidRPr="00EF6D04">
        <w:tab/>
        <w:t>for an individual—60 penalty units; and</w:t>
      </w:r>
    </w:p>
    <w:p w:rsidR="001D2177" w:rsidRPr="00EF6D04" w:rsidRDefault="001D2177" w:rsidP="00077123">
      <w:pPr>
        <w:pStyle w:val="paragraph"/>
      </w:pPr>
      <w:r w:rsidRPr="00EF6D04">
        <w:tab/>
        <w:t>(b)</w:t>
      </w:r>
      <w:r w:rsidRPr="00EF6D04">
        <w:tab/>
        <w:t>for a body corporate—600 penalty units.</w:t>
      </w:r>
    </w:p>
    <w:p w:rsidR="008E465F" w:rsidRPr="00EF6D04" w:rsidRDefault="008E465F" w:rsidP="00077123">
      <w:pPr>
        <w:pStyle w:val="SubsectionHead"/>
      </w:pPr>
      <w:r w:rsidRPr="00EF6D04">
        <w:t>Civil penalty provision</w:t>
      </w:r>
    </w:p>
    <w:p w:rsidR="008E465F" w:rsidRPr="00EF6D04" w:rsidRDefault="008E465F" w:rsidP="00077123">
      <w:pPr>
        <w:pStyle w:val="subsection"/>
      </w:pPr>
      <w:r w:rsidRPr="00EF6D04">
        <w:tab/>
        <w:t>(</w:t>
      </w:r>
      <w:r w:rsidR="00E63AEF" w:rsidRPr="00EF6D04">
        <w:t>6</w:t>
      </w:r>
      <w:r w:rsidRPr="00EF6D04">
        <w:t>)</w:t>
      </w:r>
      <w:r w:rsidRPr="00EF6D04">
        <w:tab/>
        <w:t xml:space="preserve">A person is liable to a civil penalty if the person contravenes </w:t>
      </w:r>
      <w:r w:rsidR="00077123" w:rsidRPr="00EF6D04">
        <w:t>subsection (</w:t>
      </w:r>
      <w:r w:rsidRPr="00EF6D04">
        <w:t>1).</w:t>
      </w:r>
    </w:p>
    <w:p w:rsidR="001D2177" w:rsidRPr="00EF6D04" w:rsidRDefault="001D2177" w:rsidP="00077123">
      <w:pPr>
        <w:pStyle w:val="Penalty"/>
      </w:pPr>
      <w:r w:rsidRPr="00EF6D04">
        <w:t>Civil penalty:</w:t>
      </w:r>
    </w:p>
    <w:p w:rsidR="001D2177" w:rsidRPr="00EF6D04" w:rsidRDefault="001D2177" w:rsidP="00077123">
      <w:pPr>
        <w:pStyle w:val="paragraph"/>
      </w:pPr>
      <w:r w:rsidRPr="00EF6D04">
        <w:tab/>
        <w:t>(a)</w:t>
      </w:r>
      <w:r w:rsidRPr="00EF6D04">
        <w:tab/>
        <w:t>for an individual—2,000 penalty units; and</w:t>
      </w:r>
    </w:p>
    <w:p w:rsidR="001D2177" w:rsidRPr="00EF6D04" w:rsidRDefault="001D2177" w:rsidP="00077123">
      <w:pPr>
        <w:pStyle w:val="paragraph"/>
      </w:pPr>
      <w:r w:rsidRPr="00EF6D04">
        <w:tab/>
        <w:t>(b)</w:t>
      </w:r>
      <w:r w:rsidRPr="00EF6D04">
        <w:tab/>
        <w:t>for a body corporate—20,000 penalty units.</w:t>
      </w:r>
    </w:p>
    <w:p w:rsidR="008E465F" w:rsidRPr="00EF6D04" w:rsidRDefault="008E465F" w:rsidP="00077123">
      <w:pPr>
        <w:pStyle w:val="ActHead3"/>
        <w:pageBreakBefore/>
      </w:pPr>
      <w:bookmarkStart w:id="56" w:name="_Toc136441701"/>
      <w:r w:rsidRPr="008C420D">
        <w:rPr>
          <w:rStyle w:val="CharDivNo"/>
        </w:rPr>
        <w:lastRenderedPageBreak/>
        <w:t>Division 2</w:t>
      </w:r>
      <w:r w:rsidRPr="00EF6D04">
        <w:t>—</w:t>
      </w:r>
      <w:r w:rsidRPr="008C420D">
        <w:rPr>
          <w:rStyle w:val="CharDivText"/>
        </w:rPr>
        <w:t>Meaning of tobacco sponsorship</w:t>
      </w:r>
      <w:bookmarkEnd w:id="56"/>
    </w:p>
    <w:p w:rsidR="008E465F" w:rsidRPr="00EF6D04" w:rsidRDefault="00B07F19" w:rsidP="00077123">
      <w:pPr>
        <w:pStyle w:val="ActHead5"/>
      </w:pPr>
      <w:bookmarkStart w:id="57" w:name="_Toc136441702"/>
      <w:r w:rsidRPr="008C420D">
        <w:rPr>
          <w:rStyle w:val="CharSectno"/>
        </w:rPr>
        <w:t>38</w:t>
      </w:r>
      <w:r w:rsidR="008E465F" w:rsidRPr="00EF6D04">
        <w:t xml:space="preserve">  Meaning of </w:t>
      </w:r>
      <w:r w:rsidR="008E465F" w:rsidRPr="00EF6D04">
        <w:rPr>
          <w:i/>
        </w:rPr>
        <w:t>tobacco sponsorship</w:t>
      </w:r>
      <w:bookmarkEnd w:id="57"/>
    </w:p>
    <w:p w:rsidR="008E465F" w:rsidRPr="00EF6D04" w:rsidRDefault="008E465F" w:rsidP="00077123">
      <w:pPr>
        <w:pStyle w:val="SubsectionHead"/>
      </w:pPr>
      <w:r w:rsidRPr="00EF6D04">
        <w:t>Basic definition</w:t>
      </w:r>
    </w:p>
    <w:p w:rsidR="009A0F0E" w:rsidRPr="00EF6D04" w:rsidRDefault="008E465F" w:rsidP="00077123">
      <w:pPr>
        <w:pStyle w:val="subsection"/>
      </w:pPr>
      <w:r w:rsidRPr="00EF6D04">
        <w:tab/>
        <w:t>(1)</w:t>
      </w:r>
      <w:r w:rsidRPr="00EF6D04">
        <w:tab/>
        <w:t xml:space="preserve">A </w:t>
      </w:r>
      <w:r w:rsidRPr="00EF6D04">
        <w:rPr>
          <w:b/>
          <w:i/>
        </w:rPr>
        <w:t>tobacco sponsorship</w:t>
      </w:r>
      <w:r w:rsidRPr="00EF6D04">
        <w:t xml:space="preserve"> means any form of contribution (whether financial or otherwise) to an event, activity or individual with the aim, effect or likely effect of promoting </w:t>
      </w:r>
      <w:r w:rsidR="009A0F0E" w:rsidRPr="00EF6D04">
        <w:t>the following, whether directly or indirectly:</w:t>
      </w:r>
    </w:p>
    <w:p w:rsidR="009A0F0E" w:rsidRPr="00EF6D04" w:rsidRDefault="009A0F0E" w:rsidP="00077123">
      <w:pPr>
        <w:pStyle w:val="paragraph"/>
      </w:pPr>
      <w:r w:rsidRPr="00EF6D04">
        <w:tab/>
        <w:t>(a)</w:t>
      </w:r>
      <w:r w:rsidRPr="00EF6D04">
        <w:tab/>
      </w:r>
      <w:r w:rsidR="008E465F" w:rsidRPr="00EF6D04">
        <w:t>smoking</w:t>
      </w:r>
      <w:r w:rsidRPr="00EF6D04">
        <w:t>;</w:t>
      </w:r>
    </w:p>
    <w:p w:rsidR="008E465F" w:rsidRPr="00EF6D04" w:rsidRDefault="009A0F0E" w:rsidP="00077123">
      <w:pPr>
        <w:pStyle w:val="paragraph"/>
      </w:pPr>
      <w:r w:rsidRPr="00EF6D04">
        <w:tab/>
        <w:t>(b)</w:t>
      </w:r>
      <w:r w:rsidRPr="00EF6D04">
        <w:tab/>
      </w:r>
      <w:r w:rsidR="008E465F" w:rsidRPr="00EF6D04">
        <w:t xml:space="preserve">a </w:t>
      </w:r>
      <w:r w:rsidR="004105C8" w:rsidRPr="00EF6D04">
        <w:t xml:space="preserve">regulated tobacco item </w:t>
      </w:r>
      <w:r w:rsidR="008E465F" w:rsidRPr="00EF6D04">
        <w:t xml:space="preserve">or the use of such </w:t>
      </w:r>
      <w:r w:rsidRPr="00EF6D04">
        <w:t xml:space="preserve">an </w:t>
      </w:r>
      <w:r w:rsidR="00F57B5A" w:rsidRPr="00EF6D04">
        <w:t>item</w:t>
      </w:r>
      <w:r w:rsidR="008E465F" w:rsidRPr="00EF6D04">
        <w:t>.</w:t>
      </w:r>
    </w:p>
    <w:p w:rsidR="008E465F" w:rsidRPr="00EF6D04" w:rsidRDefault="008E465F" w:rsidP="00077123">
      <w:pPr>
        <w:pStyle w:val="notetext"/>
      </w:pPr>
      <w:r w:rsidRPr="00EF6D04">
        <w:t>Note:</w:t>
      </w:r>
      <w:r w:rsidRPr="00EF6D04">
        <w:tab/>
        <w:t>In some circumstances, a tobacco sponsorship may also constitute a tobacco advertisement.</w:t>
      </w:r>
    </w:p>
    <w:p w:rsidR="008E465F" w:rsidRPr="00EF6D04" w:rsidRDefault="008E465F" w:rsidP="00077123">
      <w:pPr>
        <w:pStyle w:val="SubsectionHead"/>
      </w:pPr>
      <w:r w:rsidRPr="00EF6D04">
        <w:t>Specific instances of tobacco sponsorship</w:t>
      </w:r>
    </w:p>
    <w:p w:rsidR="008E465F" w:rsidRPr="00EF6D04" w:rsidRDefault="008E465F" w:rsidP="00077123">
      <w:pPr>
        <w:pStyle w:val="subsection"/>
      </w:pPr>
      <w:r w:rsidRPr="00EF6D04">
        <w:tab/>
        <w:t>(2)</w:t>
      </w:r>
      <w:r w:rsidRPr="00EF6D04">
        <w:tab/>
        <w:t xml:space="preserve">A </w:t>
      </w:r>
      <w:r w:rsidRPr="00EF6D04">
        <w:rPr>
          <w:b/>
          <w:i/>
        </w:rPr>
        <w:t>tobacco sponsorship</w:t>
      </w:r>
      <w:r w:rsidRPr="00EF6D04">
        <w:t xml:space="preserve"> includes any arrangement, agreement, understanding, promise or undertaking to </w:t>
      </w:r>
      <w:r w:rsidR="00E63AEF" w:rsidRPr="00EF6D04">
        <w:t xml:space="preserve">make </w:t>
      </w:r>
      <w:r w:rsidRPr="00EF6D04">
        <w:t xml:space="preserve">a contribution mentioned in </w:t>
      </w:r>
      <w:r w:rsidR="00077123" w:rsidRPr="00EF6D04">
        <w:t>subsection (</w:t>
      </w:r>
      <w:r w:rsidRPr="00EF6D04">
        <w:t>1)</w:t>
      </w:r>
      <w:r w:rsidR="009A0F0E" w:rsidRPr="00EF6D04">
        <w:t>, whether or not the arrangement, agreement, understanding, promise or undertaking</w:t>
      </w:r>
      <w:r w:rsidRPr="00EF6D04">
        <w:t>:</w:t>
      </w:r>
    </w:p>
    <w:p w:rsidR="008E465F" w:rsidRPr="00EF6D04" w:rsidRDefault="008E465F" w:rsidP="00077123">
      <w:pPr>
        <w:pStyle w:val="paragraph"/>
      </w:pPr>
      <w:r w:rsidRPr="00EF6D04">
        <w:tab/>
        <w:t>(a)</w:t>
      </w:r>
      <w:r w:rsidRPr="00EF6D04">
        <w:tab/>
        <w:t>is in writing;</w:t>
      </w:r>
      <w:r w:rsidR="009A0F0E" w:rsidRPr="00EF6D04">
        <w:t xml:space="preserve"> or</w:t>
      </w:r>
    </w:p>
    <w:p w:rsidR="008E465F" w:rsidRPr="00EF6D04" w:rsidRDefault="008E465F" w:rsidP="00077123">
      <w:pPr>
        <w:pStyle w:val="paragraph"/>
      </w:pPr>
      <w:r w:rsidRPr="00EF6D04">
        <w:tab/>
        <w:t>(b)</w:t>
      </w:r>
      <w:r w:rsidRPr="00EF6D04">
        <w:tab/>
        <w:t>is express or implied;</w:t>
      </w:r>
      <w:r w:rsidR="009A0F0E" w:rsidRPr="00EF6D04">
        <w:t xml:space="preserve"> or</w:t>
      </w:r>
    </w:p>
    <w:p w:rsidR="008E465F" w:rsidRPr="00EF6D04" w:rsidRDefault="008E465F" w:rsidP="00077123">
      <w:pPr>
        <w:pStyle w:val="paragraph"/>
      </w:pPr>
      <w:r w:rsidRPr="00EF6D04">
        <w:tab/>
        <w:t>(c)</w:t>
      </w:r>
      <w:r w:rsidRPr="00EF6D04">
        <w:tab/>
        <w:t>is legally binding;</w:t>
      </w:r>
      <w:r w:rsidR="009A0F0E" w:rsidRPr="00EF6D04">
        <w:t xml:space="preserve"> or</w:t>
      </w:r>
    </w:p>
    <w:p w:rsidR="008E465F" w:rsidRPr="00EF6D04" w:rsidRDefault="008E465F" w:rsidP="00077123">
      <w:pPr>
        <w:pStyle w:val="paragraph"/>
      </w:pPr>
      <w:r w:rsidRPr="00EF6D04">
        <w:tab/>
        <w:t>(d)</w:t>
      </w:r>
      <w:r w:rsidRPr="00EF6D04">
        <w:tab/>
        <w:t xml:space="preserve">is </w:t>
      </w:r>
      <w:r w:rsidR="009A0F0E" w:rsidRPr="00EF6D04">
        <w:t xml:space="preserve">publicly </w:t>
      </w:r>
      <w:r w:rsidRPr="00EF6D04">
        <w:t>acknowledged.</w:t>
      </w:r>
    </w:p>
    <w:p w:rsidR="009A78C9" w:rsidRPr="00EF6D04" w:rsidRDefault="001C3C3D" w:rsidP="00077123">
      <w:pPr>
        <w:pStyle w:val="ActHead3"/>
        <w:pageBreakBefore/>
      </w:pPr>
      <w:bookmarkStart w:id="58" w:name="_Toc136441703"/>
      <w:r w:rsidRPr="008C420D">
        <w:rPr>
          <w:rStyle w:val="CharDivNo"/>
        </w:rPr>
        <w:lastRenderedPageBreak/>
        <w:t>Division 3</w:t>
      </w:r>
      <w:r w:rsidR="009A78C9" w:rsidRPr="00EF6D04">
        <w:t>—</w:t>
      </w:r>
      <w:r w:rsidR="009A78C9" w:rsidRPr="008C420D">
        <w:rPr>
          <w:rStyle w:val="CharDivText"/>
        </w:rPr>
        <w:t>Tobacco sponsorships—exceptions</w:t>
      </w:r>
      <w:bookmarkEnd w:id="58"/>
    </w:p>
    <w:p w:rsidR="00F85F04" w:rsidRPr="00EF6D04" w:rsidRDefault="00B07F19" w:rsidP="00077123">
      <w:pPr>
        <w:pStyle w:val="ActHead5"/>
      </w:pPr>
      <w:bookmarkStart w:id="59" w:name="_Toc136441704"/>
      <w:r w:rsidRPr="008C420D">
        <w:rPr>
          <w:rStyle w:val="CharSectno"/>
        </w:rPr>
        <w:t>39</w:t>
      </w:r>
      <w:r w:rsidR="00F85F04" w:rsidRPr="00EF6D04">
        <w:t xml:space="preserve">  Exception—political donations and electoral expenditure</w:t>
      </w:r>
      <w:bookmarkEnd w:id="59"/>
    </w:p>
    <w:p w:rsidR="00554C53" w:rsidRPr="00EF6D04" w:rsidRDefault="00554C53" w:rsidP="00554C53">
      <w:pPr>
        <w:pStyle w:val="subsection"/>
      </w:pPr>
      <w:r w:rsidRPr="00EF6D04">
        <w:tab/>
        <w:t>(1)</w:t>
      </w:r>
      <w:r w:rsidRPr="00EF6D04">
        <w:tab/>
        <w:t>A contribution of the following kind made to a person or entity covered by subsection (2) does not constitute a tobacco sponsorship:</w:t>
      </w:r>
    </w:p>
    <w:p w:rsidR="00554C53" w:rsidRPr="00EF6D04" w:rsidRDefault="00554C53" w:rsidP="00554C53">
      <w:pPr>
        <w:pStyle w:val="paragraph"/>
      </w:pPr>
      <w:r w:rsidRPr="00EF6D04">
        <w:tab/>
        <w:t>(a)</w:t>
      </w:r>
      <w:r w:rsidRPr="00EF6D04">
        <w:tab/>
        <w:t>a gift;</w:t>
      </w:r>
    </w:p>
    <w:p w:rsidR="00554C53" w:rsidRPr="00EF6D04" w:rsidRDefault="00554C53" w:rsidP="00554C53">
      <w:pPr>
        <w:pStyle w:val="paragraph"/>
      </w:pPr>
      <w:r w:rsidRPr="00EF6D04">
        <w:tab/>
        <w:t>(b)</w:t>
      </w:r>
      <w:r w:rsidRPr="00EF6D04">
        <w:tab/>
        <w:t>a payment or reimbursement of expenditure incurred during the course of an election.</w:t>
      </w:r>
    </w:p>
    <w:p w:rsidR="000C46F9" w:rsidRPr="00EF6D04" w:rsidRDefault="000C46F9" w:rsidP="00077123">
      <w:pPr>
        <w:pStyle w:val="subsection"/>
      </w:pPr>
      <w:r w:rsidRPr="00EF6D04">
        <w:tab/>
        <w:t>(</w:t>
      </w:r>
      <w:r w:rsidR="00554C53" w:rsidRPr="00EF6D04">
        <w:t>2</w:t>
      </w:r>
      <w:r w:rsidRPr="00EF6D04">
        <w:t>)</w:t>
      </w:r>
      <w:r w:rsidRPr="00EF6D04">
        <w:tab/>
        <w:t xml:space="preserve">This </w:t>
      </w:r>
      <w:r w:rsidR="00554C53" w:rsidRPr="00EF6D04">
        <w:t>sub</w:t>
      </w:r>
      <w:r w:rsidRPr="00EF6D04">
        <w:t>section covers the following persons and entities:</w:t>
      </w:r>
    </w:p>
    <w:p w:rsidR="000C46F9" w:rsidRPr="00EF6D04" w:rsidRDefault="000C46F9" w:rsidP="00077123">
      <w:pPr>
        <w:pStyle w:val="paragraph"/>
      </w:pPr>
      <w:r w:rsidRPr="00EF6D04">
        <w:tab/>
        <w:t>(</w:t>
      </w:r>
      <w:r w:rsidR="00AF061D" w:rsidRPr="00EF6D04">
        <w:t>a</w:t>
      </w:r>
      <w:r w:rsidRPr="00EF6D04">
        <w:t>)</w:t>
      </w:r>
      <w:r w:rsidRPr="00EF6D04">
        <w:tab/>
        <w:t xml:space="preserve">a member of the Parliament of the Commonwealth, </w:t>
      </w:r>
      <w:r w:rsidR="00AF061D" w:rsidRPr="00EF6D04">
        <w:t xml:space="preserve">the Parliament of </w:t>
      </w:r>
      <w:r w:rsidRPr="00EF6D04">
        <w:t xml:space="preserve">a State or </w:t>
      </w:r>
      <w:r w:rsidR="00AF061D" w:rsidRPr="00EF6D04">
        <w:t xml:space="preserve">the </w:t>
      </w:r>
      <w:r w:rsidR="000C2793" w:rsidRPr="00EF6D04">
        <w:t xml:space="preserve">Legislative Assembly </w:t>
      </w:r>
      <w:r w:rsidR="00AF061D" w:rsidRPr="00EF6D04">
        <w:t xml:space="preserve">of a </w:t>
      </w:r>
      <w:r w:rsidRPr="00EF6D04">
        <w:t>Territory;</w:t>
      </w:r>
    </w:p>
    <w:p w:rsidR="00AF061D" w:rsidRPr="00EF6D04" w:rsidRDefault="00AF061D" w:rsidP="00077123">
      <w:pPr>
        <w:pStyle w:val="paragraph"/>
      </w:pPr>
      <w:r w:rsidRPr="00EF6D04">
        <w:tab/>
        <w:t>(b)</w:t>
      </w:r>
      <w:r w:rsidRPr="00EF6D04">
        <w:tab/>
        <w:t xml:space="preserve">a candidate for election to such a Parliament or </w:t>
      </w:r>
      <w:r w:rsidR="000C2793" w:rsidRPr="00EF6D04">
        <w:t>Legislative Assembly</w:t>
      </w:r>
      <w:r w:rsidRPr="00EF6D04">
        <w:t>;</w:t>
      </w:r>
    </w:p>
    <w:p w:rsidR="000C46F9" w:rsidRPr="00EF6D04" w:rsidRDefault="000C46F9" w:rsidP="00077123">
      <w:pPr>
        <w:pStyle w:val="paragraph"/>
      </w:pPr>
      <w:r w:rsidRPr="00EF6D04">
        <w:tab/>
        <w:t>(</w:t>
      </w:r>
      <w:r w:rsidR="00AF061D" w:rsidRPr="00EF6D04">
        <w:t>c</w:t>
      </w:r>
      <w:r w:rsidRPr="00EF6D04">
        <w:t>)</w:t>
      </w:r>
      <w:r w:rsidRPr="00EF6D04">
        <w:tab/>
        <w:t>a political party</w:t>
      </w:r>
      <w:r w:rsidR="00AF061D" w:rsidRPr="00EF6D04">
        <w:t xml:space="preserve"> </w:t>
      </w:r>
      <w:r w:rsidR="0065728F" w:rsidRPr="00EF6D04">
        <w:t xml:space="preserve">that is </w:t>
      </w:r>
      <w:r w:rsidR="00AF061D" w:rsidRPr="00EF6D04">
        <w:t xml:space="preserve">registered </w:t>
      </w:r>
      <w:r w:rsidR="0065728F" w:rsidRPr="00EF6D04">
        <w:t xml:space="preserve">under </w:t>
      </w:r>
      <w:r w:rsidR="00077123" w:rsidRPr="00EF6D04">
        <w:t>Part X</w:t>
      </w:r>
      <w:r w:rsidR="0065728F" w:rsidRPr="00EF6D04">
        <w:t xml:space="preserve">I of the </w:t>
      </w:r>
      <w:r w:rsidR="0065728F" w:rsidRPr="00EF6D04">
        <w:rPr>
          <w:i/>
        </w:rPr>
        <w:t>Commonwealth Electoral Act 1918</w:t>
      </w:r>
      <w:r w:rsidR="0065728F" w:rsidRPr="00EF6D04">
        <w:t xml:space="preserve"> or under corresponding State or Territory legislation</w:t>
      </w:r>
      <w:r w:rsidRPr="00EF6D04">
        <w:t>;</w:t>
      </w:r>
    </w:p>
    <w:p w:rsidR="00AF061D" w:rsidRPr="00EF6D04" w:rsidRDefault="000C46F9" w:rsidP="00077123">
      <w:pPr>
        <w:pStyle w:val="paragraph"/>
      </w:pPr>
      <w:r w:rsidRPr="00EF6D04">
        <w:tab/>
        <w:t>(</w:t>
      </w:r>
      <w:r w:rsidR="00AF061D" w:rsidRPr="00EF6D04">
        <w:t>d</w:t>
      </w:r>
      <w:r w:rsidRPr="00EF6D04">
        <w:t>)</w:t>
      </w:r>
      <w:r w:rsidRPr="00EF6D04">
        <w:tab/>
        <w:t xml:space="preserve">an entity </w:t>
      </w:r>
      <w:r w:rsidR="00C45DD3" w:rsidRPr="00EF6D04">
        <w:t xml:space="preserve">that is associated with </w:t>
      </w:r>
      <w:r w:rsidR="00AF061D" w:rsidRPr="00EF6D04">
        <w:t xml:space="preserve">a person or entity mentioned in </w:t>
      </w:r>
      <w:r w:rsidR="008C3B1D" w:rsidRPr="00EF6D04">
        <w:t>paragraphs (</w:t>
      </w:r>
      <w:r w:rsidR="00AF061D" w:rsidRPr="00EF6D04">
        <w:t>a) to (c);</w:t>
      </w:r>
    </w:p>
    <w:p w:rsidR="00AF061D" w:rsidRPr="00EF6D04" w:rsidRDefault="00AF061D" w:rsidP="00077123">
      <w:pPr>
        <w:pStyle w:val="paragraph"/>
      </w:pPr>
      <w:r w:rsidRPr="00EF6D04">
        <w:tab/>
        <w:t>(e)</w:t>
      </w:r>
      <w:r w:rsidRPr="00EF6D04">
        <w:tab/>
      </w:r>
      <w:r w:rsidR="000C46F9" w:rsidRPr="00EF6D04">
        <w:t>a</w:t>
      </w:r>
      <w:r w:rsidR="00177530" w:rsidRPr="00EF6D04">
        <w:t>nother person</w:t>
      </w:r>
      <w:r w:rsidR="000C46F9" w:rsidRPr="00EF6D04">
        <w:t xml:space="preserve"> </w:t>
      </w:r>
      <w:r w:rsidR="00177530" w:rsidRPr="00EF6D04">
        <w:t xml:space="preserve">campaigning </w:t>
      </w:r>
      <w:r w:rsidR="000C46F9" w:rsidRPr="00EF6D04">
        <w:t xml:space="preserve">for or on behalf of a person </w:t>
      </w:r>
      <w:r w:rsidRPr="00EF6D04">
        <w:t xml:space="preserve">or entity </w:t>
      </w:r>
      <w:r w:rsidR="000C46F9" w:rsidRPr="00EF6D04">
        <w:t xml:space="preserve">mentioned in </w:t>
      </w:r>
      <w:r w:rsidR="008C3B1D" w:rsidRPr="00EF6D04">
        <w:t>paragraphs (</w:t>
      </w:r>
      <w:r w:rsidRPr="00EF6D04">
        <w:t>a</w:t>
      </w:r>
      <w:r w:rsidR="000C46F9" w:rsidRPr="00EF6D04">
        <w:t>) to (</w:t>
      </w:r>
      <w:r w:rsidRPr="00EF6D04">
        <w:t>c</w:t>
      </w:r>
      <w:r w:rsidR="000C46F9" w:rsidRPr="00EF6D04">
        <w:t>).</w:t>
      </w:r>
    </w:p>
    <w:p w:rsidR="008E465F" w:rsidRPr="00EF6D04" w:rsidRDefault="00B07F19" w:rsidP="00077123">
      <w:pPr>
        <w:pStyle w:val="ActHead5"/>
      </w:pPr>
      <w:bookmarkStart w:id="60" w:name="_Toc136441705"/>
      <w:r w:rsidRPr="008C420D">
        <w:rPr>
          <w:rStyle w:val="CharSectno"/>
        </w:rPr>
        <w:t>40</w:t>
      </w:r>
      <w:r w:rsidR="008E465F" w:rsidRPr="00EF6D04">
        <w:t xml:space="preserve">  Exception—statements by authors</w:t>
      </w:r>
      <w:bookmarkEnd w:id="60"/>
    </w:p>
    <w:p w:rsidR="007E5CFD" w:rsidRPr="00EF6D04" w:rsidRDefault="008E465F" w:rsidP="00077123">
      <w:pPr>
        <w:pStyle w:val="subsection"/>
      </w:pPr>
      <w:r w:rsidRPr="00EF6D04">
        <w:tab/>
      </w:r>
      <w:r w:rsidRPr="00EF6D04">
        <w:tab/>
      </w:r>
      <w:r w:rsidR="007E1AE2" w:rsidRPr="00EF6D04">
        <w:t xml:space="preserve">A </w:t>
      </w:r>
      <w:r w:rsidRPr="00EF6D04">
        <w:t xml:space="preserve">statement made by an author of a work </w:t>
      </w:r>
      <w:r w:rsidR="007E1AE2" w:rsidRPr="00EF6D04">
        <w:t xml:space="preserve">that is published, or </w:t>
      </w:r>
      <w:r w:rsidRPr="00EF6D04">
        <w:t>intended for publication</w:t>
      </w:r>
      <w:r w:rsidR="007E1AE2" w:rsidRPr="00EF6D04">
        <w:t>,</w:t>
      </w:r>
      <w:r w:rsidRPr="00EF6D04">
        <w:t xml:space="preserve"> </w:t>
      </w:r>
      <w:r w:rsidR="007E5CFD" w:rsidRPr="00EF6D04">
        <w:t>in a periodical to disclose the author’s conflict of interest in relation to the work does not constitute a tobacco sponsorship.</w:t>
      </w:r>
    </w:p>
    <w:p w:rsidR="008E465F" w:rsidRPr="00EF6D04" w:rsidRDefault="00077123" w:rsidP="00077123">
      <w:pPr>
        <w:pStyle w:val="ActHead2"/>
        <w:pageBreakBefore/>
      </w:pPr>
      <w:bookmarkStart w:id="61" w:name="_Toc136441706"/>
      <w:r w:rsidRPr="008C420D">
        <w:rPr>
          <w:rStyle w:val="CharPartNo"/>
        </w:rPr>
        <w:lastRenderedPageBreak/>
        <w:t>Part 2</w:t>
      </w:r>
      <w:r w:rsidR="008E465F" w:rsidRPr="008C420D">
        <w:rPr>
          <w:rStyle w:val="CharPartNo"/>
        </w:rPr>
        <w:t>.4</w:t>
      </w:r>
      <w:r w:rsidR="008E465F" w:rsidRPr="00EF6D04">
        <w:t>—</w:t>
      </w:r>
      <w:r w:rsidR="008E465F" w:rsidRPr="008C420D">
        <w:rPr>
          <w:rStyle w:val="CharPartText"/>
        </w:rPr>
        <w:t>Prohibition of e</w:t>
      </w:r>
      <w:r w:rsidR="00EF6D04" w:rsidRPr="008C420D">
        <w:rPr>
          <w:rStyle w:val="CharPartText"/>
        </w:rPr>
        <w:noBreakHyphen/>
      </w:r>
      <w:r w:rsidR="008E465F" w:rsidRPr="008C420D">
        <w:rPr>
          <w:rStyle w:val="CharPartText"/>
        </w:rPr>
        <w:t>cigarette advertisements</w:t>
      </w:r>
      <w:bookmarkEnd w:id="61"/>
    </w:p>
    <w:p w:rsidR="008E465F" w:rsidRPr="00EF6D04" w:rsidRDefault="008E465F" w:rsidP="00077123">
      <w:pPr>
        <w:pStyle w:val="ActHead3"/>
      </w:pPr>
      <w:bookmarkStart w:id="62" w:name="_Toc136441707"/>
      <w:r w:rsidRPr="008C420D">
        <w:rPr>
          <w:rStyle w:val="CharDivNo"/>
        </w:rPr>
        <w:t>Division 1</w:t>
      </w:r>
      <w:r w:rsidRPr="00EF6D04">
        <w:t>—</w:t>
      </w:r>
      <w:r w:rsidRPr="008C420D">
        <w:rPr>
          <w:rStyle w:val="CharDivText"/>
        </w:rPr>
        <w:t>Offence and civil penalty</w:t>
      </w:r>
      <w:bookmarkEnd w:id="62"/>
    </w:p>
    <w:p w:rsidR="008E465F" w:rsidRPr="00EF6D04" w:rsidRDefault="00B07F19" w:rsidP="00077123">
      <w:pPr>
        <w:pStyle w:val="ActHead5"/>
      </w:pPr>
      <w:bookmarkStart w:id="63" w:name="_Toc136441708"/>
      <w:r w:rsidRPr="008C420D">
        <w:rPr>
          <w:rStyle w:val="CharSectno"/>
        </w:rPr>
        <w:t>41</w:t>
      </w:r>
      <w:r w:rsidR="008E465F" w:rsidRPr="00EF6D04">
        <w:t xml:space="preserve">  Prohibition on publishing e</w:t>
      </w:r>
      <w:r w:rsidR="00EF6D04">
        <w:noBreakHyphen/>
      </w:r>
      <w:r w:rsidR="008E465F" w:rsidRPr="00EF6D04">
        <w:t>cigarette advertisements</w:t>
      </w:r>
      <w:bookmarkEnd w:id="63"/>
    </w:p>
    <w:p w:rsidR="008E465F" w:rsidRPr="00EF6D04" w:rsidRDefault="008E465F" w:rsidP="00077123">
      <w:pPr>
        <w:pStyle w:val="subsection"/>
      </w:pPr>
      <w:r w:rsidRPr="00EF6D04">
        <w:tab/>
        <w:t>(1)</w:t>
      </w:r>
      <w:r w:rsidRPr="00EF6D04">
        <w:tab/>
        <w:t>A person contravenes this subsection if:</w:t>
      </w:r>
    </w:p>
    <w:p w:rsidR="008E465F" w:rsidRPr="00EF6D04" w:rsidRDefault="008E465F" w:rsidP="00077123">
      <w:pPr>
        <w:pStyle w:val="paragraph"/>
      </w:pPr>
      <w:r w:rsidRPr="00EF6D04">
        <w:tab/>
        <w:t>(a)</w:t>
      </w:r>
      <w:r w:rsidRPr="00EF6D04">
        <w:tab/>
        <w:t>the person publishes material, or authorises or causes material to be published; and</w:t>
      </w:r>
    </w:p>
    <w:p w:rsidR="008E465F" w:rsidRPr="00EF6D04" w:rsidRDefault="008E465F" w:rsidP="00077123">
      <w:pPr>
        <w:pStyle w:val="paragraph"/>
      </w:pPr>
      <w:r w:rsidRPr="00EF6D04">
        <w:tab/>
        <w:t>(b)</w:t>
      </w:r>
      <w:r w:rsidRPr="00EF6D04">
        <w:tab/>
        <w:t>the material is an e</w:t>
      </w:r>
      <w:r w:rsidR="00EF6D04">
        <w:noBreakHyphen/>
      </w:r>
      <w:r w:rsidRPr="00EF6D04">
        <w:t>cigarette advertisement; and</w:t>
      </w:r>
    </w:p>
    <w:p w:rsidR="008E465F" w:rsidRPr="00EF6D04" w:rsidRDefault="008E465F" w:rsidP="00077123">
      <w:pPr>
        <w:pStyle w:val="paragraph"/>
      </w:pPr>
      <w:r w:rsidRPr="00EF6D04">
        <w:tab/>
        <w:t>(</w:t>
      </w:r>
      <w:r w:rsidR="00AA6DDF" w:rsidRPr="00EF6D04">
        <w:t>c</w:t>
      </w:r>
      <w:r w:rsidRPr="00EF6D04">
        <w:t>)</w:t>
      </w:r>
      <w:r w:rsidRPr="00EF6D04">
        <w:tab/>
        <w:t>any of the following apply:</w:t>
      </w:r>
    </w:p>
    <w:p w:rsidR="008E465F" w:rsidRPr="00EF6D04" w:rsidRDefault="008E465F" w:rsidP="00077123">
      <w:pPr>
        <w:pStyle w:val="paragraphsub"/>
      </w:pPr>
      <w:r w:rsidRPr="00EF6D04">
        <w:tab/>
        <w:t>(i)</w:t>
      </w:r>
      <w:r w:rsidRPr="00EF6D04">
        <w:tab/>
        <w:t xml:space="preserve">the person is a constitutional </w:t>
      </w:r>
      <w:r w:rsidR="0035331E" w:rsidRPr="00EF6D04">
        <w:t>corporation</w:t>
      </w:r>
      <w:r w:rsidRPr="00EF6D04">
        <w:t>;</w:t>
      </w:r>
    </w:p>
    <w:p w:rsidR="0035331E" w:rsidRPr="00EF6D04" w:rsidRDefault="0035331E" w:rsidP="00077123">
      <w:pPr>
        <w:pStyle w:val="paragraphsub"/>
      </w:pPr>
      <w:r w:rsidRPr="00EF6D04">
        <w:tab/>
        <w:t>(ii)</w:t>
      </w:r>
      <w:r w:rsidRPr="00EF6D04">
        <w:tab/>
        <w:t>the person is a body corporate that is incorporated in a Territory;</w:t>
      </w:r>
    </w:p>
    <w:p w:rsidR="00664067" w:rsidRPr="00EF6D04" w:rsidRDefault="00664067" w:rsidP="00664067">
      <w:pPr>
        <w:pStyle w:val="paragraphsub"/>
      </w:pPr>
      <w:r w:rsidRPr="00EF6D04">
        <w:tab/>
        <w:t>(iii)</w:t>
      </w:r>
      <w:r w:rsidRPr="00EF6D04">
        <w:tab/>
        <w:t>the publication is made in the course of constitutional trade or commerce;</w:t>
      </w:r>
    </w:p>
    <w:p w:rsidR="008E465F" w:rsidRPr="00EF6D04" w:rsidRDefault="008E465F" w:rsidP="00077123">
      <w:pPr>
        <w:pStyle w:val="paragraphsub"/>
      </w:pPr>
      <w:r w:rsidRPr="00EF6D04">
        <w:tab/>
        <w:t>(i</w:t>
      </w:r>
      <w:r w:rsidR="00664067" w:rsidRPr="00EF6D04">
        <w:t>v</w:t>
      </w:r>
      <w:r w:rsidRPr="00EF6D04">
        <w:t>)</w:t>
      </w:r>
      <w:r w:rsidRPr="00EF6D04">
        <w:tab/>
        <w:t xml:space="preserve">the publication is made using </w:t>
      </w:r>
      <w:r w:rsidR="00207DE6" w:rsidRPr="00EF6D04">
        <w:t>a postal, telegraphic, telephonic or other like service within the meaning of paragraph 51(v) of the Constitution;</w:t>
      </w:r>
    </w:p>
    <w:p w:rsidR="008E465F" w:rsidRPr="00EF6D04" w:rsidRDefault="008E465F" w:rsidP="00077123">
      <w:pPr>
        <w:pStyle w:val="paragraphsub"/>
      </w:pPr>
      <w:r w:rsidRPr="00EF6D04">
        <w:tab/>
        <w:t>(v)</w:t>
      </w:r>
      <w:r w:rsidRPr="00EF6D04">
        <w:tab/>
        <w:t>the publication is made in a Territory.</w:t>
      </w:r>
    </w:p>
    <w:p w:rsidR="008E465F" w:rsidRPr="00EF6D04" w:rsidRDefault="008E465F" w:rsidP="00077123">
      <w:pPr>
        <w:pStyle w:val="notetext"/>
      </w:pPr>
      <w:r w:rsidRPr="00EF6D04">
        <w:t>Note</w:t>
      </w:r>
      <w:r w:rsidR="0067721C" w:rsidRPr="00EF6D04">
        <w:t xml:space="preserve"> 1</w:t>
      </w:r>
      <w:r w:rsidRPr="00EF6D04">
        <w:t>:</w:t>
      </w:r>
      <w:r w:rsidRPr="00EF6D04">
        <w:tab/>
        <w:t xml:space="preserve">The physical elements of offences against </w:t>
      </w:r>
      <w:r w:rsidR="008C3B1D" w:rsidRPr="00EF6D04">
        <w:t>subsections (</w:t>
      </w:r>
      <w:r w:rsidR="00D94061" w:rsidRPr="00EF6D04">
        <w:t>3</w:t>
      </w:r>
      <w:r w:rsidRPr="00EF6D04">
        <w:t>) and (</w:t>
      </w:r>
      <w:r w:rsidR="00A402F3" w:rsidRPr="00EF6D04">
        <w:t>6</w:t>
      </w:r>
      <w:r w:rsidRPr="00EF6D04">
        <w:t xml:space="preserve">) are set out in this </w:t>
      </w:r>
      <w:r w:rsidR="00077123" w:rsidRPr="00EF6D04">
        <w:t>subsection (</w:t>
      </w:r>
      <w:r w:rsidRPr="00EF6D04">
        <w:t xml:space="preserve">see section </w:t>
      </w:r>
      <w:r w:rsidR="00B07F19" w:rsidRPr="00EF6D04">
        <w:t>165</w:t>
      </w:r>
      <w:r w:rsidRPr="00EF6D04">
        <w:t>).</w:t>
      </w:r>
    </w:p>
    <w:p w:rsidR="0067721C" w:rsidRPr="00EF6D04" w:rsidRDefault="0067721C" w:rsidP="00077123">
      <w:pPr>
        <w:pStyle w:val="notetext"/>
      </w:pPr>
      <w:r w:rsidRPr="00EF6D04">
        <w:t>Note 2:</w:t>
      </w:r>
      <w:r w:rsidRPr="00EF6D04">
        <w:tab/>
        <w:t>For e</w:t>
      </w:r>
      <w:r w:rsidR="00EF6D04">
        <w:noBreakHyphen/>
      </w:r>
      <w:r w:rsidRPr="00EF6D04">
        <w:t>cigarette advertisement</w:t>
      </w:r>
      <w:r w:rsidR="00F85EB1" w:rsidRPr="00EF6D04">
        <w:t xml:space="preserve"> exceptions</w:t>
      </w:r>
      <w:r w:rsidRPr="00EF6D04">
        <w:t xml:space="preserve">, see </w:t>
      </w:r>
      <w:r w:rsidR="001C3C3D" w:rsidRPr="00EF6D04">
        <w:t>Division 3</w:t>
      </w:r>
      <w:r w:rsidRPr="00EF6D04">
        <w:t>.</w:t>
      </w:r>
    </w:p>
    <w:p w:rsidR="00584C78" w:rsidRPr="00EF6D04" w:rsidRDefault="00584C78" w:rsidP="00077123">
      <w:pPr>
        <w:pStyle w:val="SubsectionHead"/>
      </w:pPr>
      <w:r w:rsidRPr="00EF6D04">
        <w:t>Exception</w:t>
      </w:r>
      <w:r w:rsidR="0067721C" w:rsidRPr="00EF6D04">
        <w:t xml:space="preserve"> for permitted publications</w:t>
      </w:r>
    </w:p>
    <w:p w:rsidR="00584C78" w:rsidRPr="00EF6D04" w:rsidRDefault="00584C78" w:rsidP="00077123">
      <w:pPr>
        <w:pStyle w:val="subsection"/>
      </w:pPr>
      <w:r w:rsidRPr="00EF6D04">
        <w:tab/>
        <w:t>(2)</w:t>
      </w:r>
      <w:r w:rsidRPr="00EF6D04">
        <w:tab/>
      </w:r>
      <w:r w:rsidR="00077123" w:rsidRPr="00EF6D04">
        <w:t>Subsection (</w:t>
      </w:r>
      <w:r w:rsidRPr="00EF6D04">
        <w:t>1) does not apply to the publication of an e</w:t>
      </w:r>
      <w:r w:rsidR="00EF6D04">
        <w:noBreakHyphen/>
      </w:r>
      <w:r w:rsidRPr="00EF6D04">
        <w:t>cigarette advertisement if the publication is permitted by a provision in Division </w:t>
      </w:r>
      <w:r w:rsidR="0067721C" w:rsidRPr="00EF6D04">
        <w:t>5</w:t>
      </w:r>
      <w:r w:rsidRPr="00EF6D04">
        <w:t>.</w:t>
      </w:r>
    </w:p>
    <w:p w:rsidR="00584C78" w:rsidRPr="00EF6D04" w:rsidRDefault="00584C78" w:rsidP="00077123">
      <w:pPr>
        <w:pStyle w:val="notetext"/>
      </w:pPr>
      <w:r w:rsidRPr="00EF6D04">
        <w:t>Note:</w:t>
      </w:r>
      <w:r w:rsidRPr="00EF6D04">
        <w:tab/>
        <w:t xml:space="preserve">A defendant bears an evidential burden in relation to the matters in </w:t>
      </w:r>
      <w:r w:rsidR="005150C2" w:rsidRPr="00EF6D04">
        <w:t xml:space="preserve">this </w:t>
      </w:r>
      <w:r w:rsidR="00077123" w:rsidRPr="00EF6D04">
        <w:t>subsection (</w:t>
      </w:r>
      <w:r w:rsidRPr="00EF6D04">
        <w:t xml:space="preserve">see subsection 13.3(3) of the </w:t>
      </w:r>
      <w:r w:rsidRPr="00EF6D04">
        <w:rPr>
          <w:i/>
        </w:rPr>
        <w:t>Criminal Code</w:t>
      </w:r>
      <w:r w:rsidRPr="00EF6D04">
        <w:t>).</w:t>
      </w:r>
    </w:p>
    <w:p w:rsidR="008E465F" w:rsidRPr="00EF6D04" w:rsidRDefault="008E465F" w:rsidP="00077123">
      <w:pPr>
        <w:pStyle w:val="SubsectionHead"/>
      </w:pPr>
      <w:r w:rsidRPr="00EF6D04">
        <w:t>Fault</w:t>
      </w:r>
      <w:r w:rsidR="00EF6D04">
        <w:noBreakHyphen/>
      </w:r>
      <w:r w:rsidRPr="00EF6D04">
        <w:t>based offence</w:t>
      </w:r>
    </w:p>
    <w:p w:rsidR="008E465F" w:rsidRPr="00EF6D04" w:rsidRDefault="008E465F" w:rsidP="00077123">
      <w:pPr>
        <w:pStyle w:val="subsection"/>
      </w:pPr>
      <w:r w:rsidRPr="00EF6D04">
        <w:tab/>
        <w:t>(</w:t>
      </w:r>
      <w:r w:rsidR="00584C78" w:rsidRPr="00EF6D04">
        <w:t>3</w:t>
      </w:r>
      <w:r w:rsidRPr="00EF6D04">
        <w:t>)</w:t>
      </w:r>
      <w:r w:rsidRPr="00EF6D04">
        <w:tab/>
        <w:t xml:space="preserve">A person commits an offence if the person contravenes </w:t>
      </w:r>
      <w:r w:rsidR="00077123" w:rsidRPr="00EF6D04">
        <w:t>subsection (</w:t>
      </w:r>
      <w:r w:rsidRPr="00EF6D04">
        <w:t>1).</w:t>
      </w:r>
    </w:p>
    <w:p w:rsidR="001D2177" w:rsidRPr="00EF6D04" w:rsidRDefault="001D2177" w:rsidP="00077123">
      <w:pPr>
        <w:pStyle w:val="Penalty"/>
      </w:pPr>
      <w:r w:rsidRPr="00EF6D04">
        <w:lastRenderedPageBreak/>
        <w:t>Penalty:</w:t>
      </w:r>
    </w:p>
    <w:p w:rsidR="001D2177" w:rsidRPr="00EF6D04" w:rsidRDefault="001D2177" w:rsidP="00077123">
      <w:pPr>
        <w:pStyle w:val="paragraph"/>
      </w:pPr>
      <w:r w:rsidRPr="00EF6D04">
        <w:tab/>
        <w:t>(a)</w:t>
      </w:r>
      <w:r w:rsidRPr="00EF6D04">
        <w:tab/>
        <w:t>for an individual—2,000 penalty units; and</w:t>
      </w:r>
    </w:p>
    <w:p w:rsidR="001D2177" w:rsidRPr="00EF6D04" w:rsidRDefault="001D2177" w:rsidP="00077123">
      <w:pPr>
        <w:pStyle w:val="paragraph"/>
      </w:pPr>
      <w:r w:rsidRPr="00EF6D04">
        <w:tab/>
        <w:t>(b)</w:t>
      </w:r>
      <w:r w:rsidRPr="00EF6D04">
        <w:tab/>
        <w:t>for a body corporate—20,000 penalty units.</w:t>
      </w:r>
    </w:p>
    <w:p w:rsidR="00AA6DDF" w:rsidRPr="00EF6D04" w:rsidRDefault="008E465F" w:rsidP="00077123">
      <w:pPr>
        <w:pStyle w:val="subsection"/>
      </w:pPr>
      <w:r w:rsidRPr="00EF6D04">
        <w:tab/>
        <w:t>(</w:t>
      </w:r>
      <w:r w:rsidR="00584C78" w:rsidRPr="00EF6D04">
        <w:t>4</w:t>
      </w:r>
      <w:r w:rsidRPr="00EF6D04">
        <w:t>)</w:t>
      </w:r>
      <w:r w:rsidRPr="00EF6D04">
        <w:tab/>
        <w:t xml:space="preserve">For the purposes of </w:t>
      </w:r>
      <w:r w:rsidR="00077123" w:rsidRPr="00EF6D04">
        <w:t>subsection (</w:t>
      </w:r>
      <w:r w:rsidR="00D94061" w:rsidRPr="00EF6D04">
        <w:t>3</w:t>
      </w:r>
      <w:r w:rsidRPr="00EF6D04">
        <w:t>)</w:t>
      </w:r>
      <w:r w:rsidR="00AA6DDF" w:rsidRPr="00EF6D04">
        <w:t>:</w:t>
      </w:r>
    </w:p>
    <w:p w:rsidR="00AA6DDF" w:rsidRPr="00EF6D04" w:rsidRDefault="00AA6DDF" w:rsidP="00077123">
      <w:pPr>
        <w:pStyle w:val="paragraph"/>
      </w:pPr>
      <w:r w:rsidRPr="00EF6D04">
        <w:tab/>
        <w:t>(a)</w:t>
      </w:r>
      <w:r w:rsidRPr="00EF6D04">
        <w:tab/>
        <w:t xml:space="preserve">recklessness is the fault element for </w:t>
      </w:r>
      <w:r w:rsidR="00077123" w:rsidRPr="00EF6D04">
        <w:t>paragraph (</w:t>
      </w:r>
      <w:r w:rsidRPr="00EF6D04">
        <w:t>1)(b); and</w:t>
      </w:r>
    </w:p>
    <w:p w:rsidR="008E465F" w:rsidRPr="00EF6D04" w:rsidRDefault="00AA6DDF" w:rsidP="00077123">
      <w:pPr>
        <w:pStyle w:val="paragraph"/>
      </w:pPr>
      <w:r w:rsidRPr="00EF6D04">
        <w:tab/>
        <w:t>(b)</w:t>
      </w:r>
      <w:r w:rsidRPr="00EF6D04">
        <w:tab/>
      </w:r>
      <w:r w:rsidR="008E465F" w:rsidRPr="00EF6D04">
        <w:t xml:space="preserve">strict liability applies to </w:t>
      </w:r>
      <w:r w:rsidR="00077123" w:rsidRPr="00EF6D04">
        <w:t>paragraph (</w:t>
      </w:r>
      <w:r w:rsidR="008E465F" w:rsidRPr="00EF6D04">
        <w:t>1)(c).</w:t>
      </w:r>
    </w:p>
    <w:p w:rsidR="00AA6DDF" w:rsidRPr="00EF6D04" w:rsidRDefault="00AA6DDF" w:rsidP="00077123">
      <w:pPr>
        <w:pStyle w:val="SubsectionHead"/>
      </w:pPr>
      <w:r w:rsidRPr="00EF6D04">
        <w:t>Geographical application</w:t>
      </w:r>
    </w:p>
    <w:p w:rsidR="00AA6DDF" w:rsidRPr="00EF6D04" w:rsidRDefault="00AA6DDF" w:rsidP="00077123">
      <w:pPr>
        <w:pStyle w:val="subsection"/>
      </w:pPr>
      <w:r w:rsidRPr="00EF6D04">
        <w:tab/>
        <w:t>(5)</w:t>
      </w:r>
      <w:r w:rsidRPr="00EF6D04">
        <w:tab/>
        <w:t xml:space="preserve">Section 15.2 of the </w:t>
      </w:r>
      <w:r w:rsidRPr="00EF6D04">
        <w:rPr>
          <w:i/>
        </w:rPr>
        <w:t>Criminal Code</w:t>
      </w:r>
      <w:r w:rsidRPr="00EF6D04">
        <w:t xml:space="preserve"> (extended geographical jurisdiction—category B) applies to an offence against </w:t>
      </w:r>
      <w:r w:rsidR="00077123" w:rsidRPr="00EF6D04">
        <w:t>subsection (</w:t>
      </w:r>
      <w:r w:rsidRPr="00EF6D04">
        <w:t>3).</w:t>
      </w:r>
    </w:p>
    <w:p w:rsidR="008E465F" w:rsidRPr="00EF6D04" w:rsidRDefault="008E465F" w:rsidP="00077123">
      <w:pPr>
        <w:pStyle w:val="SubsectionHead"/>
      </w:pPr>
      <w:r w:rsidRPr="00EF6D04">
        <w:t>Strict liability offence</w:t>
      </w:r>
    </w:p>
    <w:p w:rsidR="008E465F" w:rsidRPr="00EF6D04" w:rsidRDefault="008E465F" w:rsidP="00077123">
      <w:pPr>
        <w:pStyle w:val="subsection"/>
      </w:pPr>
      <w:r w:rsidRPr="00EF6D04">
        <w:tab/>
        <w:t>(</w:t>
      </w:r>
      <w:r w:rsidR="00AA6DDF" w:rsidRPr="00EF6D04">
        <w:t>6</w:t>
      </w:r>
      <w:r w:rsidRPr="00EF6D04">
        <w:t>)</w:t>
      </w:r>
      <w:r w:rsidRPr="00EF6D04">
        <w:tab/>
        <w:t xml:space="preserve">A person commits an offence of strict liability if the person contravenes </w:t>
      </w:r>
      <w:r w:rsidR="00077123" w:rsidRPr="00EF6D04">
        <w:t>subsection (</w:t>
      </w:r>
      <w:r w:rsidRPr="00EF6D04">
        <w:t>1).</w:t>
      </w:r>
    </w:p>
    <w:p w:rsidR="001D2177" w:rsidRPr="00EF6D04" w:rsidRDefault="001D2177" w:rsidP="00077123">
      <w:pPr>
        <w:pStyle w:val="Penalty"/>
      </w:pPr>
      <w:r w:rsidRPr="00EF6D04">
        <w:t>Penalty:</w:t>
      </w:r>
    </w:p>
    <w:p w:rsidR="001D2177" w:rsidRPr="00EF6D04" w:rsidRDefault="001D2177" w:rsidP="00077123">
      <w:pPr>
        <w:pStyle w:val="paragraph"/>
      </w:pPr>
      <w:r w:rsidRPr="00EF6D04">
        <w:tab/>
        <w:t>(a)</w:t>
      </w:r>
      <w:r w:rsidRPr="00EF6D04">
        <w:tab/>
        <w:t>for an individual—60 penalty units; and</w:t>
      </w:r>
    </w:p>
    <w:p w:rsidR="001D2177" w:rsidRPr="00EF6D04" w:rsidRDefault="001D2177" w:rsidP="00077123">
      <w:pPr>
        <w:pStyle w:val="paragraph"/>
      </w:pPr>
      <w:r w:rsidRPr="00EF6D04">
        <w:tab/>
        <w:t>(b)</w:t>
      </w:r>
      <w:r w:rsidRPr="00EF6D04">
        <w:tab/>
        <w:t>for a body corporate—600 penalty units.</w:t>
      </w:r>
    </w:p>
    <w:p w:rsidR="008E465F" w:rsidRPr="00EF6D04" w:rsidRDefault="008E465F" w:rsidP="00077123">
      <w:pPr>
        <w:pStyle w:val="SubsectionHead"/>
      </w:pPr>
      <w:r w:rsidRPr="00EF6D04">
        <w:t>Civil penalty provision</w:t>
      </w:r>
    </w:p>
    <w:p w:rsidR="008E465F" w:rsidRPr="00EF6D04" w:rsidRDefault="008E465F" w:rsidP="00077123">
      <w:pPr>
        <w:pStyle w:val="subsection"/>
      </w:pPr>
      <w:r w:rsidRPr="00EF6D04">
        <w:tab/>
        <w:t>(</w:t>
      </w:r>
      <w:r w:rsidR="00AA6DDF" w:rsidRPr="00EF6D04">
        <w:t>7</w:t>
      </w:r>
      <w:r w:rsidRPr="00EF6D04">
        <w:t>)</w:t>
      </w:r>
      <w:r w:rsidRPr="00EF6D04">
        <w:tab/>
        <w:t xml:space="preserve">A person is liable to a civil penalty if the person contravenes </w:t>
      </w:r>
      <w:r w:rsidR="00077123" w:rsidRPr="00EF6D04">
        <w:t>subsection (</w:t>
      </w:r>
      <w:r w:rsidRPr="00EF6D04">
        <w:t>1).</w:t>
      </w:r>
    </w:p>
    <w:p w:rsidR="001D2177" w:rsidRPr="00EF6D04" w:rsidRDefault="001D2177" w:rsidP="00077123">
      <w:pPr>
        <w:pStyle w:val="Penalty"/>
      </w:pPr>
      <w:r w:rsidRPr="00EF6D04">
        <w:t>Civil penalty:</w:t>
      </w:r>
    </w:p>
    <w:p w:rsidR="001D2177" w:rsidRPr="00EF6D04" w:rsidRDefault="001D2177" w:rsidP="00077123">
      <w:pPr>
        <w:pStyle w:val="paragraph"/>
      </w:pPr>
      <w:r w:rsidRPr="00EF6D04">
        <w:tab/>
        <w:t>(a)</w:t>
      </w:r>
      <w:r w:rsidRPr="00EF6D04">
        <w:tab/>
        <w:t>for an individual—2,000 penalty units; and</w:t>
      </w:r>
    </w:p>
    <w:p w:rsidR="001D2177" w:rsidRPr="00EF6D04" w:rsidRDefault="001D2177" w:rsidP="00077123">
      <w:pPr>
        <w:pStyle w:val="paragraph"/>
      </w:pPr>
      <w:r w:rsidRPr="00EF6D04">
        <w:tab/>
        <w:t>(b)</w:t>
      </w:r>
      <w:r w:rsidRPr="00EF6D04">
        <w:tab/>
        <w:t>for a body corporate—20,000 penalty units.</w:t>
      </w:r>
    </w:p>
    <w:p w:rsidR="007A44F1" w:rsidRPr="00EF6D04" w:rsidRDefault="007A44F1" w:rsidP="00077123">
      <w:pPr>
        <w:pStyle w:val="SubsectionHead"/>
      </w:pPr>
      <w:r w:rsidRPr="00EF6D04">
        <w:t>Defence for individual publication</w:t>
      </w:r>
    </w:p>
    <w:p w:rsidR="007A44F1" w:rsidRPr="00EF6D04" w:rsidRDefault="007A44F1" w:rsidP="00077123">
      <w:pPr>
        <w:pStyle w:val="subsection"/>
      </w:pPr>
      <w:r w:rsidRPr="00EF6D04">
        <w:tab/>
        <w:t>(8)</w:t>
      </w:r>
      <w:r w:rsidRPr="00EF6D04">
        <w:tab/>
        <w:t xml:space="preserve">It is a defence in a prosecution for an offence, or in proceedings for a civil penalty, for a contravention of </w:t>
      </w:r>
      <w:r w:rsidR="00077123" w:rsidRPr="00EF6D04">
        <w:t>subsection (</w:t>
      </w:r>
      <w:r w:rsidRPr="00EF6D04">
        <w:t>1) if the defendant proves that:</w:t>
      </w:r>
    </w:p>
    <w:p w:rsidR="007A44F1" w:rsidRPr="00EF6D04" w:rsidRDefault="007A44F1" w:rsidP="00077123">
      <w:pPr>
        <w:pStyle w:val="paragraph"/>
      </w:pPr>
      <w:r w:rsidRPr="00EF6D04">
        <w:tab/>
        <w:t>(a)</w:t>
      </w:r>
      <w:r w:rsidRPr="00EF6D04">
        <w:tab/>
        <w:t>the defendant published the e</w:t>
      </w:r>
      <w:r w:rsidR="00EF6D04">
        <w:noBreakHyphen/>
      </w:r>
      <w:r w:rsidRPr="00EF6D04">
        <w:t>cigarette advertisement:</w:t>
      </w:r>
    </w:p>
    <w:p w:rsidR="007A44F1" w:rsidRPr="00EF6D04" w:rsidRDefault="007A44F1" w:rsidP="00077123">
      <w:pPr>
        <w:pStyle w:val="paragraphsub"/>
      </w:pPr>
      <w:r w:rsidRPr="00EF6D04">
        <w:tab/>
        <w:t>(i)</w:t>
      </w:r>
      <w:r w:rsidRPr="00EF6D04">
        <w:tab/>
        <w:t>as an individual; and</w:t>
      </w:r>
    </w:p>
    <w:p w:rsidR="007A44F1" w:rsidRPr="00EF6D04" w:rsidRDefault="007A44F1" w:rsidP="00077123">
      <w:pPr>
        <w:pStyle w:val="paragraphsub"/>
      </w:pPr>
      <w:r w:rsidRPr="00EF6D04">
        <w:lastRenderedPageBreak/>
        <w:tab/>
        <w:t>(ii)</w:t>
      </w:r>
      <w:r w:rsidRPr="00EF6D04">
        <w:tab/>
        <w:t>on the defendant’s own initiative; and</w:t>
      </w:r>
    </w:p>
    <w:p w:rsidR="007A44F1" w:rsidRPr="00EF6D04" w:rsidRDefault="007A44F1" w:rsidP="00077123">
      <w:pPr>
        <w:pStyle w:val="paragraph"/>
      </w:pPr>
      <w:r w:rsidRPr="00EF6D04">
        <w:tab/>
        <w:t>(b)</w:t>
      </w:r>
      <w:r w:rsidRPr="00EF6D04">
        <w:tab/>
        <w:t>the publication was not in the course of, or in any way associated with, the manufacture, importation, distribution or sale of e</w:t>
      </w:r>
      <w:r w:rsidR="00EF6D04">
        <w:noBreakHyphen/>
      </w:r>
      <w:r w:rsidRPr="00EF6D04">
        <w:t>cigarette products by any person; and</w:t>
      </w:r>
    </w:p>
    <w:p w:rsidR="007A44F1" w:rsidRPr="00EF6D04" w:rsidRDefault="007A44F1" w:rsidP="00077123">
      <w:pPr>
        <w:pStyle w:val="paragraph"/>
      </w:pPr>
      <w:r w:rsidRPr="00EF6D04">
        <w:tab/>
        <w:t>(c)</w:t>
      </w:r>
      <w:r w:rsidRPr="00EF6D04">
        <w:tab/>
        <w:t>the defendant did not receive any direct or indirect benefit (whether financial or not) from any person for publishing the advertisement.</w:t>
      </w:r>
    </w:p>
    <w:p w:rsidR="007A44F1" w:rsidRPr="00EF6D04" w:rsidRDefault="007A44F1" w:rsidP="00077123">
      <w:pPr>
        <w:pStyle w:val="notetext"/>
      </w:pPr>
      <w:r w:rsidRPr="00EF6D04">
        <w:t>Note:</w:t>
      </w:r>
      <w:r w:rsidRPr="00EF6D04">
        <w:tab/>
        <w:t xml:space="preserve">A defendant bears a legal burden in relation to the matters in this subsection in a prosecution for an offence (see section 13.4 of the </w:t>
      </w:r>
      <w:r w:rsidRPr="00EF6D04">
        <w:rPr>
          <w:i/>
        </w:rPr>
        <w:t>Criminal Code</w:t>
      </w:r>
      <w:r w:rsidRPr="00EF6D04">
        <w:t>). The same applies in proceedings for a civil penalty.</w:t>
      </w:r>
    </w:p>
    <w:p w:rsidR="008E465F" w:rsidRPr="00EF6D04" w:rsidRDefault="008E465F" w:rsidP="00077123">
      <w:pPr>
        <w:pStyle w:val="ActHead3"/>
        <w:pageBreakBefore/>
      </w:pPr>
      <w:bookmarkStart w:id="64" w:name="_Toc136441709"/>
      <w:r w:rsidRPr="008C420D">
        <w:rPr>
          <w:rStyle w:val="CharDivNo"/>
        </w:rPr>
        <w:lastRenderedPageBreak/>
        <w:t>Division 2</w:t>
      </w:r>
      <w:r w:rsidRPr="00EF6D04">
        <w:t>—</w:t>
      </w:r>
      <w:r w:rsidRPr="008C420D">
        <w:rPr>
          <w:rStyle w:val="CharDivText"/>
        </w:rPr>
        <w:t>Meaning of e</w:t>
      </w:r>
      <w:r w:rsidR="00EF6D04" w:rsidRPr="008C420D">
        <w:rPr>
          <w:rStyle w:val="CharDivText"/>
        </w:rPr>
        <w:noBreakHyphen/>
      </w:r>
      <w:r w:rsidRPr="008C420D">
        <w:rPr>
          <w:rStyle w:val="CharDivText"/>
        </w:rPr>
        <w:t>cigarette advertisement</w:t>
      </w:r>
      <w:bookmarkEnd w:id="64"/>
    </w:p>
    <w:p w:rsidR="008E465F" w:rsidRPr="00EF6D04" w:rsidRDefault="00B07F19" w:rsidP="00077123">
      <w:pPr>
        <w:pStyle w:val="ActHead5"/>
      </w:pPr>
      <w:bookmarkStart w:id="65" w:name="_Toc136441710"/>
      <w:r w:rsidRPr="008C420D">
        <w:rPr>
          <w:rStyle w:val="CharSectno"/>
        </w:rPr>
        <w:t>42</w:t>
      </w:r>
      <w:r w:rsidR="008E465F" w:rsidRPr="00EF6D04">
        <w:t xml:space="preserve">  Meaning of </w:t>
      </w:r>
      <w:r w:rsidR="008E465F" w:rsidRPr="00EF6D04">
        <w:rPr>
          <w:i/>
        </w:rPr>
        <w:t>e</w:t>
      </w:r>
      <w:r w:rsidR="00EF6D04">
        <w:rPr>
          <w:i/>
        </w:rPr>
        <w:noBreakHyphen/>
      </w:r>
      <w:r w:rsidR="008E465F" w:rsidRPr="00EF6D04">
        <w:rPr>
          <w:i/>
        </w:rPr>
        <w:t>cigarette advertisement</w:t>
      </w:r>
      <w:bookmarkEnd w:id="65"/>
    </w:p>
    <w:p w:rsidR="008E465F" w:rsidRPr="00EF6D04" w:rsidRDefault="008E465F" w:rsidP="00077123">
      <w:pPr>
        <w:pStyle w:val="SubsectionHead"/>
      </w:pPr>
      <w:r w:rsidRPr="00EF6D04">
        <w:t>Basic definition</w:t>
      </w:r>
    </w:p>
    <w:p w:rsidR="009A0F0E" w:rsidRPr="00EF6D04" w:rsidRDefault="008E465F" w:rsidP="00077123">
      <w:pPr>
        <w:pStyle w:val="subsection"/>
      </w:pPr>
      <w:r w:rsidRPr="00EF6D04">
        <w:tab/>
        <w:t>(1)</w:t>
      </w:r>
      <w:r w:rsidRPr="00EF6D04">
        <w:tab/>
        <w:t xml:space="preserve">An </w:t>
      </w:r>
      <w:r w:rsidRPr="00EF6D04">
        <w:rPr>
          <w:b/>
          <w:i/>
        </w:rPr>
        <w:t>e</w:t>
      </w:r>
      <w:r w:rsidR="00EF6D04">
        <w:rPr>
          <w:b/>
          <w:i/>
        </w:rPr>
        <w:noBreakHyphen/>
      </w:r>
      <w:r w:rsidRPr="00EF6D04">
        <w:rPr>
          <w:b/>
          <w:i/>
        </w:rPr>
        <w:t>cigarette advertisement</w:t>
      </w:r>
      <w:r w:rsidRPr="00EF6D04">
        <w:t xml:space="preserve"> means any form of communication, recommendation or action that has the aim, effect or likely effect of promoting </w:t>
      </w:r>
      <w:r w:rsidR="009A0F0E" w:rsidRPr="00EF6D04">
        <w:t>the following, whether directly or indirectly:</w:t>
      </w:r>
    </w:p>
    <w:p w:rsidR="009A0F0E" w:rsidRPr="00EF6D04" w:rsidRDefault="009A0F0E" w:rsidP="00077123">
      <w:pPr>
        <w:pStyle w:val="paragraph"/>
      </w:pPr>
      <w:r w:rsidRPr="00EF6D04">
        <w:tab/>
        <w:t>(a)</w:t>
      </w:r>
      <w:r w:rsidRPr="00EF6D04">
        <w:tab/>
      </w:r>
      <w:r w:rsidR="008E465F" w:rsidRPr="00EF6D04">
        <w:t>vaping</w:t>
      </w:r>
      <w:r w:rsidRPr="00EF6D04">
        <w:t>;</w:t>
      </w:r>
    </w:p>
    <w:p w:rsidR="008E465F" w:rsidRPr="00EF6D04" w:rsidRDefault="009A0F0E" w:rsidP="00077123">
      <w:pPr>
        <w:pStyle w:val="paragraph"/>
      </w:pPr>
      <w:r w:rsidRPr="00EF6D04">
        <w:tab/>
        <w:t>(b)</w:t>
      </w:r>
      <w:r w:rsidRPr="00EF6D04">
        <w:tab/>
      </w:r>
      <w:r w:rsidR="008E465F" w:rsidRPr="00EF6D04">
        <w:t>an e</w:t>
      </w:r>
      <w:r w:rsidR="00EF6D04">
        <w:noBreakHyphen/>
      </w:r>
      <w:r w:rsidR="008E465F" w:rsidRPr="00EF6D04">
        <w:t xml:space="preserve">cigarette product or the use of such </w:t>
      </w:r>
      <w:r w:rsidRPr="00EF6D04">
        <w:t xml:space="preserve">a </w:t>
      </w:r>
      <w:r w:rsidR="008E465F" w:rsidRPr="00EF6D04">
        <w:t>product.</w:t>
      </w:r>
    </w:p>
    <w:p w:rsidR="008E465F" w:rsidRPr="00EF6D04" w:rsidRDefault="0048580D" w:rsidP="00077123">
      <w:pPr>
        <w:pStyle w:val="SubsectionHead"/>
      </w:pPr>
      <w:r w:rsidRPr="00EF6D04">
        <w:t>E</w:t>
      </w:r>
      <w:r w:rsidR="00EF6D04">
        <w:noBreakHyphen/>
      </w:r>
      <w:r w:rsidRPr="00EF6D04">
        <w:t>cigarette advertisements may be prescribed</w:t>
      </w:r>
    </w:p>
    <w:p w:rsidR="00BD3830" w:rsidRPr="00EF6D04" w:rsidRDefault="00BD3830" w:rsidP="00077123">
      <w:pPr>
        <w:pStyle w:val="subsection"/>
      </w:pPr>
      <w:r w:rsidRPr="00EF6D04">
        <w:tab/>
        <w:t>(2)</w:t>
      </w:r>
      <w:r w:rsidRPr="00EF6D04">
        <w:tab/>
        <w:t xml:space="preserve">The regulations may prescribe </w:t>
      </w:r>
      <w:r w:rsidR="00544CEC" w:rsidRPr="00EF6D04">
        <w:t xml:space="preserve">a kind of </w:t>
      </w:r>
      <w:r w:rsidR="00806547" w:rsidRPr="00EF6D04">
        <w:t xml:space="preserve">material </w:t>
      </w:r>
      <w:r w:rsidRPr="00EF6D04">
        <w:t xml:space="preserve">to be an </w:t>
      </w:r>
      <w:r w:rsidRPr="00EF6D04">
        <w:rPr>
          <w:b/>
          <w:i/>
        </w:rPr>
        <w:t>e</w:t>
      </w:r>
      <w:r w:rsidR="00EF6D04">
        <w:rPr>
          <w:b/>
          <w:i/>
        </w:rPr>
        <w:noBreakHyphen/>
      </w:r>
      <w:r w:rsidRPr="00EF6D04">
        <w:rPr>
          <w:b/>
          <w:i/>
        </w:rPr>
        <w:t>cigarette advertisement</w:t>
      </w:r>
      <w:r w:rsidRPr="00EF6D04">
        <w:t xml:space="preserve"> for</w:t>
      </w:r>
      <w:r w:rsidRPr="00EF6D04">
        <w:rPr>
          <w:b/>
        </w:rPr>
        <w:t xml:space="preserve"> </w:t>
      </w:r>
      <w:r w:rsidRPr="00EF6D04">
        <w:t>the purposes of this Act.</w:t>
      </w:r>
    </w:p>
    <w:p w:rsidR="00BD3830" w:rsidRPr="00EF6D04" w:rsidRDefault="00BD3830" w:rsidP="00077123">
      <w:pPr>
        <w:pStyle w:val="subsection"/>
      </w:pPr>
      <w:r w:rsidRPr="00EF6D04">
        <w:tab/>
        <w:t>(3)</w:t>
      </w:r>
      <w:r w:rsidRPr="00EF6D04">
        <w:tab/>
        <w:t xml:space="preserve">Before regulations </w:t>
      </w:r>
      <w:r w:rsidR="003D5BE5" w:rsidRPr="00EF6D04">
        <w:t xml:space="preserve">are made under </w:t>
      </w:r>
      <w:r w:rsidR="00077123" w:rsidRPr="00EF6D04">
        <w:t>subsection (</w:t>
      </w:r>
      <w:r w:rsidRPr="00EF6D04">
        <w:t>2), the Minister must be satisfied:</w:t>
      </w:r>
    </w:p>
    <w:p w:rsidR="00BD3830" w:rsidRPr="00EF6D04" w:rsidRDefault="00BD3830" w:rsidP="00077123">
      <w:pPr>
        <w:pStyle w:val="paragraph"/>
      </w:pPr>
      <w:r w:rsidRPr="00EF6D04">
        <w:tab/>
        <w:t>(a)</w:t>
      </w:r>
      <w:r w:rsidRPr="00EF6D04">
        <w:tab/>
        <w:t xml:space="preserve">that </w:t>
      </w:r>
      <w:r w:rsidR="003D5BE5" w:rsidRPr="00EF6D04">
        <w:t>it is appropriate to do so</w:t>
      </w:r>
      <w:r w:rsidR="00B82EEE" w:rsidRPr="00EF6D04">
        <w:t xml:space="preserve">; </w:t>
      </w:r>
      <w:r w:rsidRPr="00EF6D04">
        <w:t>and</w:t>
      </w:r>
    </w:p>
    <w:p w:rsidR="00171128" w:rsidRPr="00EF6D04" w:rsidRDefault="00BD3830" w:rsidP="00077123">
      <w:pPr>
        <w:pStyle w:val="paragraph"/>
      </w:pPr>
      <w:r w:rsidRPr="00EF6D04">
        <w:tab/>
        <w:t>(b)</w:t>
      </w:r>
      <w:r w:rsidRPr="00EF6D04">
        <w:tab/>
        <w:t xml:space="preserve">that </w:t>
      </w:r>
      <w:r w:rsidR="003D5BE5" w:rsidRPr="00EF6D04">
        <w:t xml:space="preserve">making </w:t>
      </w:r>
      <w:r w:rsidRPr="00EF6D04">
        <w:t xml:space="preserve">the proposed regulations will advance </w:t>
      </w:r>
      <w:r w:rsidR="003D5BE5" w:rsidRPr="00EF6D04">
        <w:t xml:space="preserve">either </w:t>
      </w:r>
      <w:r w:rsidR="00171128" w:rsidRPr="00EF6D04">
        <w:t xml:space="preserve">or </w:t>
      </w:r>
      <w:r w:rsidR="00B27FF1" w:rsidRPr="00EF6D04">
        <w:t xml:space="preserve">both </w:t>
      </w:r>
      <w:r w:rsidR="00171128" w:rsidRPr="00EF6D04">
        <w:t xml:space="preserve">of </w:t>
      </w:r>
      <w:r w:rsidRPr="00EF6D04">
        <w:t xml:space="preserve">the </w:t>
      </w:r>
      <w:r w:rsidR="00171128" w:rsidRPr="00EF6D04">
        <w:t xml:space="preserve">following </w:t>
      </w:r>
      <w:r w:rsidRPr="00EF6D04">
        <w:t>object</w:t>
      </w:r>
      <w:r w:rsidR="00171128" w:rsidRPr="00EF6D04">
        <w:t>s of this Act:</w:t>
      </w:r>
    </w:p>
    <w:p w:rsidR="00171128" w:rsidRPr="00EF6D04" w:rsidRDefault="00171128" w:rsidP="00077123">
      <w:pPr>
        <w:pStyle w:val="paragraphsub"/>
      </w:pPr>
      <w:r w:rsidRPr="00EF6D04">
        <w:tab/>
        <w:t>(i)</w:t>
      </w:r>
      <w:r w:rsidRPr="00EF6D04">
        <w:tab/>
      </w:r>
      <w:r w:rsidR="003D5BE5" w:rsidRPr="00EF6D04">
        <w:t xml:space="preserve">improving public health by </w:t>
      </w:r>
      <w:r w:rsidRPr="00EF6D04">
        <w:t>discouraging smoking and the use of regulated tobacco items</w:t>
      </w:r>
      <w:r w:rsidR="003D5BE5" w:rsidRPr="00EF6D04">
        <w:t xml:space="preserve"> (see paragraph</w:t>
      </w:r>
      <w:r w:rsidR="00ED4121" w:rsidRPr="00EF6D04">
        <w:t xml:space="preserve"> 3</w:t>
      </w:r>
      <w:r w:rsidR="003D5BE5" w:rsidRPr="00EF6D04">
        <w:t>(1)(a)</w:t>
      </w:r>
      <w:r w:rsidRPr="00EF6D04">
        <w:t>);</w:t>
      </w:r>
    </w:p>
    <w:p w:rsidR="00B82EEE" w:rsidRPr="00EF6D04" w:rsidRDefault="00171128" w:rsidP="00077123">
      <w:pPr>
        <w:pStyle w:val="paragraphsub"/>
      </w:pPr>
      <w:r w:rsidRPr="00EF6D04">
        <w:tab/>
        <w:t>(ii)</w:t>
      </w:r>
      <w:r w:rsidRPr="00EF6D04">
        <w:tab/>
      </w:r>
      <w:r w:rsidR="00C24AFB" w:rsidRPr="00EF6D04">
        <w:t>addressing the health risks posed by vaping and the use of e</w:t>
      </w:r>
      <w:r w:rsidR="00EF6D04">
        <w:noBreakHyphen/>
      </w:r>
      <w:r w:rsidR="00C24AFB" w:rsidRPr="00EF6D04">
        <w:t>cigarette products</w:t>
      </w:r>
      <w:r w:rsidR="003D5BE5" w:rsidRPr="00EF6D04">
        <w:t xml:space="preserve"> (see paragraph</w:t>
      </w:r>
      <w:r w:rsidR="00ED4121" w:rsidRPr="00EF6D04">
        <w:t xml:space="preserve"> 3</w:t>
      </w:r>
      <w:r w:rsidR="003D5BE5" w:rsidRPr="00EF6D04">
        <w:t>(1)(c)</w:t>
      </w:r>
      <w:r w:rsidR="00E87C39" w:rsidRPr="00EF6D04">
        <w:t>); and</w:t>
      </w:r>
    </w:p>
    <w:p w:rsidR="000304FA" w:rsidRPr="00EF6D04" w:rsidRDefault="000304FA" w:rsidP="00077123">
      <w:pPr>
        <w:pStyle w:val="paragraph"/>
      </w:pPr>
      <w:r w:rsidRPr="00EF6D04">
        <w:tab/>
        <w:t>(c)</w:t>
      </w:r>
      <w:r w:rsidRPr="00EF6D04">
        <w:tab/>
        <w:t xml:space="preserve">that making the proposed regulations would not be inconsistent with </w:t>
      </w:r>
      <w:r w:rsidR="001C3C3D" w:rsidRPr="00EF6D04">
        <w:t>Division 3</w:t>
      </w:r>
      <w:r w:rsidRPr="00EF6D04">
        <w:t xml:space="preserve"> (about exceptions to e</w:t>
      </w:r>
      <w:r w:rsidR="00EF6D04">
        <w:noBreakHyphen/>
      </w:r>
      <w:r w:rsidRPr="00EF6D04">
        <w:t>cigarette advertisements).</w:t>
      </w:r>
    </w:p>
    <w:p w:rsidR="008E465F" w:rsidRPr="00EF6D04" w:rsidRDefault="001C3C3D" w:rsidP="00077123">
      <w:pPr>
        <w:pStyle w:val="ActHead3"/>
        <w:pageBreakBefore/>
      </w:pPr>
      <w:bookmarkStart w:id="66" w:name="_Toc136441711"/>
      <w:r w:rsidRPr="008C420D">
        <w:rPr>
          <w:rStyle w:val="CharDivNo"/>
        </w:rPr>
        <w:lastRenderedPageBreak/>
        <w:t>Division 3</w:t>
      </w:r>
      <w:r w:rsidR="008E465F" w:rsidRPr="00EF6D04">
        <w:t>—</w:t>
      </w:r>
      <w:r w:rsidR="008E465F" w:rsidRPr="008C420D">
        <w:rPr>
          <w:rStyle w:val="CharDivText"/>
        </w:rPr>
        <w:t>E</w:t>
      </w:r>
      <w:r w:rsidR="00EF6D04" w:rsidRPr="008C420D">
        <w:rPr>
          <w:rStyle w:val="CharDivText"/>
        </w:rPr>
        <w:noBreakHyphen/>
      </w:r>
      <w:r w:rsidR="008E465F" w:rsidRPr="008C420D">
        <w:rPr>
          <w:rStyle w:val="CharDivText"/>
        </w:rPr>
        <w:t>cigarette advertisements—exceptions</w:t>
      </w:r>
      <w:bookmarkEnd w:id="66"/>
    </w:p>
    <w:p w:rsidR="008E465F" w:rsidRPr="00EF6D04" w:rsidRDefault="00B07F19" w:rsidP="00077123">
      <w:pPr>
        <w:pStyle w:val="ActHead5"/>
      </w:pPr>
      <w:bookmarkStart w:id="67" w:name="_Toc136441712"/>
      <w:r w:rsidRPr="008C420D">
        <w:rPr>
          <w:rStyle w:val="CharSectno"/>
        </w:rPr>
        <w:t>43</w:t>
      </w:r>
      <w:r w:rsidR="008E465F" w:rsidRPr="00EF6D04">
        <w:t xml:space="preserve">  Exception—labelling and wrapping</w:t>
      </w:r>
      <w:bookmarkEnd w:id="67"/>
    </w:p>
    <w:p w:rsidR="008E465F" w:rsidRPr="00EF6D04" w:rsidRDefault="008E465F" w:rsidP="00077123">
      <w:pPr>
        <w:pStyle w:val="subsection"/>
      </w:pPr>
      <w:r w:rsidRPr="00EF6D04">
        <w:tab/>
        <w:t>(1)</w:t>
      </w:r>
      <w:r w:rsidRPr="00EF6D04">
        <w:tab/>
        <w:t>Writing and other marks that appear on an e</w:t>
      </w:r>
      <w:r w:rsidR="00EF6D04">
        <w:noBreakHyphen/>
      </w:r>
      <w:r w:rsidRPr="00EF6D04">
        <w:t>cigarette product, or on the wrapping of an e</w:t>
      </w:r>
      <w:r w:rsidR="00EF6D04">
        <w:noBreakHyphen/>
      </w:r>
      <w:r w:rsidRPr="00EF6D04">
        <w:t>cigarette product, do not, of themselves, constitute an e</w:t>
      </w:r>
      <w:r w:rsidR="00EF6D04">
        <w:noBreakHyphen/>
      </w:r>
      <w:r w:rsidRPr="00EF6D04">
        <w:t>cigarette advertisement.</w:t>
      </w:r>
    </w:p>
    <w:p w:rsidR="008E465F" w:rsidRPr="00EF6D04" w:rsidRDefault="008E465F" w:rsidP="00077123">
      <w:pPr>
        <w:pStyle w:val="subsection"/>
      </w:pPr>
      <w:r w:rsidRPr="00EF6D04">
        <w:tab/>
        <w:t>(2)</w:t>
      </w:r>
      <w:r w:rsidRPr="00EF6D04">
        <w:tab/>
      </w:r>
      <w:r w:rsidR="006C2061" w:rsidRPr="00EF6D04">
        <w:t>D</w:t>
      </w:r>
      <w:r w:rsidRPr="00EF6D04">
        <w:t xml:space="preserve">espite </w:t>
      </w:r>
      <w:r w:rsidR="00077123" w:rsidRPr="00EF6D04">
        <w:t>subsection (</w:t>
      </w:r>
      <w:r w:rsidRPr="00EF6D04">
        <w:t>1), a communication, recommendation or action in relation to the e</w:t>
      </w:r>
      <w:r w:rsidR="00EF6D04">
        <w:noBreakHyphen/>
      </w:r>
      <w:r w:rsidRPr="00EF6D04">
        <w:t>cigarette product, or the wrapping of the e</w:t>
      </w:r>
      <w:r w:rsidR="00EF6D04">
        <w:noBreakHyphen/>
      </w:r>
      <w:r w:rsidRPr="00EF6D04">
        <w:t>cigarette product, may constitute an e</w:t>
      </w:r>
      <w:r w:rsidR="00EF6D04">
        <w:noBreakHyphen/>
      </w:r>
      <w:r w:rsidRPr="00EF6D04">
        <w:t>cigarette advertisement.</w:t>
      </w:r>
    </w:p>
    <w:p w:rsidR="008E465F" w:rsidRPr="00EF6D04" w:rsidRDefault="00B07F19" w:rsidP="00077123">
      <w:pPr>
        <w:pStyle w:val="ActHead5"/>
      </w:pPr>
      <w:bookmarkStart w:id="68" w:name="_Toc136441713"/>
      <w:r w:rsidRPr="008C420D">
        <w:rPr>
          <w:rStyle w:val="CharSectno"/>
        </w:rPr>
        <w:t>44</w:t>
      </w:r>
      <w:r w:rsidR="008E465F" w:rsidRPr="00EF6D04">
        <w:t xml:space="preserve">  Exception—standard business documents</w:t>
      </w:r>
      <w:bookmarkEnd w:id="68"/>
    </w:p>
    <w:p w:rsidR="008E465F" w:rsidRPr="00EF6D04" w:rsidRDefault="008E465F" w:rsidP="00077123">
      <w:pPr>
        <w:pStyle w:val="subsection"/>
      </w:pPr>
      <w:r w:rsidRPr="00EF6D04">
        <w:tab/>
        <w:t>(1)</w:t>
      </w:r>
      <w:r w:rsidRPr="00EF6D04">
        <w:tab/>
        <w:t>Writing and other marks that appear on a document prepared in the ordinary course of business of a manufacturer, importer, distributor or retailer of e</w:t>
      </w:r>
      <w:r w:rsidR="00EF6D04">
        <w:noBreakHyphen/>
      </w:r>
      <w:r w:rsidRPr="00EF6D04">
        <w:t>cigarette products do not, of themselves, constitute an e</w:t>
      </w:r>
      <w:r w:rsidR="00EF6D04">
        <w:noBreakHyphen/>
      </w:r>
      <w:r w:rsidRPr="00EF6D04">
        <w:t>cigarette advertisement.</w:t>
      </w:r>
    </w:p>
    <w:p w:rsidR="008E465F" w:rsidRPr="00EF6D04" w:rsidRDefault="008E465F" w:rsidP="00077123">
      <w:pPr>
        <w:pStyle w:val="notetext"/>
      </w:pPr>
      <w:r w:rsidRPr="00EF6D04">
        <w:t>Note:</w:t>
      </w:r>
      <w:r w:rsidRPr="00EF6D04">
        <w:tab/>
        <w:t>Examples of such documents include orders, invoices, statements and documents relating to procurement and employment.</w:t>
      </w:r>
    </w:p>
    <w:p w:rsidR="008E465F" w:rsidRPr="00EF6D04" w:rsidRDefault="008E465F" w:rsidP="00077123">
      <w:pPr>
        <w:pStyle w:val="subsection"/>
      </w:pPr>
      <w:r w:rsidRPr="00EF6D04">
        <w:tab/>
        <w:t>(2)</w:t>
      </w:r>
      <w:r w:rsidRPr="00EF6D04">
        <w:tab/>
      </w:r>
      <w:r w:rsidR="006C2061" w:rsidRPr="00EF6D04">
        <w:t>D</w:t>
      </w:r>
      <w:r w:rsidRPr="00EF6D04">
        <w:t xml:space="preserve">espite </w:t>
      </w:r>
      <w:r w:rsidR="00077123" w:rsidRPr="00EF6D04">
        <w:t>subsection (</w:t>
      </w:r>
      <w:r w:rsidRPr="00EF6D04">
        <w:t>1), a communication, recommendation or action in relation to the document may constitute an e</w:t>
      </w:r>
      <w:r w:rsidR="00EF6D04">
        <w:noBreakHyphen/>
      </w:r>
      <w:r w:rsidRPr="00EF6D04">
        <w:t>cigarette advertisement.</w:t>
      </w:r>
    </w:p>
    <w:p w:rsidR="008E465F" w:rsidRPr="00EF6D04" w:rsidRDefault="00B07F19" w:rsidP="00077123">
      <w:pPr>
        <w:pStyle w:val="ActHead5"/>
      </w:pPr>
      <w:bookmarkStart w:id="69" w:name="_Toc136441714"/>
      <w:r w:rsidRPr="008C420D">
        <w:rPr>
          <w:rStyle w:val="CharSectno"/>
        </w:rPr>
        <w:t>45</w:t>
      </w:r>
      <w:r w:rsidR="008E465F" w:rsidRPr="00EF6D04">
        <w:t xml:space="preserve">  Exception—business signage</w:t>
      </w:r>
      <w:bookmarkEnd w:id="69"/>
    </w:p>
    <w:p w:rsidR="008E465F" w:rsidRPr="00EF6D04" w:rsidRDefault="008E465F" w:rsidP="00077123">
      <w:pPr>
        <w:pStyle w:val="subsection"/>
      </w:pPr>
      <w:r w:rsidRPr="00EF6D04">
        <w:tab/>
        <w:t>(1)</w:t>
      </w:r>
      <w:r w:rsidRPr="00EF6D04">
        <w:tab/>
        <w:t xml:space="preserve">Business signage satisfying </w:t>
      </w:r>
      <w:r w:rsidR="00077123" w:rsidRPr="00EF6D04">
        <w:t>subsection (</w:t>
      </w:r>
      <w:r w:rsidRPr="00EF6D04">
        <w:t>2) that appears in, on or near business premises occupied by a manufacturer, distributor, importer or retailer of e</w:t>
      </w:r>
      <w:r w:rsidR="00EF6D04">
        <w:noBreakHyphen/>
      </w:r>
      <w:r w:rsidRPr="00EF6D04">
        <w:t>cigarette products does not, of itself, constitute an e</w:t>
      </w:r>
      <w:r w:rsidR="00EF6D04">
        <w:noBreakHyphen/>
      </w:r>
      <w:r w:rsidRPr="00EF6D04">
        <w:t>cigarette advertisement.</w:t>
      </w:r>
    </w:p>
    <w:p w:rsidR="008E465F" w:rsidRPr="00EF6D04" w:rsidRDefault="008E465F" w:rsidP="00077123">
      <w:pPr>
        <w:pStyle w:val="subsection"/>
      </w:pPr>
      <w:r w:rsidRPr="00EF6D04">
        <w:tab/>
        <w:t>(2)</w:t>
      </w:r>
      <w:r w:rsidRPr="00EF6D04">
        <w:tab/>
        <w:t xml:space="preserve">Business signage satisfies this subsection if it </w:t>
      </w:r>
      <w:r w:rsidR="006C2061" w:rsidRPr="00EF6D04">
        <w:t xml:space="preserve">does no </w:t>
      </w:r>
      <w:r w:rsidRPr="00EF6D04">
        <w:t xml:space="preserve">more than </w:t>
      </w:r>
      <w:r w:rsidR="006C2061" w:rsidRPr="00EF6D04">
        <w:t xml:space="preserve">state one or more of </w:t>
      </w:r>
      <w:r w:rsidRPr="00EF6D04">
        <w:t>the following:</w:t>
      </w:r>
    </w:p>
    <w:p w:rsidR="008E465F" w:rsidRPr="00EF6D04" w:rsidRDefault="008E465F" w:rsidP="00077123">
      <w:pPr>
        <w:pStyle w:val="paragraph"/>
      </w:pPr>
      <w:r w:rsidRPr="00EF6D04">
        <w:tab/>
        <w:t>(a)</w:t>
      </w:r>
      <w:r w:rsidRPr="00EF6D04">
        <w:tab/>
        <w:t xml:space="preserve">the name </w:t>
      </w:r>
      <w:r w:rsidR="003A41CA" w:rsidRPr="00EF6D04">
        <w:t xml:space="preserve">and contact details </w:t>
      </w:r>
      <w:r w:rsidRPr="00EF6D04">
        <w:t>of the manufacturer, distributor, importer or retailer that occupies the business premises;</w:t>
      </w:r>
    </w:p>
    <w:p w:rsidR="008E465F" w:rsidRPr="00EF6D04" w:rsidRDefault="008E465F" w:rsidP="00077123">
      <w:pPr>
        <w:pStyle w:val="paragraph"/>
      </w:pPr>
      <w:r w:rsidRPr="00EF6D04">
        <w:tab/>
        <w:t>(b)</w:t>
      </w:r>
      <w:r w:rsidRPr="00EF6D04">
        <w:tab/>
        <w:t>the nature of the business;</w:t>
      </w:r>
    </w:p>
    <w:p w:rsidR="008E465F" w:rsidRPr="00EF6D04" w:rsidRDefault="008E465F" w:rsidP="00077123">
      <w:pPr>
        <w:pStyle w:val="paragraph"/>
      </w:pPr>
      <w:r w:rsidRPr="00EF6D04">
        <w:tab/>
        <w:t>(c)</w:t>
      </w:r>
      <w:r w:rsidRPr="00EF6D04">
        <w:tab/>
        <w:t>the location of the business.</w:t>
      </w:r>
    </w:p>
    <w:p w:rsidR="008E465F" w:rsidRPr="00EF6D04" w:rsidRDefault="008E465F" w:rsidP="00077123">
      <w:pPr>
        <w:pStyle w:val="subsection"/>
      </w:pPr>
      <w:r w:rsidRPr="00EF6D04">
        <w:lastRenderedPageBreak/>
        <w:tab/>
        <w:t>(3)</w:t>
      </w:r>
      <w:r w:rsidRPr="00EF6D04">
        <w:tab/>
      </w:r>
      <w:r w:rsidR="006C2061" w:rsidRPr="00EF6D04">
        <w:t>D</w:t>
      </w:r>
      <w:r w:rsidRPr="00EF6D04">
        <w:t xml:space="preserve">espite </w:t>
      </w:r>
      <w:r w:rsidR="00077123" w:rsidRPr="00EF6D04">
        <w:t>subsection (</w:t>
      </w:r>
      <w:r w:rsidRPr="00EF6D04">
        <w:t>1), a communication, recommendation or action in relation to business signage may constitute an e</w:t>
      </w:r>
      <w:r w:rsidR="00EF6D04">
        <w:noBreakHyphen/>
      </w:r>
      <w:r w:rsidRPr="00EF6D04">
        <w:t>cigarette advertisement.</w:t>
      </w:r>
    </w:p>
    <w:p w:rsidR="008E465F" w:rsidRPr="00EF6D04" w:rsidRDefault="00B07F19" w:rsidP="00077123">
      <w:pPr>
        <w:pStyle w:val="ActHead5"/>
      </w:pPr>
      <w:bookmarkStart w:id="70" w:name="_Toc136441715"/>
      <w:r w:rsidRPr="008C420D">
        <w:rPr>
          <w:rStyle w:val="CharSectno"/>
        </w:rPr>
        <w:t>46</w:t>
      </w:r>
      <w:r w:rsidR="008E465F" w:rsidRPr="00EF6D04">
        <w:t xml:space="preserve">  Exception—notice of availability of e</w:t>
      </w:r>
      <w:r w:rsidR="00EF6D04">
        <w:noBreakHyphen/>
      </w:r>
      <w:r w:rsidR="008E465F" w:rsidRPr="00EF6D04">
        <w:t>cigarette products</w:t>
      </w:r>
      <w:bookmarkEnd w:id="70"/>
    </w:p>
    <w:p w:rsidR="008E465F" w:rsidRPr="00EF6D04" w:rsidRDefault="008E465F" w:rsidP="00077123">
      <w:pPr>
        <w:pStyle w:val="subsection"/>
      </w:pPr>
      <w:r w:rsidRPr="00EF6D04">
        <w:tab/>
      </w:r>
      <w:r w:rsidRPr="00EF6D04">
        <w:tab/>
        <w:t>A statement that e</w:t>
      </w:r>
      <w:r w:rsidR="00EF6D04">
        <w:noBreakHyphen/>
      </w:r>
      <w:r w:rsidRPr="00EF6D04">
        <w:t xml:space="preserve">cigarette products, or </w:t>
      </w:r>
      <w:r w:rsidR="00840186" w:rsidRPr="00EF6D04">
        <w:t xml:space="preserve">that </w:t>
      </w:r>
      <w:r w:rsidR="002D37CE" w:rsidRPr="00EF6D04">
        <w:t xml:space="preserve">such </w:t>
      </w:r>
      <w:r w:rsidRPr="00EF6D04">
        <w:t>products of a particular kind, are available from a manufacturer, importer, distributor or retailer does not, of itself, constitute an e</w:t>
      </w:r>
      <w:r w:rsidR="00EF6D04">
        <w:noBreakHyphen/>
      </w:r>
      <w:r w:rsidRPr="00EF6D04">
        <w:t>cigarette advertisement</w:t>
      </w:r>
      <w:r w:rsidR="006C2061" w:rsidRPr="00EF6D04">
        <w:t xml:space="preserve"> if the statement does not:</w:t>
      </w:r>
    </w:p>
    <w:p w:rsidR="008E465F" w:rsidRPr="00EF6D04" w:rsidRDefault="008E465F" w:rsidP="00077123">
      <w:pPr>
        <w:pStyle w:val="paragraph"/>
      </w:pPr>
      <w:r w:rsidRPr="00EF6D04">
        <w:tab/>
        <w:t>(a)</w:t>
      </w:r>
      <w:r w:rsidRPr="00EF6D04">
        <w:tab/>
        <w:t>use the name of any particular e</w:t>
      </w:r>
      <w:r w:rsidR="00EF6D04">
        <w:noBreakHyphen/>
      </w:r>
      <w:r w:rsidRPr="00EF6D04">
        <w:t>cigarette product or range of products; or</w:t>
      </w:r>
    </w:p>
    <w:p w:rsidR="008E465F" w:rsidRPr="00EF6D04" w:rsidRDefault="008E465F" w:rsidP="00077123">
      <w:pPr>
        <w:pStyle w:val="paragraph"/>
      </w:pPr>
      <w:r w:rsidRPr="00EF6D04">
        <w:tab/>
        <w:t>(b)</w:t>
      </w:r>
      <w:r w:rsidRPr="00EF6D04">
        <w:tab/>
        <w:t>contain anything that would enable a particular e</w:t>
      </w:r>
      <w:r w:rsidR="00EF6D04">
        <w:noBreakHyphen/>
      </w:r>
      <w:r w:rsidRPr="00EF6D04">
        <w:t>cigarette product</w:t>
      </w:r>
      <w:r w:rsidR="00806547" w:rsidRPr="00EF6D04">
        <w:t>,</w:t>
      </w:r>
      <w:r w:rsidRPr="00EF6D04">
        <w:t xml:space="preserve"> or </w:t>
      </w:r>
      <w:r w:rsidR="006C2061" w:rsidRPr="00EF6D04">
        <w:t xml:space="preserve">a </w:t>
      </w:r>
      <w:r w:rsidRPr="00EF6D04">
        <w:t xml:space="preserve">range of </w:t>
      </w:r>
      <w:r w:rsidR="006C2061" w:rsidRPr="00EF6D04">
        <w:t xml:space="preserve">such </w:t>
      </w:r>
      <w:r w:rsidRPr="00EF6D04">
        <w:t>products</w:t>
      </w:r>
      <w:r w:rsidR="00806547" w:rsidRPr="00EF6D04">
        <w:t>,</w:t>
      </w:r>
      <w:r w:rsidRPr="00EF6D04">
        <w:t xml:space="preserve"> to be identified</w:t>
      </w:r>
      <w:r w:rsidR="00E67C72" w:rsidRPr="00EF6D04">
        <w:t>.</w:t>
      </w:r>
    </w:p>
    <w:p w:rsidR="008E465F" w:rsidRPr="00EF6D04" w:rsidRDefault="00B07F19" w:rsidP="00077123">
      <w:pPr>
        <w:pStyle w:val="ActHead5"/>
      </w:pPr>
      <w:bookmarkStart w:id="71" w:name="_Toc136441716"/>
      <w:r w:rsidRPr="008C420D">
        <w:rPr>
          <w:rStyle w:val="CharSectno"/>
        </w:rPr>
        <w:t>47</w:t>
      </w:r>
      <w:r w:rsidR="008E465F" w:rsidRPr="00EF6D04">
        <w:t xml:space="preserve">  Exception—consumer matters</w:t>
      </w:r>
      <w:bookmarkEnd w:id="71"/>
    </w:p>
    <w:p w:rsidR="008E465F" w:rsidRPr="00EF6D04" w:rsidRDefault="008E465F" w:rsidP="00077123">
      <w:pPr>
        <w:pStyle w:val="subsection"/>
      </w:pPr>
      <w:r w:rsidRPr="00EF6D04">
        <w:tab/>
      </w:r>
      <w:r w:rsidRPr="00EF6D04">
        <w:tab/>
        <w:t>None of the following communications, of themselves, constitute an e</w:t>
      </w:r>
      <w:r w:rsidR="00EF6D04">
        <w:noBreakHyphen/>
      </w:r>
      <w:r w:rsidRPr="00EF6D04">
        <w:t>cigarette advertisement:</w:t>
      </w:r>
    </w:p>
    <w:p w:rsidR="008E465F" w:rsidRPr="00EF6D04" w:rsidRDefault="008E465F" w:rsidP="00077123">
      <w:pPr>
        <w:pStyle w:val="paragraph"/>
      </w:pPr>
      <w:r w:rsidRPr="00EF6D04">
        <w:tab/>
        <w:t>(a)</w:t>
      </w:r>
      <w:r w:rsidRPr="00EF6D04">
        <w:tab/>
        <w:t>recalling an e</w:t>
      </w:r>
      <w:r w:rsidR="00EF6D04">
        <w:noBreakHyphen/>
      </w:r>
      <w:r w:rsidRPr="00EF6D04">
        <w:t>cigarette product;</w:t>
      </w:r>
    </w:p>
    <w:p w:rsidR="008E465F" w:rsidRPr="00EF6D04" w:rsidRDefault="008E465F" w:rsidP="00077123">
      <w:pPr>
        <w:pStyle w:val="paragraph"/>
      </w:pPr>
      <w:r w:rsidRPr="00EF6D04">
        <w:tab/>
        <w:t>(b)</w:t>
      </w:r>
      <w:r w:rsidRPr="00EF6D04">
        <w:tab/>
        <w:t>disclosing a defect in, or a dangerous characteristic of, an e</w:t>
      </w:r>
      <w:r w:rsidR="00EF6D04">
        <w:noBreakHyphen/>
      </w:r>
      <w:r w:rsidRPr="00EF6D04">
        <w:t>cigarette product;</w:t>
      </w:r>
    </w:p>
    <w:p w:rsidR="008E465F" w:rsidRPr="00EF6D04" w:rsidRDefault="008E465F" w:rsidP="00077123">
      <w:pPr>
        <w:pStyle w:val="paragraph"/>
      </w:pPr>
      <w:r w:rsidRPr="00EF6D04">
        <w:tab/>
        <w:t>(c)</w:t>
      </w:r>
      <w:r w:rsidRPr="00EF6D04">
        <w:tab/>
        <w:t>disclosing circumstances in which the use of an e</w:t>
      </w:r>
      <w:r w:rsidR="00EF6D04">
        <w:noBreakHyphen/>
      </w:r>
      <w:r w:rsidRPr="00EF6D04">
        <w:t>cigarette product is or may be dangerous;</w:t>
      </w:r>
    </w:p>
    <w:p w:rsidR="008E465F" w:rsidRPr="00EF6D04" w:rsidRDefault="008E465F" w:rsidP="00077123">
      <w:pPr>
        <w:pStyle w:val="paragraph"/>
      </w:pPr>
      <w:r w:rsidRPr="00EF6D04">
        <w:tab/>
        <w:t>(d)</w:t>
      </w:r>
      <w:r w:rsidRPr="00EF6D04">
        <w:tab/>
        <w:t>disclosing procedures for the appropriate disposal of an e</w:t>
      </w:r>
      <w:r w:rsidR="00EF6D04">
        <w:noBreakHyphen/>
      </w:r>
      <w:r w:rsidRPr="00EF6D04">
        <w:t>cigarette product;</w:t>
      </w:r>
    </w:p>
    <w:p w:rsidR="008E465F" w:rsidRPr="00EF6D04" w:rsidRDefault="008E465F" w:rsidP="00077123">
      <w:pPr>
        <w:pStyle w:val="paragraph"/>
      </w:pPr>
      <w:r w:rsidRPr="00EF6D04">
        <w:tab/>
        <w:t>(e)</w:t>
      </w:r>
      <w:r w:rsidRPr="00EF6D04">
        <w:tab/>
        <w:t>informing people about their consumer rights in relation to e</w:t>
      </w:r>
      <w:r w:rsidR="00EF6D04">
        <w:noBreakHyphen/>
      </w:r>
      <w:r w:rsidRPr="00EF6D04">
        <w:t>cigarette products.</w:t>
      </w:r>
    </w:p>
    <w:p w:rsidR="008E465F" w:rsidRPr="00EF6D04" w:rsidRDefault="00B07F19" w:rsidP="00077123">
      <w:pPr>
        <w:pStyle w:val="ActHead5"/>
      </w:pPr>
      <w:bookmarkStart w:id="72" w:name="_Toc136441717"/>
      <w:r w:rsidRPr="008C420D">
        <w:rPr>
          <w:rStyle w:val="CharSectno"/>
        </w:rPr>
        <w:t>48</w:t>
      </w:r>
      <w:r w:rsidR="008E465F" w:rsidRPr="00EF6D04">
        <w:t xml:space="preserve">  Exception—communications </w:t>
      </w:r>
      <w:r w:rsidR="00A42024" w:rsidRPr="00EF6D04">
        <w:t xml:space="preserve">about </w:t>
      </w:r>
      <w:r w:rsidR="008E465F" w:rsidRPr="00EF6D04">
        <w:t>government or political matters</w:t>
      </w:r>
      <w:bookmarkEnd w:id="72"/>
    </w:p>
    <w:p w:rsidR="006D6D21" w:rsidRPr="00EF6D04" w:rsidRDefault="008E465F" w:rsidP="00077123">
      <w:pPr>
        <w:pStyle w:val="subsection"/>
      </w:pPr>
      <w:r w:rsidRPr="00EF6D04">
        <w:tab/>
      </w:r>
      <w:r w:rsidR="004B7AEC" w:rsidRPr="00EF6D04">
        <w:t>(1)</w:t>
      </w:r>
      <w:r w:rsidR="006D6D21" w:rsidRPr="00EF6D04">
        <w:tab/>
        <w:t xml:space="preserve">A communication </w:t>
      </w:r>
      <w:r w:rsidR="006C2061" w:rsidRPr="00EF6D04">
        <w:t xml:space="preserve">does </w:t>
      </w:r>
      <w:r w:rsidR="006D6D21" w:rsidRPr="00EF6D04">
        <w:t xml:space="preserve">not </w:t>
      </w:r>
      <w:r w:rsidR="006C2061" w:rsidRPr="00EF6D04">
        <w:t xml:space="preserve">constitute </w:t>
      </w:r>
      <w:r w:rsidR="006D6D21" w:rsidRPr="00EF6D04">
        <w:t>an e</w:t>
      </w:r>
      <w:r w:rsidR="00EF6D04">
        <w:noBreakHyphen/>
      </w:r>
      <w:r w:rsidR="006D6D21" w:rsidRPr="00EF6D04">
        <w:t xml:space="preserve">cigarette advertisement to the extent that it is a communication </w:t>
      </w:r>
      <w:r w:rsidR="00A42024" w:rsidRPr="00EF6D04">
        <w:t xml:space="preserve">about </w:t>
      </w:r>
      <w:r w:rsidR="006D6D21" w:rsidRPr="00EF6D04">
        <w:t>government or political matters.</w:t>
      </w:r>
    </w:p>
    <w:p w:rsidR="004B7AEC" w:rsidRPr="00EF6D04" w:rsidRDefault="004B7AEC" w:rsidP="00077123">
      <w:pPr>
        <w:pStyle w:val="subsection"/>
      </w:pPr>
      <w:r w:rsidRPr="00EF6D04">
        <w:tab/>
        <w:t>(2)</w:t>
      </w:r>
      <w:r w:rsidRPr="00EF6D04">
        <w:tab/>
        <w:t>The use in such a communication of the whole name of a manufacturer, importer, distributor or retailer of e</w:t>
      </w:r>
      <w:r w:rsidR="00EF6D04">
        <w:noBreakHyphen/>
      </w:r>
      <w:r w:rsidRPr="00EF6D04">
        <w:t xml:space="preserve">cigarette </w:t>
      </w:r>
      <w:r w:rsidRPr="00EF6D04">
        <w:lastRenderedPageBreak/>
        <w:t xml:space="preserve">products does not, of itself, make the communication </w:t>
      </w:r>
      <w:r w:rsidR="006C2061" w:rsidRPr="00EF6D04">
        <w:t xml:space="preserve">constitute </w:t>
      </w:r>
      <w:r w:rsidRPr="00EF6D04">
        <w:t>an e</w:t>
      </w:r>
      <w:r w:rsidR="00EF6D04">
        <w:noBreakHyphen/>
      </w:r>
      <w:r w:rsidRPr="00EF6D04">
        <w:t>cigarette advertisement.</w:t>
      </w:r>
    </w:p>
    <w:p w:rsidR="008E465F" w:rsidRPr="00EF6D04" w:rsidRDefault="00B07F19" w:rsidP="00077123">
      <w:pPr>
        <w:pStyle w:val="ActHead5"/>
      </w:pPr>
      <w:bookmarkStart w:id="73" w:name="_Toc136441718"/>
      <w:r w:rsidRPr="008C420D">
        <w:rPr>
          <w:rStyle w:val="CharSectno"/>
        </w:rPr>
        <w:t>49</w:t>
      </w:r>
      <w:r w:rsidR="008E465F" w:rsidRPr="00EF6D04">
        <w:t xml:space="preserve">  Exception—artistic works and public interest expression</w:t>
      </w:r>
      <w:bookmarkEnd w:id="73"/>
    </w:p>
    <w:p w:rsidR="008E465F" w:rsidRPr="00EF6D04" w:rsidRDefault="008E465F" w:rsidP="00077123">
      <w:pPr>
        <w:pStyle w:val="subsection"/>
      </w:pPr>
      <w:r w:rsidRPr="00EF6D04">
        <w:tab/>
      </w:r>
      <w:r w:rsidRPr="00EF6D04">
        <w:tab/>
        <w:t>None of the following constitute</w:t>
      </w:r>
      <w:r w:rsidR="00E766DC" w:rsidRPr="00EF6D04">
        <w:t>s</w:t>
      </w:r>
      <w:r w:rsidRPr="00EF6D04">
        <w:t xml:space="preserve"> an e</w:t>
      </w:r>
      <w:r w:rsidR="00EF6D04">
        <w:noBreakHyphen/>
      </w:r>
      <w:r w:rsidRPr="00EF6D04">
        <w:t>cigarette advertisement:</w:t>
      </w:r>
    </w:p>
    <w:p w:rsidR="008E465F" w:rsidRPr="00EF6D04" w:rsidRDefault="008E465F" w:rsidP="00077123">
      <w:pPr>
        <w:pStyle w:val="paragraph"/>
      </w:pPr>
      <w:r w:rsidRPr="00EF6D04">
        <w:tab/>
        <w:t>(a)</w:t>
      </w:r>
      <w:r w:rsidRPr="00EF6D04">
        <w:tab/>
        <w:t>the performance, exhibition or distribution, in good faith, of an artistic work;</w:t>
      </w:r>
    </w:p>
    <w:p w:rsidR="008E465F" w:rsidRPr="00EF6D04" w:rsidRDefault="008E465F" w:rsidP="00077123">
      <w:pPr>
        <w:pStyle w:val="paragraph"/>
      </w:pPr>
      <w:r w:rsidRPr="00EF6D04">
        <w:tab/>
        <w:t>(b)</w:t>
      </w:r>
      <w:r w:rsidRPr="00EF6D04">
        <w:tab/>
        <w:t>a communication made for any genuine academic, educational or scientific purpose or any other genuine purpose in the public interest.</w:t>
      </w:r>
    </w:p>
    <w:p w:rsidR="008E465F" w:rsidRPr="00EF6D04" w:rsidRDefault="00B07F19" w:rsidP="00077123">
      <w:pPr>
        <w:pStyle w:val="ActHead5"/>
      </w:pPr>
      <w:bookmarkStart w:id="74" w:name="_Toc136441719"/>
      <w:r w:rsidRPr="008C420D">
        <w:rPr>
          <w:rStyle w:val="CharSectno"/>
        </w:rPr>
        <w:t>50</w:t>
      </w:r>
      <w:r w:rsidR="008E465F" w:rsidRPr="00EF6D04">
        <w:t xml:space="preserve">  Exception—journalism</w:t>
      </w:r>
      <w:bookmarkEnd w:id="74"/>
    </w:p>
    <w:p w:rsidR="008E465F" w:rsidRPr="00EF6D04" w:rsidRDefault="008E465F" w:rsidP="00077123">
      <w:pPr>
        <w:pStyle w:val="subsection"/>
      </w:pPr>
      <w:r w:rsidRPr="00EF6D04">
        <w:tab/>
      </w:r>
      <w:r w:rsidRPr="00EF6D04">
        <w:tab/>
        <w:t xml:space="preserve">The </w:t>
      </w:r>
      <w:r w:rsidR="009959CF" w:rsidRPr="00EF6D04">
        <w:t xml:space="preserve">publication </w:t>
      </w:r>
      <w:r w:rsidRPr="00EF6D04">
        <w:t xml:space="preserve">of material that is or relates to a news report, or a current affairs report, </w:t>
      </w:r>
      <w:r w:rsidR="0033306B" w:rsidRPr="00EF6D04">
        <w:t xml:space="preserve">does </w:t>
      </w:r>
      <w:r w:rsidRPr="00EF6D04">
        <w:t xml:space="preserve">not </w:t>
      </w:r>
      <w:r w:rsidR="0033306B" w:rsidRPr="00EF6D04">
        <w:t xml:space="preserve">constitute </w:t>
      </w:r>
      <w:r w:rsidRPr="00EF6D04">
        <w:t>an e</w:t>
      </w:r>
      <w:r w:rsidR="00EF6D04">
        <w:noBreakHyphen/>
      </w:r>
      <w:r w:rsidRPr="00EF6D04">
        <w:t>cigarette advertisement if:</w:t>
      </w:r>
    </w:p>
    <w:p w:rsidR="009959CF" w:rsidRPr="00EF6D04" w:rsidRDefault="009959CF" w:rsidP="00077123">
      <w:pPr>
        <w:pStyle w:val="paragraph"/>
      </w:pPr>
      <w:r w:rsidRPr="00EF6D04">
        <w:tab/>
        <w:t>(a)</w:t>
      </w:r>
      <w:r w:rsidRPr="00EF6D04">
        <w:tab/>
        <w:t>the public interest in the publication of the material outweighs any likely adverse effect of the publication on achieving the objects of this Act; and</w:t>
      </w:r>
    </w:p>
    <w:p w:rsidR="008E465F" w:rsidRPr="00EF6D04" w:rsidRDefault="008E465F" w:rsidP="00077123">
      <w:pPr>
        <w:pStyle w:val="paragraph"/>
      </w:pPr>
      <w:r w:rsidRPr="00EF6D04">
        <w:tab/>
        <w:t>(b)</w:t>
      </w:r>
      <w:r w:rsidRPr="00EF6D04">
        <w:tab/>
        <w:t xml:space="preserve">the </w:t>
      </w:r>
      <w:r w:rsidR="009959CF" w:rsidRPr="00EF6D04">
        <w:t xml:space="preserve">publication </w:t>
      </w:r>
      <w:r w:rsidRPr="00EF6D04">
        <w:t xml:space="preserve">is made by a person working in a professional capacity as a </w:t>
      </w:r>
      <w:r w:rsidR="008705CD" w:rsidRPr="00EF6D04">
        <w:t xml:space="preserve">qualified </w:t>
      </w:r>
      <w:r w:rsidRPr="00EF6D04">
        <w:t>journalist.</w:t>
      </w:r>
    </w:p>
    <w:p w:rsidR="008E465F" w:rsidRPr="00EF6D04" w:rsidRDefault="00B07F19" w:rsidP="00077123">
      <w:pPr>
        <w:pStyle w:val="ActHead5"/>
      </w:pPr>
      <w:bookmarkStart w:id="75" w:name="_Toc136441720"/>
      <w:r w:rsidRPr="008C420D">
        <w:rPr>
          <w:rStyle w:val="CharSectno"/>
        </w:rPr>
        <w:t>51</w:t>
      </w:r>
      <w:r w:rsidR="008E465F" w:rsidRPr="00EF6D04">
        <w:t xml:space="preserve">  Exception—disclosures and acknowledgements by authors</w:t>
      </w:r>
      <w:bookmarkEnd w:id="75"/>
    </w:p>
    <w:p w:rsidR="008E465F" w:rsidRPr="00EF6D04" w:rsidRDefault="008E465F" w:rsidP="00077123">
      <w:pPr>
        <w:pStyle w:val="subsection"/>
      </w:pPr>
      <w:r w:rsidRPr="00EF6D04">
        <w:tab/>
      </w:r>
      <w:r w:rsidRPr="00EF6D04">
        <w:tab/>
      </w:r>
      <w:r w:rsidR="0033306B" w:rsidRPr="00EF6D04">
        <w:t xml:space="preserve">Neither of the </w:t>
      </w:r>
      <w:r w:rsidRPr="00EF6D04">
        <w:t>following statements made by an author of a work published, or intended for publication, in a periodical constitute</w:t>
      </w:r>
      <w:r w:rsidR="00CC71AC" w:rsidRPr="00EF6D04">
        <w:t>s</w:t>
      </w:r>
      <w:r w:rsidRPr="00EF6D04">
        <w:t xml:space="preserve"> an e</w:t>
      </w:r>
      <w:r w:rsidR="00EF6D04">
        <w:noBreakHyphen/>
      </w:r>
      <w:r w:rsidRPr="00EF6D04">
        <w:t>cigarette advertisement:</w:t>
      </w:r>
    </w:p>
    <w:p w:rsidR="008E465F" w:rsidRPr="00EF6D04" w:rsidRDefault="008E465F" w:rsidP="00077123">
      <w:pPr>
        <w:pStyle w:val="paragraph"/>
      </w:pPr>
      <w:r w:rsidRPr="00EF6D04">
        <w:tab/>
        <w:t>(a)</w:t>
      </w:r>
      <w:r w:rsidRPr="00EF6D04">
        <w:tab/>
        <w:t>a statement made in the work to disclose the author’s conflict of interest in relation to the work;</w:t>
      </w:r>
    </w:p>
    <w:p w:rsidR="008E465F" w:rsidRPr="00EF6D04" w:rsidRDefault="008E465F" w:rsidP="00077123">
      <w:pPr>
        <w:pStyle w:val="paragraph"/>
      </w:pPr>
      <w:r w:rsidRPr="00EF6D04">
        <w:tab/>
        <w:t>(b)</w:t>
      </w:r>
      <w:r w:rsidRPr="00EF6D04">
        <w:tab/>
      </w:r>
      <w:r w:rsidR="00986B0B" w:rsidRPr="00EF6D04">
        <w:t>a statement made in the work that does no more than acknowledge a contribution made to the author in connection with the preparation of the work</w:t>
      </w:r>
      <w:r w:rsidRPr="00EF6D04">
        <w:t>.</w:t>
      </w:r>
    </w:p>
    <w:p w:rsidR="00840186" w:rsidRPr="00EF6D04" w:rsidRDefault="00840186" w:rsidP="00077123">
      <w:pPr>
        <w:pStyle w:val="notetext"/>
      </w:pPr>
      <w:r w:rsidRPr="00EF6D04">
        <w:t>Note:</w:t>
      </w:r>
      <w:r w:rsidRPr="00EF6D04">
        <w:tab/>
        <w:t xml:space="preserve">Section </w:t>
      </w:r>
      <w:r w:rsidR="00B07F19" w:rsidRPr="00EF6D04">
        <w:t>64</w:t>
      </w:r>
      <w:r w:rsidRPr="00EF6D04">
        <w:t xml:space="preserve"> prohibits entering into an e</w:t>
      </w:r>
      <w:r w:rsidR="00EF6D04">
        <w:noBreakHyphen/>
      </w:r>
      <w:r w:rsidRPr="00EF6D04">
        <w:t>cigarette sponsorship.</w:t>
      </w:r>
    </w:p>
    <w:p w:rsidR="008E465F" w:rsidRPr="00EF6D04" w:rsidRDefault="00B07F19" w:rsidP="00077123">
      <w:pPr>
        <w:pStyle w:val="ActHead5"/>
      </w:pPr>
      <w:bookmarkStart w:id="76" w:name="_Toc136441721"/>
      <w:r w:rsidRPr="008C420D">
        <w:rPr>
          <w:rStyle w:val="CharSectno"/>
        </w:rPr>
        <w:lastRenderedPageBreak/>
        <w:t>52</w:t>
      </w:r>
      <w:r w:rsidR="008E465F" w:rsidRPr="00EF6D04">
        <w:t xml:space="preserve">  Exception—exempt advertisements under the Therapeutic Goods Act</w:t>
      </w:r>
      <w:bookmarkEnd w:id="76"/>
    </w:p>
    <w:p w:rsidR="008E465F" w:rsidRPr="00EF6D04" w:rsidRDefault="008E465F" w:rsidP="00077123">
      <w:pPr>
        <w:pStyle w:val="subsection"/>
      </w:pPr>
      <w:r w:rsidRPr="00EF6D04">
        <w:tab/>
      </w:r>
      <w:r w:rsidRPr="00EF6D04">
        <w:tab/>
        <w:t xml:space="preserve">A communication that meets the following conditions </w:t>
      </w:r>
      <w:r w:rsidR="0033306B" w:rsidRPr="00EF6D04">
        <w:t xml:space="preserve">does </w:t>
      </w:r>
      <w:r w:rsidRPr="00EF6D04">
        <w:t xml:space="preserve">not </w:t>
      </w:r>
      <w:r w:rsidR="0033306B" w:rsidRPr="00EF6D04">
        <w:t xml:space="preserve">constitute </w:t>
      </w:r>
      <w:r w:rsidRPr="00EF6D04">
        <w:t>an e</w:t>
      </w:r>
      <w:r w:rsidR="00EF6D04">
        <w:noBreakHyphen/>
      </w:r>
      <w:r w:rsidRPr="00EF6D04">
        <w:t>cigarette advertisement:</w:t>
      </w:r>
    </w:p>
    <w:p w:rsidR="008E465F" w:rsidRPr="00EF6D04" w:rsidRDefault="008E465F" w:rsidP="00077123">
      <w:pPr>
        <w:pStyle w:val="paragraph"/>
      </w:pPr>
      <w:r w:rsidRPr="00EF6D04">
        <w:tab/>
        <w:t>(a)</w:t>
      </w:r>
      <w:r w:rsidRPr="00EF6D04">
        <w:tab/>
        <w:t>the communication is an advertisement relating to an e</w:t>
      </w:r>
      <w:r w:rsidR="00EF6D04">
        <w:noBreakHyphen/>
      </w:r>
      <w:r w:rsidRPr="00EF6D04">
        <w:t xml:space="preserve">cigarette product that is </w:t>
      </w:r>
      <w:r w:rsidR="00F570C5" w:rsidRPr="00EF6D04">
        <w:t xml:space="preserve">a </w:t>
      </w:r>
      <w:r w:rsidR="006225AA" w:rsidRPr="00EF6D04">
        <w:t>therapeutic good within the meaning of the Therapeutic Goods Act</w:t>
      </w:r>
      <w:r w:rsidRPr="00EF6D04">
        <w:t>;</w:t>
      </w:r>
    </w:p>
    <w:p w:rsidR="008E465F" w:rsidRPr="00EF6D04" w:rsidRDefault="008E465F" w:rsidP="00077123">
      <w:pPr>
        <w:pStyle w:val="paragraph"/>
      </w:pPr>
      <w:r w:rsidRPr="00EF6D04">
        <w:tab/>
        <w:t>(b)</w:t>
      </w:r>
      <w:r w:rsidRPr="00EF6D04">
        <w:tab/>
      </w:r>
      <w:r w:rsidR="008C3B1D" w:rsidRPr="00EF6D04">
        <w:t>Part 5</w:t>
      </w:r>
      <w:r w:rsidR="00EF6D04">
        <w:noBreakHyphen/>
      </w:r>
      <w:r w:rsidRPr="00EF6D04">
        <w:t xml:space="preserve">1 of that Act (about regulation of advertising etc. for therapeutic goods) does not apply to the advertisement because of </w:t>
      </w:r>
      <w:r w:rsidR="008C3B1D" w:rsidRPr="00EF6D04">
        <w:t>section 4</w:t>
      </w:r>
      <w:r w:rsidRPr="00EF6D04">
        <w:t>2AA of that Act.</w:t>
      </w:r>
    </w:p>
    <w:p w:rsidR="00E766DC" w:rsidRPr="00EF6D04" w:rsidRDefault="00E766DC" w:rsidP="00E766DC">
      <w:pPr>
        <w:pStyle w:val="notetext"/>
      </w:pPr>
      <w:r w:rsidRPr="00EF6D04">
        <w:t>Note:</w:t>
      </w:r>
      <w:r w:rsidRPr="00EF6D04">
        <w:tab/>
        <w:t>Section 42AA of the Therapeutic Goods Act permits advertisements direct</w:t>
      </w:r>
      <w:r w:rsidR="00AC4DC7" w:rsidRPr="00EF6D04">
        <w:t>ed</w:t>
      </w:r>
      <w:r w:rsidRPr="00EF6D04">
        <w:t xml:space="preserve"> exclusively to </w:t>
      </w:r>
      <w:r w:rsidR="00F86676" w:rsidRPr="00EF6D04">
        <w:t xml:space="preserve">certain </w:t>
      </w:r>
      <w:r w:rsidRPr="00EF6D04">
        <w:t>health professionals</w:t>
      </w:r>
      <w:r w:rsidR="00F86676" w:rsidRPr="00EF6D04">
        <w:t>.</w:t>
      </w:r>
    </w:p>
    <w:p w:rsidR="007813BE" w:rsidRPr="00EF6D04" w:rsidRDefault="00B07F19" w:rsidP="00077123">
      <w:pPr>
        <w:pStyle w:val="ActHead5"/>
      </w:pPr>
      <w:bookmarkStart w:id="77" w:name="_Toc136441722"/>
      <w:r w:rsidRPr="008C420D">
        <w:rPr>
          <w:rStyle w:val="CharSectno"/>
        </w:rPr>
        <w:t>53</w:t>
      </w:r>
      <w:r w:rsidR="007813BE" w:rsidRPr="00EF6D04">
        <w:t xml:space="preserve">  Exception—approved use of restricted representations under the Therapeutic Goods Act</w:t>
      </w:r>
      <w:bookmarkEnd w:id="77"/>
    </w:p>
    <w:p w:rsidR="007813BE" w:rsidRPr="00EF6D04" w:rsidRDefault="007813BE" w:rsidP="00077123">
      <w:pPr>
        <w:pStyle w:val="SubsectionHead"/>
      </w:pPr>
      <w:r w:rsidRPr="00EF6D04">
        <w:t>Scope</w:t>
      </w:r>
    </w:p>
    <w:p w:rsidR="007813BE" w:rsidRPr="00EF6D04" w:rsidRDefault="007813BE" w:rsidP="00077123">
      <w:pPr>
        <w:pStyle w:val="subsection"/>
      </w:pPr>
      <w:r w:rsidRPr="00EF6D04">
        <w:tab/>
        <w:t>(1)</w:t>
      </w:r>
      <w:r w:rsidRPr="00EF6D04">
        <w:tab/>
      </w:r>
      <w:r w:rsidR="00077123" w:rsidRPr="00EF6D04">
        <w:t>Subsection (</w:t>
      </w:r>
      <w:r w:rsidRPr="00EF6D04">
        <w:t>2) applies in relation to an e</w:t>
      </w:r>
      <w:r w:rsidR="00EF6D04">
        <w:noBreakHyphen/>
      </w:r>
      <w:r w:rsidRPr="00EF6D04">
        <w:t>cigarette product</w:t>
      </w:r>
      <w:r w:rsidR="00F570C5" w:rsidRPr="00EF6D04">
        <w:t xml:space="preserve"> if</w:t>
      </w:r>
      <w:r w:rsidRPr="00EF6D04">
        <w:t>:</w:t>
      </w:r>
    </w:p>
    <w:p w:rsidR="007813BE" w:rsidRPr="00EF6D04" w:rsidRDefault="007813BE" w:rsidP="00077123">
      <w:pPr>
        <w:pStyle w:val="paragraph"/>
      </w:pPr>
      <w:r w:rsidRPr="00EF6D04">
        <w:tab/>
        <w:t>(a)</w:t>
      </w:r>
      <w:r w:rsidRPr="00EF6D04">
        <w:tab/>
      </w:r>
      <w:r w:rsidR="00F570C5" w:rsidRPr="00EF6D04">
        <w:t xml:space="preserve">the product is a </w:t>
      </w:r>
      <w:r w:rsidRPr="00EF6D04">
        <w:t>therapeutic good within the meaning of the Therapeutic Goods Act; and</w:t>
      </w:r>
    </w:p>
    <w:p w:rsidR="007813BE" w:rsidRPr="00EF6D04" w:rsidRDefault="007813BE" w:rsidP="00077123">
      <w:pPr>
        <w:pStyle w:val="paragraph"/>
      </w:pPr>
      <w:r w:rsidRPr="00EF6D04">
        <w:tab/>
        <w:t>(b)</w:t>
      </w:r>
      <w:r w:rsidRPr="00EF6D04">
        <w:tab/>
        <w:t>the</w:t>
      </w:r>
      <w:r w:rsidR="0047117C" w:rsidRPr="00EF6D04">
        <w:t>re is in force,</w:t>
      </w:r>
      <w:r w:rsidRPr="00EF6D04">
        <w:t xml:space="preserve"> </w:t>
      </w:r>
      <w:r w:rsidR="0047117C" w:rsidRPr="00EF6D04">
        <w:t xml:space="preserve">under </w:t>
      </w:r>
      <w:r w:rsidR="008C3B1D" w:rsidRPr="00EF6D04">
        <w:t>section 4</w:t>
      </w:r>
      <w:r w:rsidR="0047117C" w:rsidRPr="00EF6D04">
        <w:t xml:space="preserve">2DF of that Act, an approval by the </w:t>
      </w:r>
      <w:r w:rsidRPr="00EF6D04">
        <w:t xml:space="preserve">Secretary </w:t>
      </w:r>
      <w:r w:rsidR="0047117C" w:rsidRPr="00EF6D04">
        <w:t xml:space="preserve">to </w:t>
      </w:r>
      <w:r w:rsidRPr="00EF6D04">
        <w:t>use a restricted representation</w:t>
      </w:r>
      <w:r w:rsidR="00F570C5" w:rsidRPr="00EF6D04">
        <w:t xml:space="preserve"> in relation to the product</w:t>
      </w:r>
      <w:r w:rsidRPr="00EF6D04">
        <w:t>.</w:t>
      </w:r>
    </w:p>
    <w:p w:rsidR="007813BE" w:rsidRPr="00EF6D04" w:rsidRDefault="007813BE" w:rsidP="00077123">
      <w:pPr>
        <w:pStyle w:val="SubsectionHead"/>
      </w:pPr>
      <w:r w:rsidRPr="00EF6D04">
        <w:t>Exception</w:t>
      </w:r>
    </w:p>
    <w:p w:rsidR="007813BE" w:rsidRPr="00EF6D04" w:rsidRDefault="007813BE" w:rsidP="00077123">
      <w:pPr>
        <w:pStyle w:val="subsection"/>
      </w:pPr>
      <w:r w:rsidRPr="00EF6D04">
        <w:tab/>
        <w:t>(2)</w:t>
      </w:r>
      <w:r w:rsidRPr="00EF6D04">
        <w:tab/>
      </w:r>
      <w:r w:rsidR="0033306B" w:rsidRPr="00EF6D04">
        <w:t>An advertisement for the e</w:t>
      </w:r>
      <w:r w:rsidR="00EF6D04">
        <w:noBreakHyphen/>
      </w:r>
      <w:r w:rsidR="0033306B" w:rsidRPr="00EF6D04">
        <w:t>cigarette product does not constitute a</w:t>
      </w:r>
      <w:r w:rsidRPr="00EF6D04">
        <w:t>n e</w:t>
      </w:r>
      <w:r w:rsidR="00EF6D04">
        <w:noBreakHyphen/>
      </w:r>
      <w:r w:rsidRPr="00EF6D04">
        <w:t>cigarette advertisement to the extent that:</w:t>
      </w:r>
    </w:p>
    <w:p w:rsidR="007813BE" w:rsidRPr="00EF6D04" w:rsidRDefault="007813BE" w:rsidP="00077123">
      <w:pPr>
        <w:pStyle w:val="paragraph"/>
      </w:pPr>
      <w:r w:rsidRPr="00EF6D04">
        <w:tab/>
        <w:t>(a)</w:t>
      </w:r>
      <w:r w:rsidRPr="00EF6D04">
        <w:tab/>
        <w:t xml:space="preserve">the advertisement </w:t>
      </w:r>
      <w:r w:rsidR="0047117C" w:rsidRPr="00EF6D04">
        <w:t>includes the use of the restricted representation</w:t>
      </w:r>
      <w:r w:rsidRPr="00EF6D04">
        <w:t>; and</w:t>
      </w:r>
    </w:p>
    <w:p w:rsidR="0047117C" w:rsidRPr="00EF6D04" w:rsidRDefault="007813BE" w:rsidP="00077123">
      <w:pPr>
        <w:pStyle w:val="paragraph"/>
      </w:pPr>
      <w:r w:rsidRPr="00EF6D04">
        <w:tab/>
        <w:t>(b)</w:t>
      </w:r>
      <w:r w:rsidRPr="00EF6D04">
        <w:tab/>
      </w:r>
      <w:r w:rsidR="0047117C" w:rsidRPr="00EF6D04">
        <w:t xml:space="preserve">use </w:t>
      </w:r>
      <w:r w:rsidR="00516067" w:rsidRPr="00EF6D04">
        <w:t xml:space="preserve">of the representation </w:t>
      </w:r>
      <w:r w:rsidR="0047117C" w:rsidRPr="00EF6D04">
        <w:t>complies with any conditions imposed on the approval.</w:t>
      </w:r>
    </w:p>
    <w:p w:rsidR="007813BE" w:rsidRPr="00EF6D04" w:rsidRDefault="007813BE" w:rsidP="00077123">
      <w:pPr>
        <w:pStyle w:val="subsection"/>
      </w:pPr>
      <w:r w:rsidRPr="00EF6D04">
        <w:tab/>
        <w:t>(3)</w:t>
      </w:r>
      <w:r w:rsidRPr="00EF6D04">
        <w:tab/>
        <w:t>Expressions used in this section that are defined for the purposes of the Therapeutic Goods Act have the same meaning in this section as they have in that Act.</w:t>
      </w:r>
    </w:p>
    <w:p w:rsidR="008E465F" w:rsidRPr="00EF6D04" w:rsidRDefault="00B07F19" w:rsidP="00077123">
      <w:pPr>
        <w:pStyle w:val="ActHead5"/>
      </w:pPr>
      <w:bookmarkStart w:id="78" w:name="_Toc136441723"/>
      <w:r w:rsidRPr="008C420D">
        <w:rPr>
          <w:rStyle w:val="CharSectno"/>
        </w:rPr>
        <w:lastRenderedPageBreak/>
        <w:t>54</w:t>
      </w:r>
      <w:r w:rsidR="008E465F" w:rsidRPr="00EF6D04">
        <w:t xml:space="preserve">  Exception—permitted </w:t>
      </w:r>
      <w:r w:rsidR="007813BE" w:rsidRPr="00EF6D04">
        <w:t xml:space="preserve">use of restricted or prohibited </w:t>
      </w:r>
      <w:r w:rsidR="008E465F" w:rsidRPr="00EF6D04">
        <w:t>representations under the Therapeutic Goods Act</w:t>
      </w:r>
      <w:bookmarkEnd w:id="78"/>
    </w:p>
    <w:p w:rsidR="008E465F" w:rsidRPr="00EF6D04" w:rsidRDefault="008E465F" w:rsidP="00077123">
      <w:pPr>
        <w:pStyle w:val="SubsectionHead"/>
      </w:pPr>
      <w:r w:rsidRPr="00EF6D04">
        <w:t>Scope</w:t>
      </w:r>
    </w:p>
    <w:p w:rsidR="008E465F" w:rsidRPr="00EF6D04" w:rsidRDefault="008E465F" w:rsidP="00077123">
      <w:pPr>
        <w:pStyle w:val="subsection"/>
      </w:pPr>
      <w:r w:rsidRPr="00EF6D04">
        <w:tab/>
        <w:t>(1)</w:t>
      </w:r>
      <w:r w:rsidRPr="00EF6D04">
        <w:tab/>
      </w:r>
      <w:r w:rsidR="00077123" w:rsidRPr="00EF6D04">
        <w:t>Subsection (</w:t>
      </w:r>
      <w:r w:rsidRPr="00EF6D04">
        <w:t>2) applies in relation to an e</w:t>
      </w:r>
      <w:r w:rsidR="00EF6D04">
        <w:noBreakHyphen/>
      </w:r>
      <w:r w:rsidRPr="00EF6D04">
        <w:t>cigarette product</w:t>
      </w:r>
      <w:r w:rsidR="00251550" w:rsidRPr="00EF6D04">
        <w:t xml:space="preserve"> if</w:t>
      </w:r>
      <w:r w:rsidRPr="00EF6D04">
        <w:t>:</w:t>
      </w:r>
    </w:p>
    <w:p w:rsidR="008E465F" w:rsidRPr="00EF6D04" w:rsidRDefault="008E465F" w:rsidP="00077123">
      <w:pPr>
        <w:pStyle w:val="paragraph"/>
      </w:pPr>
      <w:r w:rsidRPr="00EF6D04">
        <w:tab/>
        <w:t>(a)</w:t>
      </w:r>
      <w:r w:rsidRPr="00EF6D04">
        <w:tab/>
      </w:r>
      <w:r w:rsidR="00251550" w:rsidRPr="00EF6D04">
        <w:t xml:space="preserve">the product </w:t>
      </w:r>
      <w:r w:rsidRPr="00EF6D04">
        <w:t xml:space="preserve">is </w:t>
      </w:r>
      <w:r w:rsidR="00F570C5" w:rsidRPr="00EF6D04">
        <w:t xml:space="preserve">a </w:t>
      </w:r>
      <w:r w:rsidRPr="00EF6D04">
        <w:t>therapeutic good within the meaning of the Therapeutic Goods Act; and</w:t>
      </w:r>
    </w:p>
    <w:p w:rsidR="008E465F" w:rsidRPr="00EF6D04" w:rsidRDefault="008E465F" w:rsidP="00077123">
      <w:pPr>
        <w:pStyle w:val="paragraph"/>
      </w:pPr>
      <w:r w:rsidRPr="00EF6D04">
        <w:tab/>
        <w:t>(b)</w:t>
      </w:r>
      <w:r w:rsidRPr="00EF6D04">
        <w:tab/>
        <w:t xml:space="preserve">the Secretary has granted permission, under </w:t>
      </w:r>
      <w:r w:rsidR="008C3B1D" w:rsidRPr="00EF6D04">
        <w:t>section 4</w:t>
      </w:r>
      <w:r w:rsidRPr="00EF6D04">
        <w:t xml:space="preserve">2DK of that Act, to use </w:t>
      </w:r>
      <w:r w:rsidR="00F71F49" w:rsidRPr="00EF6D04">
        <w:t xml:space="preserve">one or more </w:t>
      </w:r>
      <w:r w:rsidRPr="00EF6D04">
        <w:t xml:space="preserve">of the following in specified advertisements about the </w:t>
      </w:r>
      <w:r w:rsidR="00251550" w:rsidRPr="00EF6D04">
        <w:t>product</w:t>
      </w:r>
      <w:r w:rsidRPr="00EF6D04">
        <w:t>:</w:t>
      </w:r>
    </w:p>
    <w:p w:rsidR="008E465F" w:rsidRPr="00EF6D04" w:rsidRDefault="008E465F" w:rsidP="00077123">
      <w:pPr>
        <w:pStyle w:val="paragraphsub"/>
      </w:pPr>
      <w:r w:rsidRPr="00EF6D04">
        <w:tab/>
        <w:t>(i)</w:t>
      </w:r>
      <w:r w:rsidRPr="00EF6D04">
        <w:tab/>
        <w:t>a specified restricted representation;</w:t>
      </w:r>
    </w:p>
    <w:p w:rsidR="00F71F49" w:rsidRPr="00EF6D04" w:rsidRDefault="008E465F" w:rsidP="00077123">
      <w:pPr>
        <w:pStyle w:val="paragraphsub"/>
      </w:pPr>
      <w:r w:rsidRPr="00EF6D04">
        <w:tab/>
        <w:t>(ii)</w:t>
      </w:r>
      <w:r w:rsidRPr="00EF6D04">
        <w:tab/>
        <w:t>a specified prohibited representation</w:t>
      </w:r>
      <w:r w:rsidR="00F71F49" w:rsidRPr="00EF6D04">
        <w:t>;</w:t>
      </w:r>
    </w:p>
    <w:p w:rsidR="008E465F" w:rsidRPr="00EF6D04" w:rsidRDefault="00F71F49" w:rsidP="00077123">
      <w:pPr>
        <w:pStyle w:val="paragraphsub"/>
      </w:pPr>
      <w:r w:rsidRPr="00EF6D04">
        <w:tab/>
        <w:t>(iii)</w:t>
      </w:r>
      <w:r w:rsidRPr="00EF6D04">
        <w:tab/>
        <w:t>another representation</w:t>
      </w:r>
      <w:r w:rsidR="008E465F" w:rsidRPr="00EF6D04">
        <w:t>.</w:t>
      </w:r>
    </w:p>
    <w:p w:rsidR="008E465F" w:rsidRPr="00EF6D04" w:rsidRDefault="008E465F" w:rsidP="00077123">
      <w:pPr>
        <w:pStyle w:val="SubsectionHead"/>
      </w:pPr>
      <w:r w:rsidRPr="00EF6D04">
        <w:t>Exception</w:t>
      </w:r>
    </w:p>
    <w:p w:rsidR="008E465F" w:rsidRPr="00EF6D04" w:rsidRDefault="008E465F" w:rsidP="00077123">
      <w:pPr>
        <w:pStyle w:val="subsection"/>
      </w:pPr>
      <w:r w:rsidRPr="00EF6D04">
        <w:tab/>
        <w:t>(2)</w:t>
      </w:r>
      <w:r w:rsidRPr="00EF6D04">
        <w:tab/>
      </w:r>
      <w:r w:rsidR="0033306B" w:rsidRPr="00EF6D04">
        <w:t>An advertisement for the e</w:t>
      </w:r>
      <w:r w:rsidR="00EF6D04">
        <w:noBreakHyphen/>
      </w:r>
      <w:r w:rsidR="0033306B" w:rsidRPr="00EF6D04">
        <w:t>cigarette product does not constitute a</w:t>
      </w:r>
      <w:r w:rsidRPr="00EF6D04">
        <w:t>n e</w:t>
      </w:r>
      <w:r w:rsidR="00EF6D04">
        <w:noBreakHyphen/>
      </w:r>
      <w:r w:rsidRPr="00EF6D04">
        <w:t>cigarette advertisement to the extent that:</w:t>
      </w:r>
    </w:p>
    <w:p w:rsidR="008E465F" w:rsidRPr="00EF6D04" w:rsidRDefault="008E465F" w:rsidP="00077123">
      <w:pPr>
        <w:pStyle w:val="paragraph"/>
      </w:pPr>
      <w:r w:rsidRPr="00EF6D04">
        <w:tab/>
        <w:t>(a)</w:t>
      </w:r>
      <w:r w:rsidRPr="00EF6D04">
        <w:tab/>
        <w:t>the advertisement is of a kind specified in the permission; and</w:t>
      </w:r>
    </w:p>
    <w:p w:rsidR="00F16654" w:rsidRPr="00EF6D04" w:rsidRDefault="008E465F" w:rsidP="00077123">
      <w:pPr>
        <w:pStyle w:val="paragraph"/>
      </w:pPr>
      <w:r w:rsidRPr="00EF6D04">
        <w:tab/>
        <w:t>(b)</w:t>
      </w:r>
      <w:r w:rsidRPr="00EF6D04">
        <w:tab/>
        <w:t>the advertisement is or contains</w:t>
      </w:r>
      <w:r w:rsidR="00F16654" w:rsidRPr="00EF6D04">
        <w:t xml:space="preserve"> any of the following </w:t>
      </w:r>
      <w:r w:rsidR="0038548C" w:rsidRPr="00EF6D04">
        <w:t xml:space="preserve">representations </w:t>
      </w:r>
      <w:r w:rsidR="00F16654" w:rsidRPr="00EF6D04">
        <w:t>allowed by the permission:</w:t>
      </w:r>
    </w:p>
    <w:p w:rsidR="00F16654" w:rsidRPr="00EF6D04" w:rsidRDefault="00F16654" w:rsidP="00077123">
      <w:pPr>
        <w:pStyle w:val="paragraphsub"/>
      </w:pPr>
      <w:r w:rsidRPr="00EF6D04">
        <w:tab/>
        <w:t>(i)</w:t>
      </w:r>
      <w:r w:rsidRPr="00EF6D04">
        <w:tab/>
      </w:r>
      <w:r w:rsidR="008E465F" w:rsidRPr="00EF6D04">
        <w:t>a specified restricted representation</w:t>
      </w:r>
      <w:r w:rsidRPr="00EF6D04">
        <w:t>;</w:t>
      </w:r>
    </w:p>
    <w:p w:rsidR="00F16654" w:rsidRPr="00EF6D04" w:rsidRDefault="00F16654" w:rsidP="00077123">
      <w:pPr>
        <w:pStyle w:val="paragraphsub"/>
      </w:pPr>
      <w:r w:rsidRPr="00EF6D04">
        <w:tab/>
        <w:t>(ii)</w:t>
      </w:r>
      <w:r w:rsidRPr="00EF6D04">
        <w:tab/>
      </w:r>
      <w:r w:rsidR="008E465F" w:rsidRPr="00EF6D04">
        <w:t>a specified prohibited representation</w:t>
      </w:r>
      <w:r w:rsidRPr="00EF6D04">
        <w:t>;</w:t>
      </w:r>
    </w:p>
    <w:p w:rsidR="008E465F" w:rsidRPr="00EF6D04" w:rsidRDefault="00F16654" w:rsidP="00077123">
      <w:pPr>
        <w:pStyle w:val="paragraphsub"/>
      </w:pPr>
      <w:r w:rsidRPr="00EF6D04">
        <w:tab/>
        <w:t>(iii)</w:t>
      </w:r>
      <w:r w:rsidRPr="00EF6D04">
        <w:tab/>
        <w:t>another representation;</w:t>
      </w:r>
      <w:r w:rsidR="008E465F" w:rsidRPr="00EF6D04">
        <w:t xml:space="preserve"> and</w:t>
      </w:r>
    </w:p>
    <w:p w:rsidR="008E465F" w:rsidRPr="00EF6D04" w:rsidRDefault="008E465F" w:rsidP="00077123">
      <w:pPr>
        <w:pStyle w:val="paragraph"/>
      </w:pPr>
      <w:r w:rsidRPr="00EF6D04">
        <w:tab/>
        <w:t>(c)</w:t>
      </w:r>
      <w:r w:rsidRPr="00EF6D04">
        <w:tab/>
        <w:t>the advertisement complies with any conditions specified in the permission.</w:t>
      </w:r>
    </w:p>
    <w:p w:rsidR="008E465F" w:rsidRPr="00EF6D04" w:rsidRDefault="008E465F" w:rsidP="00077123">
      <w:pPr>
        <w:pStyle w:val="subsection"/>
      </w:pPr>
      <w:r w:rsidRPr="00EF6D04">
        <w:tab/>
        <w:t>(3)</w:t>
      </w:r>
      <w:r w:rsidRPr="00EF6D04">
        <w:tab/>
        <w:t>Expressions used in this section that are defined for the purposes of the Therapeutic Goods Act have the same meaning in this section as they have in that Act.</w:t>
      </w:r>
    </w:p>
    <w:p w:rsidR="008E465F" w:rsidRPr="00EF6D04" w:rsidRDefault="008E465F" w:rsidP="00077123">
      <w:pPr>
        <w:pStyle w:val="ActHead3"/>
        <w:pageBreakBefore/>
      </w:pPr>
      <w:bookmarkStart w:id="79" w:name="_Toc136441724"/>
      <w:r w:rsidRPr="008C420D">
        <w:rPr>
          <w:rStyle w:val="CharDivNo"/>
        </w:rPr>
        <w:lastRenderedPageBreak/>
        <w:t>Division 4</w:t>
      </w:r>
      <w:r w:rsidRPr="00EF6D04">
        <w:t>—</w:t>
      </w:r>
      <w:r w:rsidRPr="008C420D">
        <w:rPr>
          <w:rStyle w:val="CharDivText"/>
        </w:rPr>
        <w:t>Meaning of publish an e</w:t>
      </w:r>
      <w:r w:rsidR="00EF6D04" w:rsidRPr="008C420D">
        <w:rPr>
          <w:rStyle w:val="CharDivText"/>
        </w:rPr>
        <w:noBreakHyphen/>
      </w:r>
      <w:r w:rsidRPr="008C420D">
        <w:rPr>
          <w:rStyle w:val="CharDivText"/>
        </w:rPr>
        <w:t>cigarette advertisement</w:t>
      </w:r>
      <w:bookmarkEnd w:id="79"/>
    </w:p>
    <w:p w:rsidR="008E465F" w:rsidRPr="00EF6D04" w:rsidRDefault="00B07F19" w:rsidP="00077123">
      <w:pPr>
        <w:pStyle w:val="ActHead5"/>
      </w:pPr>
      <w:bookmarkStart w:id="80" w:name="_Toc136441725"/>
      <w:r w:rsidRPr="008C420D">
        <w:rPr>
          <w:rStyle w:val="CharSectno"/>
        </w:rPr>
        <w:t>55</w:t>
      </w:r>
      <w:r w:rsidR="008E465F" w:rsidRPr="00EF6D04">
        <w:t xml:space="preserve">  Meaning of </w:t>
      </w:r>
      <w:r w:rsidR="008E465F" w:rsidRPr="00EF6D04">
        <w:rPr>
          <w:i/>
        </w:rPr>
        <w:t>publish</w:t>
      </w:r>
      <w:r w:rsidR="008E465F" w:rsidRPr="00EF6D04">
        <w:t xml:space="preserve"> an e</w:t>
      </w:r>
      <w:r w:rsidR="00EF6D04">
        <w:noBreakHyphen/>
      </w:r>
      <w:r w:rsidR="008E465F" w:rsidRPr="00EF6D04">
        <w:t>cigarette advertisement</w:t>
      </w:r>
      <w:bookmarkEnd w:id="80"/>
    </w:p>
    <w:p w:rsidR="008E465F" w:rsidRPr="00EF6D04" w:rsidRDefault="008E465F" w:rsidP="00077123">
      <w:pPr>
        <w:pStyle w:val="SubsectionHead"/>
      </w:pPr>
      <w:r w:rsidRPr="00EF6D04">
        <w:t>Basic definition</w:t>
      </w:r>
    </w:p>
    <w:p w:rsidR="008E465F" w:rsidRPr="00EF6D04" w:rsidRDefault="008E465F" w:rsidP="00077123">
      <w:pPr>
        <w:pStyle w:val="subsection"/>
      </w:pPr>
      <w:r w:rsidRPr="00EF6D04">
        <w:tab/>
        <w:t>(1)</w:t>
      </w:r>
      <w:r w:rsidRPr="00EF6D04">
        <w:tab/>
        <w:t xml:space="preserve">A person </w:t>
      </w:r>
      <w:r w:rsidRPr="00EF6D04">
        <w:rPr>
          <w:b/>
          <w:i/>
        </w:rPr>
        <w:t>publishes</w:t>
      </w:r>
      <w:r w:rsidRPr="00EF6D04">
        <w:t xml:space="preserve"> an e</w:t>
      </w:r>
      <w:r w:rsidR="00EF6D04">
        <w:noBreakHyphen/>
      </w:r>
      <w:r w:rsidRPr="00EF6D04">
        <w:t xml:space="preserve">cigarette advertisement if the person uses any means of communication to make </w:t>
      </w:r>
      <w:r w:rsidR="00986B0B" w:rsidRPr="00EF6D04">
        <w:t xml:space="preserve">material comprising </w:t>
      </w:r>
      <w:r w:rsidRPr="00EF6D04">
        <w:t xml:space="preserve">the advertisement, or </w:t>
      </w:r>
      <w:r w:rsidR="00986B0B" w:rsidRPr="00EF6D04">
        <w:t xml:space="preserve">material </w:t>
      </w:r>
      <w:r w:rsidRPr="00EF6D04">
        <w:t>containing the advertisement, available to, or accessible by, the public or a section of the public.</w:t>
      </w:r>
    </w:p>
    <w:p w:rsidR="00DB5B2F" w:rsidRPr="00EF6D04" w:rsidRDefault="00DB5B2F" w:rsidP="00077123">
      <w:pPr>
        <w:pStyle w:val="SubsectionHead"/>
      </w:pPr>
      <w:r w:rsidRPr="00EF6D04">
        <w:t>E</w:t>
      </w:r>
      <w:r w:rsidR="00EF6D04">
        <w:noBreakHyphen/>
      </w:r>
      <w:r w:rsidRPr="00EF6D04">
        <w:t xml:space="preserve">cigarette advertisements included </w:t>
      </w:r>
      <w:r w:rsidR="00D94F95" w:rsidRPr="00EF6D04">
        <w:t xml:space="preserve">in </w:t>
      </w:r>
      <w:r w:rsidRPr="00EF6D04">
        <w:t>things sold etc.</w:t>
      </w:r>
    </w:p>
    <w:p w:rsidR="00DB5B2F" w:rsidRPr="00EF6D04" w:rsidRDefault="00DB5B2F" w:rsidP="00077123">
      <w:pPr>
        <w:pStyle w:val="subsection"/>
      </w:pPr>
      <w:r w:rsidRPr="00EF6D04">
        <w:tab/>
        <w:t>(2)</w:t>
      </w:r>
      <w:r w:rsidRPr="00EF6D04">
        <w:tab/>
        <w:t xml:space="preserve">Without limiting </w:t>
      </w:r>
      <w:r w:rsidR="00077123" w:rsidRPr="00EF6D04">
        <w:t>subsection (</w:t>
      </w:r>
      <w:r w:rsidRPr="00EF6D04">
        <w:t>1), an e</w:t>
      </w:r>
      <w:r w:rsidR="00EF6D04">
        <w:noBreakHyphen/>
      </w:r>
      <w:r w:rsidRPr="00EF6D04">
        <w:t>cigarette advertisement is taken to be made available to, or accessible by, the public or a section of the public if the advertisement is included in something sold, or offered for sale or supply, to the public or a section of the public.</w:t>
      </w:r>
    </w:p>
    <w:p w:rsidR="00E05DF6" w:rsidRPr="00EF6D04" w:rsidRDefault="00E05DF6" w:rsidP="00077123">
      <w:pPr>
        <w:pStyle w:val="SubsectionHead"/>
      </w:pPr>
      <w:r w:rsidRPr="00EF6D04">
        <w:t>Targeted online advertising</w:t>
      </w:r>
    </w:p>
    <w:p w:rsidR="00E05DF6" w:rsidRPr="00EF6D04" w:rsidRDefault="00E05DF6" w:rsidP="00077123">
      <w:pPr>
        <w:pStyle w:val="subsection"/>
      </w:pPr>
      <w:r w:rsidRPr="00EF6D04">
        <w:tab/>
        <w:t>(3)</w:t>
      </w:r>
      <w:r w:rsidRPr="00EF6D04">
        <w:tab/>
        <w:t xml:space="preserve">Without limiting </w:t>
      </w:r>
      <w:r w:rsidR="00077123" w:rsidRPr="00EF6D04">
        <w:t>subsection (</w:t>
      </w:r>
      <w:r w:rsidRPr="00EF6D04">
        <w:t>1), an e</w:t>
      </w:r>
      <w:r w:rsidR="00EF6D04">
        <w:noBreakHyphen/>
      </w:r>
      <w:r w:rsidRPr="00EF6D04">
        <w:t>cigarette advertisement is taken to be made available to, or accessible by, the public or a section of the public if:</w:t>
      </w:r>
    </w:p>
    <w:p w:rsidR="00E05DF6" w:rsidRPr="00EF6D04" w:rsidRDefault="00E05DF6" w:rsidP="00077123">
      <w:pPr>
        <w:pStyle w:val="paragraph"/>
      </w:pPr>
      <w:r w:rsidRPr="00EF6D04">
        <w:tab/>
        <w:t>(a)</w:t>
      </w:r>
      <w:r w:rsidRPr="00EF6D04">
        <w:tab/>
      </w:r>
      <w:r w:rsidR="0033306B" w:rsidRPr="00EF6D04">
        <w:t xml:space="preserve">the advertisement </w:t>
      </w:r>
      <w:r w:rsidRPr="00EF6D04">
        <w:t>is made available to, or accessible by, a person using the internet; and</w:t>
      </w:r>
    </w:p>
    <w:p w:rsidR="00E05DF6" w:rsidRPr="00EF6D04" w:rsidRDefault="00E05DF6" w:rsidP="00077123">
      <w:pPr>
        <w:pStyle w:val="paragraph"/>
      </w:pPr>
      <w:r w:rsidRPr="00EF6D04">
        <w:tab/>
        <w:t>(b)</w:t>
      </w:r>
      <w:r w:rsidRPr="00EF6D04">
        <w:tab/>
      </w:r>
      <w:r w:rsidR="0033306B" w:rsidRPr="00EF6D04">
        <w:t xml:space="preserve">the advertisement </w:t>
      </w:r>
      <w:r w:rsidRPr="00EF6D04">
        <w:t>is made available to that person because of:</w:t>
      </w:r>
    </w:p>
    <w:p w:rsidR="00E05DF6" w:rsidRPr="00EF6D04" w:rsidRDefault="00E05DF6" w:rsidP="00077123">
      <w:pPr>
        <w:pStyle w:val="paragraphsub"/>
      </w:pPr>
      <w:r w:rsidRPr="00EF6D04">
        <w:tab/>
        <w:t>(i)</w:t>
      </w:r>
      <w:r w:rsidRPr="00EF6D04">
        <w:tab/>
        <w:t>the use of an algorithm; or</w:t>
      </w:r>
    </w:p>
    <w:p w:rsidR="00E05DF6" w:rsidRPr="00EF6D04" w:rsidRDefault="00E05DF6" w:rsidP="00077123">
      <w:pPr>
        <w:pStyle w:val="paragraphsub"/>
      </w:pPr>
      <w:r w:rsidRPr="00EF6D04">
        <w:tab/>
        <w:t>(ii)</w:t>
      </w:r>
      <w:r w:rsidRPr="00EF6D04">
        <w:tab/>
        <w:t>the person’s online activity; or</w:t>
      </w:r>
    </w:p>
    <w:p w:rsidR="00E05DF6" w:rsidRPr="00EF6D04" w:rsidRDefault="00E05DF6" w:rsidP="00077123">
      <w:pPr>
        <w:pStyle w:val="paragraphsub"/>
      </w:pPr>
      <w:r w:rsidRPr="00EF6D04">
        <w:tab/>
        <w:t>(iii)</w:t>
      </w:r>
      <w:r w:rsidRPr="00EF6D04">
        <w:tab/>
        <w:t>any other characteristic of that person as an internet end user.</w:t>
      </w:r>
    </w:p>
    <w:p w:rsidR="008E465F" w:rsidRPr="00EF6D04" w:rsidRDefault="008E465F" w:rsidP="00077123">
      <w:pPr>
        <w:pStyle w:val="SubsectionHead"/>
      </w:pPr>
      <w:r w:rsidRPr="00EF6D04">
        <w:lastRenderedPageBreak/>
        <w:t>Private events or functions</w:t>
      </w:r>
    </w:p>
    <w:p w:rsidR="008E465F" w:rsidRPr="00EF6D04" w:rsidRDefault="008E465F" w:rsidP="00077123">
      <w:pPr>
        <w:pStyle w:val="subsection"/>
      </w:pPr>
      <w:r w:rsidRPr="00EF6D04">
        <w:tab/>
        <w:t>(</w:t>
      </w:r>
      <w:r w:rsidR="00E05DF6" w:rsidRPr="00EF6D04">
        <w:t>4</w:t>
      </w:r>
      <w:r w:rsidRPr="00EF6D04">
        <w:t>)</w:t>
      </w:r>
      <w:r w:rsidRPr="00EF6D04">
        <w:tab/>
        <w:t xml:space="preserve">Without limiting </w:t>
      </w:r>
      <w:r w:rsidR="00077123" w:rsidRPr="00EF6D04">
        <w:t>subsection (</w:t>
      </w:r>
      <w:r w:rsidRPr="00EF6D04">
        <w:t>1), an e</w:t>
      </w:r>
      <w:r w:rsidR="00EF6D04">
        <w:noBreakHyphen/>
      </w:r>
      <w:r w:rsidRPr="00EF6D04">
        <w:t>cigarette advertisement is taken to be made available to, or accessible by, the public or a section of the public if:</w:t>
      </w:r>
    </w:p>
    <w:p w:rsidR="008E465F" w:rsidRPr="00EF6D04" w:rsidRDefault="008E465F" w:rsidP="00077123">
      <w:pPr>
        <w:pStyle w:val="paragraph"/>
      </w:pPr>
      <w:r w:rsidRPr="00EF6D04">
        <w:tab/>
        <w:t>(a)</w:t>
      </w:r>
      <w:r w:rsidRPr="00EF6D04">
        <w:tab/>
        <w:t xml:space="preserve">the advertisement is made available </w:t>
      </w:r>
      <w:r w:rsidR="00260ED0" w:rsidRPr="00EF6D04">
        <w:t xml:space="preserve">to, </w:t>
      </w:r>
      <w:r w:rsidRPr="00EF6D04">
        <w:t xml:space="preserve">or accessible </w:t>
      </w:r>
      <w:r w:rsidR="00260ED0" w:rsidRPr="00EF6D04">
        <w:t xml:space="preserve">by, a person attending </w:t>
      </w:r>
      <w:r w:rsidRPr="00EF6D04">
        <w:t>a private event or function to which access is restricted; and</w:t>
      </w:r>
    </w:p>
    <w:p w:rsidR="008E465F" w:rsidRPr="00EF6D04" w:rsidRDefault="008E465F" w:rsidP="00077123">
      <w:pPr>
        <w:pStyle w:val="paragraph"/>
      </w:pPr>
      <w:r w:rsidRPr="00EF6D04">
        <w:tab/>
        <w:t>(b)</w:t>
      </w:r>
      <w:r w:rsidRPr="00EF6D04">
        <w:tab/>
        <w:t>the purpose of the event or function is or includes the promotion of:</w:t>
      </w:r>
    </w:p>
    <w:p w:rsidR="0033306B" w:rsidRPr="00EF6D04" w:rsidRDefault="008E465F" w:rsidP="00077123">
      <w:pPr>
        <w:pStyle w:val="paragraphsub"/>
      </w:pPr>
      <w:r w:rsidRPr="00EF6D04">
        <w:tab/>
        <w:t>(i)</w:t>
      </w:r>
      <w:r w:rsidRPr="00EF6D04">
        <w:tab/>
        <w:t>vaping</w:t>
      </w:r>
      <w:r w:rsidR="0033306B" w:rsidRPr="00EF6D04">
        <w:t>;</w:t>
      </w:r>
      <w:r w:rsidR="00A1179A" w:rsidRPr="00EF6D04">
        <w:t xml:space="preserve"> or</w:t>
      </w:r>
    </w:p>
    <w:p w:rsidR="008E465F" w:rsidRPr="00EF6D04" w:rsidRDefault="0033306B" w:rsidP="00077123">
      <w:pPr>
        <w:pStyle w:val="paragraphsub"/>
      </w:pPr>
      <w:r w:rsidRPr="00EF6D04">
        <w:tab/>
        <w:t>(ii)</w:t>
      </w:r>
      <w:r w:rsidRPr="00EF6D04">
        <w:tab/>
      </w:r>
      <w:r w:rsidR="008E465F" w:rsidRPr="00EF6D04">
        <w:t>an e</w:t>
      </w:r>
      <w:r w:rsidR="00EF6D04">
        <w:noBreakHyphen/>
      </w:r>
      <w:r w:rsidR="008E465F" w:rsidRPr="00EF6D04">
        <w:t>cigarette product</w:t>
      </w:r>
      <w:r w:rsidRPr="00EF6D04">
        <w:t xml:space="preserve"> or the use of such a product</w:t>
      </w:r>
      <w:r w:rsidR="008E465F" w:rsidRPr="00EF6D04">
        <w:t>; or</w:t>
      </w:r>
    </w:p>
    <w:p w:rsidR="008E465F" w:rsidRPr="00EF6D04" w:rsidRDefault="008E465F" w:rsidP="00077123">
      <w:pPr>
        <w:pStyle w:val="paragraphsub"/>
      </w:pPr>
      <w:r w:rsidRPr="00EF6D04">
        <w:tab/>
        <w:t>(ii</w:t>
      </w:r>
      <w:r w:rsidR="00701D31" w:rsidRPr="00EF6D04">
        <w:t>i</w:t>
      </w:r>
      <w:r w:rsidRPr="00EF6D04">
        <w:t>)</w:t>
      </w:r>
      <w:r w:rsidRPr="00EF6D04">
        <w:tab/>
        <w:t xml:space="preserve">a manufacturer, importer, distributor or retailer of </w:t>
      </w:r>
      <w:r w:rsidR="0033306B" w:rsidRPr="00EF6D04">
        <w:t xml:space="preserve">such a </w:t>
      </w:r>
      <w:r w:rsidRPr="00EF6D04">
        <w:t>product.</w:t>
      </w:r>
    </w:p>
    <w:p w:rsidR="008E465F" w:rsidRPr="00EF6D04" w:rsidRDefault="008E465F" w:rsidP="00077123">
      <w:pPr>
        <w:pStyle w:val="subsection"/>
      </w:pPr>
      <w:r w:rsidRPr="00EF6D04">
        <w:tab/>
        <w:t>(</w:t>
      </w:r>
      <w:r w:rsidR="00E05DF6" w:rsidRPr="00EF6D04">
        <w:t>5</w:t>
      </w:r>
      <w:r w:rsidRPr="00EF6D04">
        <w:t>)</w:t>
      </w:r>
      <w:r w:rsidRPr="00EF6D04">
        <w:tab/>
        <w:t>In determining whether an e</w:t>
      </w:r>
      <w:r w:rsidR="00EF6D04">
        <w:noBreakHyphen/>
      </w:r>
      <w:r w:rsidRPr="00EF6D04">
        <w:t>cigarette advertisement is made available to, or accessible by, the public or a section of the public at a private event or function, it is immaterial whether or not payment or other consideration is received from any person in relation to the event or function.</w:t>
      </w:r>
    </w:p>
    <w:p w:rsidR="008E465F" w:rsidRPr="00EF6D04" w:rsidRDefault="007A04C9" w:rsidP="00077123">
      <w:pPr>
        <w:pStyle w:val="ActHead3"/>
        <w:pageBreakBefore/>
      </w:pPr>
      <w:bookmarkStart w:id="81" w:name="_Toc136441726"/>
      <w:r w:rsidRPr="008C420D">
        <w:rPr>
          <w:rStyle w:val="CharDivNo"/>
        </w:rPr>
        <w:lastRenderedPageBreak/>
        <w:t>Division 5</w:t>
      </w:r>
      <w:r w:rsidR="008E465F" w:rsidRPr="00EF6D04">
        <w:t>—</w:t>
      </w:r>
      <w:r w:rsidR="008E465F" w:rsidRPr="008C420D">
        <w:rPr>
          <w:rStyle w:val="CharDivText"/>
        </w:rPr>
        <w:t>E</w:t>
      </w:r>
      <w:r w:rsidR="00EF6D04" w:rsidRPr="008C420D">
        <w:rPr>
          <w:rStyle w:val="CharDivText"/>
        </w:rPr>
        <w:noBreakHyphen/>
      </w:r>
      <w:r w:rsidR="008E465F" w:rsidRPr="008C420D">
        <w:rPr>
          <w:rStyle w:val="CharDivText"/>
        </w:rPr>
        <w:t>cigarette advertisements—permitted publications</w:t>
      </w:r>
      <w:bookmarkEnd w:id="81"/>
    </w:p>
    <w:p w:rsidR="008E465F" w:rsidRPr="00EF6D04" w:rsidRDefault="00B07F19" w:rsidP="00077123">
      <w:pPr>
        <w:pStyle w:val="ActHead5"/>
      </w:pPr>
      <w:bookmarkStart w:id="82" w:name="_Toc136441727"/>
      <w:r w:rsidRPr="008C420D">
        <w:rPr>
          <w:rStyle w:val="CharSectno"/>
        </w:rPr>
        <w:t>56</w:t>
      </w:r>
      <w:r w:rsidR="008E465F" w:rsidRPr="00EF6D04">
        <w:t xml:space="preserve">  Permitted publication—physical premises point of sale</w:t>
      </w:r>
      <w:bookmarkEnd w:id="82"/>
    </w:p>
    <w:p w:rsidR="008E465F" w:rsidRPr="00EF6D04" w:rsidRDefault="008E465F" w:rsidP="00077123">
      <w:pPr>
        <w:pStyle w:val="SubsectionHead"/>
      </w:pPr>
      <w:r w:rsidRPr="00EF6D04">
        <w:t>E</w:t>
      </w:r>
      <w:r w:rsidR="00EF6D04">
        <w:noBreakHyphen/>
      </w:r>
      <w:r w:rsidRPr="00EF6D04">
        <w:t>cigarette advertisements complying with State and Territory law</w:t>
      </w:r>
    </w:p>
    <w:p w:rsidR="008E465F" w:rsidRPr="00EF6D04" w:rsidRDefault="008E465F" w:rsidP="00077123">
      <w:pPr>
        <w:pStyle w:val="subsection"/>
      </w:pPr>
      <w:r w:rsidRPr="00EF6D04">
        <w:tab/>
        <w:t>(1)</w:t>
      </w:r>
      <w:r w:rsidRPr="00EF6D04">
        <w:tab/>
        <w:t>A person may publish an e</w:t>
      </w:r>
      <w:r w:rsidR="00EF6D04">
        <w:noBreakHyphen/>
      </w:r>
      <w:r w:rsidRPr="00EF6D04">
        <w:t>cigarette advertisement if:</w:t>
      </w:r>
    </w:p>
    <w:p w:rsidR="008E465F" w:rsidRPr="00EF6D04" w:rsidRDefault="008E465F" w:rsidP="00077123">
      <w:pPr>
        <w:pStyle w:val="paragraph"/>
      </w:pPr>
      <w:r w:rsidRPr="00EF6D04">
        <w:tab/>
        <w:t>(a)</w:t>
      </w:r>
      <w:r w:rsidRPr="00EF6D04">
        <w:tab/>
        <w:t>the person displays the e</w:t>
      </w:r>
      <w:r w:rsidR="00EF6D04">
        <w:noBreakHyphen/>
      </w:r>
      <w:r w:rsidRPr="00EF6D04">
        <w:t xml:space="preserve">cigarette advertisement at physical </w:t>
      </w:r>
      <w:r w:rsidR="00A93075" w:rsidRPr="00EF6D04">
        <w:t xml:space="preserve">premises </w:t>
      </w:r>
      <w:r w:rsidRPr="00EF6D04">
        <w:t>where e</w:t>
      </w:r>
      <w:r w:rsidR="00EF6D04">
        <w:noBreakHyphen/>
      </w:r>
      <w:r w:rsidRPr="00EF6D04">
        <w:t xml:space="preserve">cigarette products are offered for </w:t>
      </w:r>
      <w:r w:rsidR="00D2763E" w:rsidRPr="00EF6D04">
        <w:t xml:space="preserve">retail </w:t>
      </w:r>
      <w:r w:rsidRPr="00EF6D04">
        <w:t>sale; and</w:t>
      </w:r>
    </w:p>
    <w:p w:rsidR="008E465F" w:rsidRPr="00EF6D04" w:rsidRDefault="008E465F" w:rsidP="00077123">
      <w:pPr>
        <w:pStyle w:val="paragraph"/>
      </w:pPr>
      <w:r w:rsidRPr="00EF6D04">
        <w:tab/>
        <w:t>(</w:t>
      </w:r>
      <w:r w:rsidR="001B6384" w:rsidRPr="00EF6D04">
        <w:t>b</w:t>
      </w:r>
      <w:r w:rsidRPr="00EF6D04">
        <w:t>)</w:t>
      </w:r>
      <w:r w:rsidRPr="00EF6D04">
        <w:tab/>
        <w:t xml:space="preserve">a law of the State or Territory in which </w:t>
      </w:r>
      <w:r w:rsidR="00A93075" w:rsidRPr="00EF6D04">
        <w:t xml:space="preserve">the premises are </w:t>
      </w:r>
      <w:r w:rsidRPr="00EF6D04">
        <w:t>located regulates the advertising of e</w:t>
      </w:r>
      <w:r w:rsidR="00EF6D04">
        <w:noBreakHyphen/>
      </w:r>
      <w:r w:rsidRPr="00EF6D04">
        <w:t>cigarette products; and</w:t>
      </w:r>
    </w:p>
    <w:p w:rsidR="008E465F" w:rsidRPr="00EF6D04" w:rsidRDefault="008E465F" w:rsidP="00077123">
      <w:pPr>
        <w:pStyle w:val="paragraph"/>
      </w:pPr>
      <w:r w:rsidRPr="00EF6D04">
        <w:tab/>
        <w:t>(</w:t>
      </w:r>
      <w:r w:rsidR="001B6384" w:rsidRPr="00EF6D04">
        <w:t>c</w:t>
      </w:r>
      <w:r w:rsidRPr="00EF6D04">
        <w:t>)</w:t>
      </w:r>
      <w:r w:rsidRPr="00EF6D04">
        <w:tab/>
        <w:t>that law contains provisions expressly dealing with the display of advertisements for e</w:t>
      </w:r>
      <w:r w:rsidR="00EF6D04">
        <w:noBreakHyphen/>
      </w:r>
      <w:r w:rsidRPr="00EF6D04">
        <w:t xml:space="preserve">cigarette products at or on </w:t>
      </w:r>
      <w:r w:rsidR="00A93075" w:rsidRPr="00EF6D04">
        <w:t xml:space="preserve">premises </w:t>
      </w:r>
      <w:r w:rsidRPr="00EF6D04">
        <w:t xml:space="preserve">where such items are offered for </w:t>
      </w:r>
      <w:r w:rsidR="00D2763E" w:rsidRPr="00EF6D04">
        <w:t xml:space="preserve">retail </w:t>
      </w:r>
      <w:r w:rsidRPr="00EF6D04">
        <w:t>sale; and</w:t>
      </w:r>
    </w:p>
    <w:p w:rsidR="004931C9" w:rsidRPr="00EF6D04" w:rsidRDefault="008E465F" w:rsidP="00077123">
      <w:pPr>
        <w:pStyle w:val="paragraph"/>
      </w:pPr>
      <w:r w:rsidRPr="00EF6D04">
        <w:tab/>
        <w:t>(</w:t>
      </w:r>
      <w:r w:rsidR="001B6384" w:rsidRPr="00EF6D04">
        <w:t>d</w:t>
      </w:r>
      <w:r w:rsidRPr="00EF6D04">
        <w:t>)</w:t>
      </w:r>
      <w:r w:rsidRPr="00EF6D04">
        <w:tab/>
        <w:t xml:space="preserve">the display of the advertisement </w:t>
      </w:r>
      <w:r w:rsidR="007C7ABA" w:rsidRPr="00EF6D04">
        <w:t>complies with those provisions</w:t>
      </w:r>
      <w:r w:rsidR="004931C9" w:rsidRPr="00EF6D04">
        <w:t>; and</w:t>
      </w:r>
    </w:p>
    <w:p w:rsidR="008E465F" w:rsidRPr="00EF6D04" w:rsidRDefault="004931C9" w:rsidP="00077123">
      <w:pPr>
        <w:pStyle w:val="paragraph"/>
      </w:pPr>
      <w:r w:rsidRPr="00EF6D04">
        <w:tab/>
        <w:t>(e)</w:t>
      </w:r>
      <w:r w:rsidRPr="00EF6D04">
        <w:tab/>
        <w:t>the e</w:t>
      </w:r>
      <w:r w:rsidR="00EF6D04">
        <w:noBreakHyphen/>
      </w:r>
      <w:r w:rsidRPr="00EF6D04">
        <w:t xml:space="preserve">cigarette advertisement is not visible from outside the </w:t>
      </w:r>
      <w:r w:rsidR="00F25C92" w:rsidRPr="00EF6D04">
        <w:t>premises</w:t>
      </w:r>
      <w:r w:rsidR="008E465F" w:rsidRPr="00EF6D04">
        <w:t>.</w:t>
      </w:r>
    </w:p>
    <w:p w:rsidR="001B6384" w:rsidRPr="00EF6D04" w:rsidRDefault="001B6384" w:rsidP="00077123">
      <w:pPr>
        <w:pStyle w:val="SubsectionHead"/>
      </w:pPr>
      <w:r w:rsidRPr="00EF6D04">
        <w:t>Particular physical premises</w:t>
      </w:r>
    </w:p>
    <w:p w:rsidR="001B6384" w:rsidRPr="00EF6D04" w:rsidRDefault="001B6384" w:rsidP="00077123">
      <w:pPr>
        <w:pStyle w:val="subsection"/>
      </w:pPr>
      <w:r w:rsidRPr="00EF6D04">
        <w:tab/>
        <w:t>(2)</w:t>
      </w:r>
      <w:r w:rsidRPr="00EF6D04">
        <w:tab/>
        <w:t xml:space="preserve">Without limiting </w:t>
      </w:r>
      <w:r w:rsidR="00077123" w:rsidRPr="00EF6D04">
        <w:t>subsection (</w:t>
      </w:r>
      <w:r w:rsidRPr="00EF6D04">
        <w:t>1), each of the following is taken to be physical premises for the purposes of that subsection:</w:t>
      </w:r>
    </w:p>
    <w:p w:rsidR="00F25C92" w:rsidRPr="00EF6D04" w:rsidRDefault="00F25C92" w:rsidP="00077123">
      <w:pPr>
        <w:pStyle w:val="paragraph"/>
      </w:pPr>
      <w:r w:rsidRPr="00EF6D04">
        <w:tab/>
        <w:t>(a)</w:t>
      </w:r>
      <w:r w:rsidRPr="00EF6D04">
        <w:tab/>
        <w:t xml:space="preserve">a </w:t>
      </w:r>
      <w:r w:rsidR="000D6C92" w:rsidRPr="00EF6D04">
        <w:t xml:space="preserve">kiosk, market stall or other </w:t>
      </w:r>
      <w:r w:rsidRPr="00EF6D04">
        <w:t xml:space="preserve">place that has fixed boundaries, whether or not those boundaries have walls, where goods are </w:t>
      </w:r>
      <w:r w:rsidR="0097648D" w:rsidRPr="00EF6D04">
        <w:t xml:space="preserve">offered for </w:t>
      </w:r>
      <w:r w:rsidRPr="00EF6D04">
        <w:t>retail sale;</w:t>
      </w:r>
    </w:p>
    <w:p w:rsidR="00F25C92" w:rsidRPr="00EF6D04" w:rsidRDefault="00F25C92" w:rsidP="00077123">
      <w:pPr>
        <w:pStyle w:val="paragraph"/>
      </w:pPr>
      <w:r w:rsidRPr="00EF6D04">
        <w:tab/>
        <w:t>(</w:t>
      </w:r>
      <w:r w:rsidR="000D6C92" w:rsidRPr="00EF6D04">
        <w:t>b</w:t>
      </w:r>
      <w:r w:rsidRPr="00EF6D04">
        <w:t>)</w:t>
      </w:r>
      <w:r w:rsidRPr="00EF6D04">
        <w:tab/>
        <w:t>a vending machine;</w:t>
      </w:r>
    </w:p>
    <w:p w:rsidR="00F25C92" w:rsidRPr="00EF6D04" w:rsidRDefault="00F25C92" w:rsidP="00077123">
      <w:pPr>
        <w:pStyle w:val="paragraph"/>
      </w:pPr>
      <w:r w:rsidRPr="00EF6D04">
        <w:tab/>
        <w:t>(</w:t>
      </w:r>
      <w:r w:rsidR="000D6C92" w:rsidRPr="00EF6D04">
        <w:t>c</w:t>
      </w:r>
      <w:r w:rsidRPr="00EF6D04">
        <w:t>)</w:t>
      </w:r>
      <w:r w:rsidRPr="00EF6D04">
        <w:tab/>
        <w:t>a motor vehicle.</w:t>
      </w:r>
    </w:p>
    <w:p w:rsidR="008E465F" w:rsidRPr="00EF6D04" w:rsidRDefault="008E465F" w:rsidP="00077123">
      <w:pPr>
        <w:pStyle w:val="SubsectionHead"/>
      </w:pPr>
      <w:r w:rsidRPr="00EF6D04">
        <w:t>E</w:t>
      </w:r>
      <w:r w:rsidR="00EF6D04">
        <w:noBreakHyphen/>
      </w:r>
      <w:r w:rsidRPr="00EF6D04">
        <w:t>cigarette advertisements complying with Commonwealth regulations</w:t>
      </w:r>
    </w:p>
    <w:p w:rsidR="008E465F" w:rsidRPr="00EF6D04" w:rsidRDefault="008E465F" w:rsidP="00077123">
      <w:pPr>
        <w:pStyle w:val="subsection"/>
      </w:pPr>
      <w:r w:rsidRPr="00EF6D04">
        <w:tab/>
        <w:t>(</w:t>
      </w:r>
      <w:r w:rsidR="00FC6414" w:rsidRPr="00EF6D04">
        <w:t>3</w:t>
      </w:r>
      <w:r w:rsidRPr="00EF6D04">
        <w:t>)</w:t>
      </w:r>
      <w:r w:rsidRPr="00EF6D04">
        <w:tab/>
        <w:t>A person may publish an e</w:t>
      </w:r>
      <w:r w:rsidR="00EF6D04">
        <w:noBreakHyphen/>
      </w:r>
      <w:r w:rsidRPr="00EF6D04">
        <w:t>cigarette advertisement if:</w:t>
      </w:r>
    </w:p>
    <w:p w:rsidR="008E465F" w:rsidRPr="00EF6D04" w:rsidRDefault="008E465F" w:rsidP="00077123">
      <w:pPr>
        <w:pStyle w:val="paragraph"/>
      </w:pPr>
      <w:r w:rsidRPr="00EF6D04">
        <w:lastRenderedPageBreak/>
        <w:tab/>
        <w:t>(a)</w:t>
      </w:r>
      <w:r w:rsidRPr="00EF6D04">
        <w:tab/>
        <w:t>the person displays the e</w:t>
      </w:r>
      <w:r w:rsidR="00EF6D04">
        <w:noBreakHyphen/>
      </w:r>
      <w:r w:rsidRPr="00EF6D04">
        <w:t xml:space="preserve">cigarette advertisement at physical </w:t>
      </w:r>
      <w:r w:rsidR="00A93075" w:rsidRPr="00EF6D04">
        <w:t xml:space="preserve">premises </w:t>
      </w:r>
      <w:r w:rsidRPr="00EF6D04">
        <w:t>where e</w:t>
      </w:r>
      <w:r w:rsidR="00EF6D04">
        <w:noBreakHyphen/>
      </w:r>
      <w:r w:rsidRPr="00EF6D04">
        <w:t xml:space="preserve">cigarette products are offered for </w:t>
      </w:r>
      <w:r w:rsidR="00D2763E" w:rsidRPr="00EF6D04">
        <w:t xml:space="preserve">retail </w:t>
      </w:r>
      <w:r w:rsidRPr="00EF6D04">
        <w:t>sale; and</w:t>
      </w:r>
    </w:p>
    <w:p w:rsidR="008E465F" w:rsidRPr="00EF6D04" w:rsidRDefault="008E465F" w:rsidP="00077123">
      <w:pPr>
        <w:pStyle w:val="paragraph"/>
      </w:pPr>
      <w:r w:rsidRPr="00EF6D04">
        <w:tab/>
        <w:t>(b)</w:t>
      </w:r>
      <w:r w:rsidRPr="00EF6D04">
        <w:tab/>
        <w:t>either:</w:t>
      </w:r>
    </w:p>
    <w:p w:rsidR="008E465F" w:rsidRPr="00EF6D04" w:rsidRDefault="008E465F" w:rsidP="00077123">
      <w:pPr>
        <w:pStyle w:val="paragraphsub"/>
      </w:pPr>
      <w:r w:rsidRPr="00EF6D04">
        <w:tab/>
        <w:t>(i)</w:t>
      </w:r>
      <w:r w:rsidRPr="00EF6D04">
        <w:tab/>
        <w:t xml:space="preserve">there is no law of the State or Territory in which </w:t>
      </w:r>
      <w:r w:rsidR="00947779" w:rsidRPr="00EF6D04">
        <w:t xml:space="preserve">the </w:t>
      </w:r>
      <w:r w:rsidR="001B6384" w:rsidRPr="00EF6D04">
        <w:t xml:space="preserve">premises are </w:t>
      </w:r>
      <w:r w:rsidRPr="00EF6D04">
        <w:t>located that regulates the advertising of e</w:t>
      </w:r>
      <w:r w:rsidR="00EF6D04">
        <w:noBreakHyphen/>
      </w:r>
      <w:r w:rsidRPr="00EF6D04">
        <w:t>cigarette products; or</w:t>
      </w:r>
    </w:p>
    <w:p w:rsidR="008E465F" w:rsidRPr="00EF6D04" w:rsidRDefault="008E465F" w:rsidP="00077123">
      <w:pPr>
        <w:pStyle w:val="paragraphsub"/>
      </w:pPr>
      <w:r w:rsidRPr="00EF6D04">
        <w:tab/>
        <w:t>(ii)</w:t>
      </w:r>
      <w:r w:rsidRPr="00EF6D04">
        <w:tab/>
        <w:t>there is such a law, but it does not contain any provisions expressly dealing with the display of advertisements for e</w:t>
      </w:r>
      <w:r w:rsidR="00EF6D04">
        <w:noBreakHyphen/>
      </w:r>
      <w:r w:rsidRPr="00EF6D04">
        <w:t xml:space="preserve">cigarette products </w:t>
      </w:r>
      <w:r w:rsidR="001B6384" w:rsidRPr="00EF6D04">
        <w:t xml:space="preserve">at or on </w:t>
      </w:r>
      <w:r w:rsidRPr="00EF6D04">
        <w:t xml:space="preserve">such </w:t>
      </w:r>
      <w:r w:rsidR="001B6384" w:rsidRPr="00EF6D04">
        <w:t>premises</w:t>
      </w:r>
      <w:r w:rsidRPr="00EF6D04">
        <w:t>; and</w:t>
      </w:r>
    </w:p>
    <w:p w:rsidR="008E465F" w:rsidRPr="00EF6D04" w:rsidRDefault="008E465F" w:rsidP="00077123">
      <w:pPr>
        <w:pStyle w:val="paragraph"/>
      </w:pPr>
      <w:r w:rsidRPr="00EF6D04">
        <w:tab/>
        <w:t>(c)</w:t>
      </w:r>
      <w:r w:rsidRPr="00EF6D04">
        <w:tab/>
        <w:t>the display of the e</w:t>
      </w:r>
      <w:r w:rsidR="00EF6D04">
        <w:noBreakHyphen/>
      </w:r>
      <w:r w:rsidRPr="00EF6D04">
        <w:t xml:space="preserve">cigarette advertisement complies with </w:t>
      </w:r>
      <w:r w:rsidR="001B6384" w:rsidRPr="00EF6D04">
        <w:t xml:space="preserve">the </w:t>
      </w:r>
      <w:r w:rsidRPr="00EF6D04">
        <w:t xml:space="preserve">requirements </w:t>
      </w:r>
      <w:r w:rsidR="001B6384" w:rsidRPr="00EF6D04">
        <w:t xml:space="preserve">(if any) </w:t>
      </w:r>
      <w:r w:rsidRPr="00EF6D04">
        <w:t>prescribed by regulations made for the purposes of this paragraph.</w:t>
      </w:r>
    </w:p>
    <w:p w:rsidR="008E465F" w:rsidRPr="00EF6D04" w:rsidRDefault="008E465F" w:rsidP="00077123">
      <w:pPr>
        <w:pStyle w:val="subsection"/>
      </w:pPr>
      <w:r w:rsidRPr="00EF6D04">
        <w:tab/>
        <w:t>(</w:t>
      </w:r>
      <w:r w:rsidR="00FC6414" w:rsidRPr="00EF6D04">
        <w:t>4</w:t>
      </w:r>
      <w:r w:rsidRPr="00EF6D04">
        <w:t>)</w:t>
      </w:r>
      <w:r w:rsidRPr="00EF6D04">
        <w:tab/>
        <w:t xml:space="preserve">Regulations made for the purposes of </w:t>
      </w:r>
      <w:r w:rsidR="00077123" w:rsidRPr="00EF6D04">
        <w:t>paragraph (</w:t>
      </w:r>
      <w:r w:rsidR="00FC6414" w:rsidRPr="00EF6D04">
        <w:t>3</w:t>
      </w:r>
      <w:r w:rsidRPr="00EF6D04">
        <w:t>)(c) may</w:t>
      </w:r>
      <w:r w:rsidR="00EA60D6" w:rsidRPr="00EF6D04">
        <w:t>, without limitation,</w:t>
      </w:r>
      <w:r w:rsidRPr="00EF6D04">
        <w:t xml:space="preserve"> prescribe requirements as to any of the following:</w:t>
      </w:r>
    </w:p>
    <w:p w:rsidR="008E465F" w:rsidRPr="00EF6D04" w:rsidRDefault="008E465F" w:rsidP="00077123">
      <w:pPr>
        <w:pStyle w:val="paragraph"/>
      </w:pPr>
      <w:r w:rsidRPr="00EF6D04">
        <w:tab/>
        <w:t>(a)</w:t>
      </w:r>
      <w:r w:rsidRPr="00EF6D04">
        <w:tab/>
        <w:t>the size, content, format and location of e</w:t>
      </w:r>
      <w:r w:rsidR="00EF6D04">
        <w:noBreakHyphen/>
      </w:r>
      <w:r w:rsidRPr="00EF6D04">
        <w:t>cigarette advertisements;</w:t>
      </w:r>
    </w:p>
    <w:p w:rsidR="008E465F" w:rsidRPr="00EF6D04" w:rsidRDefault="008E465F" w:rsidP="00077123">
      <w:pPr>
        <w:pStyle w:val="paragraph"/>
      </w:pPr>
      <w:r w:rsidRPr="00EF6D04">
        <w:tab/>
        <w:t>(b)</w:t>
      </w:r>
      <w:r w:rsidRPr="00EF6D04">
        <w:tab/>
        <w:t xml:space="preserve">without limiting </w:t>
      </w:r>
      <w:r w:rsidR="00077123" w:rsidRPr="00EF6D04">
        <w:t>paragraph (</w:t>
      </w:r>
      <w:r w:rsidRPr="00EF6D04">
        <w:t xml:space="preserve">a)—the inclusion in </w:t>
      </w:r>
      <w:r w:rsidR="001A71A8" w:rsidRPr="00EF6D04">
        <w:t xml:space="preserve">or with </w:t>
      </w:r>
      <w:r w:rsidRPr="00EF6D04">
        <w:t>e</w:t>
      </w:r>
      <w:r w:rsidR="00EF6D04">
        <w:noBreakHyphen/>
      </w:r>
      <w:r w:rsidRPr="00EF6D04">
        <w:t>cigarette advertisements of any of the following:</w:t>
      </w:r>
    </w:p>
    <w:p w:rsidR="008E465F" w:rsidRPr="00EF6D04" w:rsidRDefault="008E465F" w:rsidP="00077123">
      <w:pPr>
        <w:pStyle w:val="paragraphsub"/>
      </w:pPr>
      <w:r w:rsidRPr="00EF6D04">
        <w:tab/>
        <w:t>(i)</w:t>
      </w:r>
      <w:r w:rsidRPr="00EF6D04">
        <w:tab/>
        <w:t>warnings about the health consequences of using e</w:t>
      </w:r>
      <w:r w:rsidR="00EF6D04">
        <w:noBreakHyphen/>
      </w:r>
      <w:r w:rsidRPr="00EF6D04">
        <w:t>cigarette products;</w:t>
      </w:r>
    </w:p>
    <w:p w:rsidR="008E465F" w:rsidRPr="00EF6D04" w:rsidRDefault="008E465F" w:rsidP="00077123">
      <w:pPr>
        <w:pStyle w:val="paragraphsub"/>
      </w:pPr>
      <w:r w:rsidRPr="00EF6D04">
        <w:tab/>
        <w:t>(ii)</w:t>
      </w:r>
      <w:r w:rsidRPr="00EF6D04">
        <w:tab/>
        <w:t xml:space="preserve">warnings about age restrictions on the </w:t>
      </w:r>
      <w:r w:rsidR="00D2763E" w:rsidRPr="00EF6D04">
        <w:t xml:space="preserve">retail </w:t>
      </w:r>
      <w:r w:rsidRPr="00EF6D04">
        <w:t>sale of e</w:t>
      </w:r>
      <w:r w:rsidR="00EF6D04">
        <w:noBreakHyphen/>
      </w:r>
      <w:r w:rsidRPr="00EF6D04">
        <w:t>cigarette products;</w:t>
      </w:r>
    </w:p>
    <w:p w:rsidR="008E465F" w:rsidRPr="00EF6D04" w:rsidRDefault="008E465F" w:rsidP="00077123">
      <w:pPr>
        <w:pStyle w:val="paragraphsub"/>
      </w:pPr>
      <w:r w:rsidRPr="00EF6D04">
        <w:tab/>
        <w:t>(iii)</w:t>
      </w:r>
      <w:r w:rsidRPr="00EF6D04">
        <w:tab/>
        <w:t>information about any fees, taxes and charges payable in relation to e</w:t>
      </w:r>
      <w:r w:rsidR="00EF6D04">
        <w:noBreakHyphen/>
      </w:r>
      <w:r w:rsidRPr="00EF6D04">
        <w:t>cigarette products.</w:t>
      </w:r>
    </w:p>
    <w:p w:rsidR="008E465F" w:rsidRPr="00EF6D04" w:rsidRDefault="00B07F19" w:rsidP="00077123">
      <w:pPr>
        <w:pStyle w:val="ActHead5"/>
      </w:pPr>
      <w:bookmarkStart w:id="83" w:name="_Toc136441728"/>
      <w:r w:rsidRPr="008C420D">
        <w:rPr>
          <w:rStyle w:val="CharSectno"/>
        </w:rPr>
        <w:t>57</w:t>
      </w:r>
      <w:r w:rsidR="008E465F" w:rsidRPr="00EF6D04">
        <w:t xml:space="preserve">  Permitted publication—online point of sale</w:t>
      </w:r>
      <w:bookmarkEnd w:id="83"/>
    </w:p>
    <w:p w:rsidR="008E465F" w:rsidRPr="00EF6D04" w:rsidRDefault="008E465F" w:rsidP="00077123">
      <w:pPr>
        <w:pStyle w:val="SubsectionHead"/>
      </w:pPr>
      <w:r w:rsidRPr="00EF6D04">
        <w:t>E</w:t>
      </w:r>
      <w:r w:rsidR="00EF6D04">
        <w:noBreakHyphen/>
      </w:r>
      <w:r w:rsidRPr="00EF6D04">
        <w:t>cigarette advertisements complying with State and Territory law</w:t>
      </w:r>
    </w:p>
    <w:p w:rsidR="008E465F" w:rsidRPr="00EF6D04" w:rsidRDefault="008E465F" w:rsidP="00077123">
      <w:pPr>
        <w:pStyle w:val="subsection"/>
      </w:pPr>
      <w:r w:rsidRPr="00EF6D04">
        <w:tab/>
        <w:t>(1)</w:t>
      </w:r>
      <w:r w:rsidRPr="00EF6D04">
        <w:tab/>
        <w:t>A person may publish an e</w:t>
      </w:r>
      <w:r w:rsidR="00EF6D04">
        <w:noBreakHyphen/>
      </w:r>
      <w:r w:rsidRPr="00EF6D04">
        <w:t>cigarette advertisement</w:t>
      </w:r>
      <w:r w:rsidR="0097648D" w:rsidRPr="00EF6D04">
        <w:t xml:space="preserve"> </w:t>
      </w:r>
      <w:r w:rsidRPr="00EF6D04">
        <w:t>if:</w:t>
      </w:r>
    </w:p>
    <w:p w:rsidR="008E465F" w:rsidRPr="00EF6D04" w:rsidRDefault="008E465F" w:rsidP="00077123">
      <w:pPr>
        <w:pStyle w:val="paragraph"/>
      </w:pPr>
      <w:r w:rsidRPr="00EF6D04">
        <w:tab/>
        <w:t>(a)</w:t>
      </w:r>
      <w:r w:rsidRPr="00EF6D04">
        <w:tab/>
        <w:t>the person makes the advertisement available on, or accessible using, the internet; and</w:t>
      </w:r>
    </w:p>
    <w:p w:rsidR="008E465F" w:rsidRPr="00EF6D04" w:rsidRDefault="008E465F" w:rsidP="00077123">
      <w:pPr>
        <w:pStyle w:val="paragraph"/>
      </w:pPr>
      <w:r w:rsidRPr="00EF6D04">
        <w:lastRenderedPageBreak/>
        <w:tab/>
        <w:t>(b)</w:t>
      </w:r>
      <w:r w:rsidRPr="00EF6D04">
        <w:tab/>
        <w:t>the advertisement is available to</w:t>
      </w:r>
      <w:r w:rsidR="00F86676" w:rsidRPr="00EF6D04">
        <w:t>,</w:t>
      </w:r>
      <w:r w:rsidRPr="00EF6D04">
        <w:t xml:space="preserve"> or accessible by</w:t>
      </w:r>
      <w:r w:rsidR="00F86676" w:rsidRPr="00EF6D04">
        <w:t>,</w:t>
      </w:r>
      <w:r w:rsidRPr="00EF6D04">
        <w:t xml:space="preserve"> the public, or a section of the public, in </w:t>
      </w:r>
      <w:r w:rsidR="0097648D" w:rsidRPr="00EF6D04">
        <w:t xml:space="preserve">a </w:t>
      </w:r>
      <w:r w:rsidRPr="00EF6D04">
        <w:t>State or Territory; and</w:t>
      </w:r>
    </w:p>
    <w:p w:rsidR="008E465F" w:rsidRPr="00EF6D04" w:rsidRDefault="008E465F" w:rsidP="00077123">
      <w:pPr>
        <w:pStyle w:val="paragraph"/>
      </w:pPr>
      <w:r w:rsidRPr="00EF6D04">
        <w:tab/>
        <w:t>(c)</w:t>
      </w:r>
      <w:r w:rsidRPr="00EF6D04">
        <w:tab/>
        <w:t xml:space="preserve">the advertisement </w:t>
      </w:r>
      <w:r w:rsidR="006D7145" w:rsidRPr="00EF6D04">
        <w:t xml:space="preserve">enables </w:t>
      </w:r>
      <w:r w:rsidRPr="00EF6D04">
        <w:t>a person accessing the advertisement to purchase an e</w:t>
      </w:r>
      <w:r w:rsidR="00EF6D04">
        <w:noBreakHyphen/>
      </w:r>
      <w:r w:rsidRPr="00EF6D04">
        <w:t>cigarette product; and</w:t>
      </w:r>
    </w:p>
    <w:p w:rsidR="008E465F" w:rsidRPr="00EF6D04" w:rsidRDefault="008E465F" w:rsidP="00077123">
      <w:pPr>
        <w:pStyle w:val="paragraph"/>
      </w:pPr>
      <w:r w:rsidRPr="00EF6D04">
        <w:tab/>
        <w:t>(d)</w:t>
      </w:r>
      <w:r w:rsidRPr="00EF6D04">
        <w:tab/>
        <w:t xml:space="preserve">the </w:t>
      </w:r>
      <w:r w:rsidR="00C94E09" w:rsidRPr="00EF6D04">
        <w:t xml:space="preserve">publication of the </w:t>
      </w:r>
      <w:r w:rsidRPr="00EF6D04">
        <w:t xml:space="preserve">advertisement is covered by </w:t>
      </w:r>
      <w:r w:rsidR="00077123" w:rsidRPr="00EF6D04">
        <w:t>subsection (</w:t>
      </w:r>
      <w:r w:rsidRPr="00EF6D04">
        <w:t>2).</w:t>
      </w:r>
    </w:p>
    <w:p w:rsidR="008E465F" w:rsidRPr="00EF6D04" w:rsidRDefault="008E465F" w:rsidP="00077123">
      <w:pPr>
        <w:pStyle w:val="subsection"/>
      </w:pPr>
      <w:r w:rsidRPr="00EF6D04">
        <w:tab/>
        <w:t>(2)</w:t>
      </w:r>
      <w:r w:rsidRPr="00EF6D04">
        <w:tab/>
      </w:r>
      <w:r w:rsidR="00C94E09" w:rsidRPr="00EF6D04">
        <w:t xml:space="preserve">The publication of an </w:t>
      </w:r>
      <w:r w:rsidRPr="00EF6D04">
        <w:t>e</w:t>
      </w:r>
      <w:r w:rsidR="00EF6D04">
        <w:noBreakHyphen/>
      </w:r>
      <w:r w:rsidRPr="00EF6D04">
        <w:t>cigarette advertisement is covered by this subsection if:</w:t>
      </w:r>
    </w:p>
    <w:p w:rsidR="008E465F" w:rsidRPr="00EF6D04" w:rsidRDefault="008E465F" w:rsidP="00077123">
      <w:pPr>
        <w:pStyle w:val="paragraph"/>
      </w:pPr>
      <w:r w:rsidRPr="00EF6D04">
        <w:tab/>
        <w:t>(a)</w:t>
      </w:r>
      <w:r w:rsidRPr="00EF6D04">
        <w:tab/>
        <w:t>a law of the State or Territory regulates the advertising of e</w:t>
      </w:r>
      <w:r w:rsidR="00EF6D04">
        <w:noBreakHyphen/>
      </w:r>
      <w:r w:rsidRPr="00EF6D04">
        <w:t>cigarette products on the internet; and</w:t>
      </w:r>
    </w:p>
    <w:p w:rsidR="008E465F" w:rsidRPr="00EF6D04" w:rsidRDefault="008E465F" w:rsidP="00077123">
      <w:pPr>
        <w:pStyle w:val="paragraph"/>
      </w:pPr>
      <w:r w:rsidRPr="00EF6D04">
        <w:tab/>
        <w:t>(b)</w:t>
      </w:r>
      <w:r w:rsidRPr="00EF6D04">
        <w:tab/>
        <w:t xml:space="preserve">that law contains provisions expressly dealing with the publication of </w:t>
      </w:r>
      <w:r w:rsidR="009955C5" w:rsidRPr="00EF6D04">
        <w:t>e</w:t>
      </w:r>
      <w:r w:rsidR="00EF6D04">
        <w:noBreakHyphen/>
      </w:r>
      <w:r w:rsidR="009955C5" w:rsidRPr="00EF6D04">
        <w:t xml:space="preserve">cigarette </w:t>
      </w:r>
      <w:r w:rsidRPr="00EF6D04">
        <w:t xml:space="preserve">advertisements on the internet that </w:t>
      </w:r>
      <w:r w:rsidR="006D7145" w:rsidRPr="00EF6D04">
        <w:t xml:space="preserve">enable </w:t>
      </w:r>
      <w:r w:rsidRPr="00EF6D04">
        <w:t>a person accessing the advertisement to purchase an e</w:t>
      </w:r>
      <w:r w:rsidR="00EF6D04">
        <w:noBreakHyphen/>
      </w:r>
      <w:r w:rsidRPr="00EF6D04">
        <w:t>cigarette product; and</w:t>
      </w:r>
    </w:p>
    <w:p w:rsidR="008E465F" w:rsidRPr="00EF6D04" w:rsidRDefault="008E465F" w:rsidP="00077123">
      <w:pPr>
        <w:pStyle w:val="paragraph"/>
      </w:pPr>
      <w:r w:rsidRPr="00EF6D04">
        <w:tab/>
        <w:t>(c)</w:t>
      </w:r>
      <w:r w:rsidRPr="00EF6D04">
        <w:tab/>
      </w:r>
      <w:r w:rsidR="00C94E09" w:rsidRPr="00EF6D04">
        <w:t xml:space="preserve">the publication of </w:t>
      </w:r>
      <w:r w:rsidRPr="00EF6D04">
        <w:t xml:space="preserve">the advertisement </w:t>
      </w:r>
      <w:r w:rsidR="00C94E09" w:rsidRPr="00EF6D04">
        <w:t>complies with those provisions</w:t>
      </w:r>
      <w:r w:rsidRPr="00EF6D04">
        <w:t>.</w:t>
      </w:r>
    </w:p>
    <w:p w:rsidR="008E465F" w:rsidRPr="00EF6D04" w:rsidRDefault="008E465F" w:rsidP="00077123">
      <w:pPr>
        <w:pStyle w:val="SubsectionHead"/>
      </w:pPr>
      <w:r w:rsidRPr="00EF6D04">
        <w:t>E</w:t>
      </w:r>
      <w:r w:rsidR="00EF6D04">
        <w:noBreakHyphen/>
      </w:r>
      <w:r w:rsidRPr="00EF6D04">
        <w:t>cigarette advertisements complying with Commonwealth regulations</w:t>
      </w:r>
    </w:p>
    <w:p w:rsidR="008E465F" w:rsidRPr="00EF6D04" w:rsidRDefault="008E465F" w:rsidP="00077123">
      <w:pPr>
        <w:pStyle w:val="subsection"/>
      </w:pPr>
      <w:r w:rsidRPr="00EF6D04">
        <w:tab/>
        <w:t>(3)</w:t>
      </w:r>
      <w:r w:rsidRPr="00EF6D04">
        <w:tab/>
        <w:t>A person may publish an e</w:t>
      </w:r>
      <w:r w:rsidR="00EF6D04">
        <w:noBreakHyphen/>
      </w:r>
      <w:r w:rsidRPr="00EF6D04">
        <w:t>cigarette advertisement if:</w:t>
      </w:r>
    </w:p>
    <w:p w:rsidR="008E465F" w:rsidRPr="00EF6D04" w:rsidRDefault="008E465F" w:rsidP="00077123">
      <w:pPr>
        <w:pStyle w:val="paragraph"/>
      </w:pPr>
      <w:r w:rsidRPr="00EF6D04">
        <w:tab/>
        <w:t>(a)</w:t>
      </w:r>
      <w:r w:rsidRPr="00EF6D04">
        <w:tab/>
        <w:t>the person makes the advertisement available on, or accessible using, the internet; and</w:t>
      </w:r>
    </w:p>
    <w:p w:rsidR="008E465F" w:rsidRPr="00EF6D04" w:rsidRDefault="008E465F" w:rsidP="00077123">
      <w:pPr>
        <w:pStyle w:val="paragraph"/>
      </w:pPr>
      <w:r w:rsidRPr="00EF6D04">
        <w:tab/>
        <w:t>(b)</w:t>
      </w:r>
      <w:r w:rsidRPr="00EF6D04">
        <w:tab/>
        <w:t xml:space="preserve">the advertisement is accessible by the public, or a section of the public, in </w:t>
      </w:r>
      <w:r w:rsidR="0097648D" w:rsidRPr="00EF6D04">
        <w:t xml:space="preserve">a </w:t>
      </w:r>
      <w:r w:rsidRPr="00EF6D04">
        <w:t>State or Territory; and</w:t>
      </w:r>
    </w:p>
    <w:p w:rsidR="008E465F" w:rsidRPr="00EF6D04" w:rsidRDefault="008E465F" w:rsidP="00077123">
      <w:pPr>
        <w:pStyle w:val="paragraph"/>
      </w:pPr>
      <w:r w:rsidRPr="00EF6D04">
        <w:tab/>
        <w:t>(c)</w:t>
      </w:r>
      <w:r w:rsidRPr="00EF6D04">
        <w:tab/>
        <w:t xml:space="preserve">the advertisement </w:t>
      </w:r>
      <w:r w:rsidR="006D7145" w:rsidRPr="00EF6D04">
        <w:t xml:space="preserve">enables a </w:t>
      </w:r>
      <w:r w:rsidRPr="00EF6D04">
        <w:t>person accessing the e</w:t>
      </w:r>
      <w:r w:rsidR="00EF6D04">
        <w:noBreakHyphen/>
      </w:r>
      <w:r w:rsidRPr="00EF6D04">
        <w:t>cigarette advertisement to purchase an e</w:t>
      </w:r>
      <w:r w:rsidR="00EF6D04">
        <w:noBreakHyphen/>
      </w:r>
      <w:r w:rsidRPr="00EF6D04">
        <w:t>cigarette product; and</w:t>
      </w:r>
    </w:p>
    <w:p w:rsidR="008E465F" w:rsidRPr="00EF6D04" w:rsidRDefault="008E465F" w:rsidP="00077123">
      <w:pPr>
        <w:pStyle w:val="paragraph"/>
      </w:pPr>
      <w:r w:rsidRPr="00EF6D04">
        <w:tab/>
        <w:t>(d)</w:t>
      </w:r>
      <w:r w:rsidRPr="00EF6D04">
        <w:tab/>
        <w:t>either:</w:t>
      </w:r>
    </w:p>
    <w:p w:rsidR="008E465F" w:rsidRPr="00EF6D04" w:rsidRDefault="008E465F" w:rsidP="00077123">
      <w:pPr>
        <w:pStyle w:val="paragraphsub"/>
      </w:pPr>
      <w:r w:rsidRPr="00EF6D04">
        <w:tab/>
        <w:t>(i)</w:t>
      </w:r>
      <w:r w:rsidRPr="00EF6D04">
        <w:tab/>
        <w:t>there is no law of the State or Territory that regulates the advertising of e</w:t>
      </w:r>
      <w:r w:rsidR="00EF6D04">
        <w:noBreakHyphen/>
      </w:r>
      <w:r w:rsidRPr="00EF6D04">
        <w:t>cigarette products on the internet; or</w:t>
      </w:r>
    </w:p>
    <w:p w:rsidR="008E465F" w:rsidRPr="00EF6D04" w:rsidRDefault="008E465F" w:rsidP="00077123">
      <w:pPr>
        <w:pStyle w:val="paragraphsub"/>
      </w:pPr>
      <w:r w:rsidRPr="00EF6D04">
        <w:tab/>
        <w:t>(ii)</w:t>
      </w:r>
      <w:r w:rsidRPr="00EF6D04">
        <w:tab/>
        <w:t xml:space="preserve">there is such a law, but it does not contain any provisions expressly dealing with the publication of </w:t>
      </w:r>
      <w:r w:rsidR="009955C5" w:rsidRPr="00EF6D04">
        <w:t>e</w:t>
      </w:r>
      <w:r w:rsidR="00EF6D04">
        <w:noBreakHyphen/>
      </w:r>
      <w:r w:rsidR="009955C5" w:rsidRPr="00EF6D04">
        <w:t xml:space="preserve">cigarette </w:t>
      </w:r>
      <w:r w:rsidRPr="00EF6D04">
        <w:t xml:space="preserve">advertisements on the internet that </w:t>
      </w:r>
      <w:r w:rsidR="006D7145" w:rsidRPr="00EF6D04">
        <w:t xml:space="preserve">enable </w:t>
      </w:r>
      <w:r w:rsidRPr="00EF6D04">
        <w:t>a person accessing the advertisement to purchase an e</w:t>
      </w:r>
      <w:r w:rsidR="00EF6D04">
        <w:noBreakHyphen/>
      </w:r>
      <w:r w:rsidRPr="00EF6D04">
        <w:t>cigarette product; and</w:t>
      </w:r>
    </w:p>
    <w:p w:rsidR="008E465F" w:rsidRPr="00EF6D04" w:rsidRDefault="008E465F" w:rsidP="00077123">
      <w:pPr>
        <w:pStyle w:val="paragraph"/>
      </w:pPr>
      <w:r w:rsidRPr="00EF6D04">
        <w:lastRenderedPageBreak/>
        <w:tab/>
        <w:t>(e)</w:t>
      </w:r>
      <w:r w:rsidRPr="00EF6D04">
        <w:tab/>
        <w:t xml:space="preserve">the publication of the advertisement complies with the regulations </w:t>
      </w:r>
      <w:r w:rsidR="00D47292" w:rsidRPr="00EF6D04">
        <w:t xml:space="preserve">(if any) </w:t>
      </w:r>
      <w:r w:rsidRPr="00EF6D04">
        <w:t>made for the purposes of this paragraph.</w:t>
      </w:r>
    </w:p>
    <w:p w:rsidR="008E465F" w:rsidRPr="00EF6D04" w:rsidRDefault="008E465F" w:rsidP="00077123">
      <w:pPr>
        <w:pStyle w:val="subsection"/>
      </w:pPr>
      <w:r w:rsidRPr="00EF6D04">
        <w:tab/>
        <w:t>(4)</w:t>
      </w:r>
      <w:r w:rsidRPr="00EF6D04">
        <w:tab/>
        <w:t xml:space="preserve">Regulations made for the purposes of </w:t>
      </w:r>
      <w:r w:rsidR="00077123" w:rsidRPr="00EF6D04">
        <w:t>paragraph (</w:t>
      </w:r>
      <w:r w:rsidRPr="00EF6D04">
        <w:t>3)(e) may</w:t>
      </w:r>
      <w:r w:rsidR="00EA60D6" w:rsidRPr="00EF6D04">
        <w:t>, without limitation,</w:t>
      </w:r>
      <w:r w:rsidRPr="00EF6D04">
        <w:t xml:space="preserve"> prescribe </w:t>
      </w:r>
      <w:r w:rsidR="00207D39" w:rsidRPr="00EF6D04">
        <w:t xml:space="preserve">matters in relation to </w:t>
      </w:r>
      <w:r w:rsidRPr="00EF6D04">
        <w:t>any of the following:</w:t>
      </w:r>
    </w:p>
    <w:p w:rsidR="00D47292" w:rsidRPr="00EF6D04" w:rsidRDefault="00D47292" w:rsidP="00077123">
      <w:pPr>
        <w:pStyle w:val="paragraph"/>
      </w:pPr>
      <w:r w:rsidRPr="00EF6D04">
        <w:tab/>
        <w:t>(a)</w:t>
      </w:r>
      <w:r w:rsidRPr="00EF6D04">
        <w:tab/>
        <w:t>the webpage, or the website, on which e</w:t>
      </w:r>
      <w:r w:rsidR="00EF6D04">
        <w:noBreakHyphen/>
      </w:r>
      <w:r w:rsidRPr="00EF6D04">
        <w:t>cigarette advertisements are displayed;</w:t>
      </w:r>
    </w:p>
    <w:p w:rsidR="008E465F" w:rsidRPr="00EF6D04" w:rsidRDefault="008E465F" w:rsidP="00077123">
      <w:pPr>
        <w:pStyle w:val="paragraph"/>
      </w:pPr>
      <w:r w:rsidRPr="00EF6D04">
        <w:tab/>
        <w:t>(</w:t>
      </w:r>
      <w:r w:rsidR="00D47292" w:rsidRPr="00EF6D04">
        <w:t>b</w:t>
      </w:r>
      <w:r w:rsidRPr="00EF6D04">
        <w:t>)</w:t>
      </w:r>
      <w:r w:rsidRPr="00EF6D04">
        <w:tab/>
        <w:t>the size, content, format and location of e</w:t>
      </w:r>
      <w:r w:rsidR="00EF6D04">
        <w:noBreakHyphen/>
      </w:r>
      <w:r w:rsidRPr="00EF6D04">
        <w:t>cigarette advertisements;</w:t>
      </w:r>
    </w:p>
    <w:p w:rsidR="008E465F" w:rsidRPr="00EF6D04" w:rsidRDefault="008E465F" w:rsidP="00077123">
      <w:pPr>
        <w:pStyle w:val="paragraph"/>
      </w:pPr>
      <w:r w:rsidRPr="00EF6D04">
        <w:tab/>
        <w:t>(</w:t>
      </w:r>
      <w:r w:rsidR="00D47292" w:rsidRPr="00EF6D04">
        <w:t>c</w:t>
      </w:r>
      <w:r w:rsidRPr="00EF6D04">
        <w:t>)</w:t>
      </w:r>
      <w:r w:rsidRPr="00EF6D04">
        <w:tab/>
        <w:t xml:space="preserve">without limiting </w:t>
      </w:r>
      <w:r w:rsidR="00077123" w:rsidRPr="00EF6D04">
        <w:t>paragraph (</w:t>
      </w:r>
      <w:r w:rsidR="00D47292" w:rsidRPr="00EF6D04">
        <w:t>b</w:t>
      </w:r>
      <w:r w:rsidRPr="00EF6D04">
        <w:t xml:space="preserve">)—the inclusion in </w:t>
      </w:r>
      <w:r w:rsidR="0057666E" w:rsidRPr="00EF6D04">
        <w:t xml:space="preserve">or with </w:t>
      </w:r>
      <w:r w:rsidRPr="00EF6D04">
        <w:t>e</w:t>
      </w:r>
      <w:r w:rsidR="00EF6D04">
        <w:noBreakHyphen/>
      </w:r>
      <w:r w:rsidRPr="00EF6D04">
        <w:t>cigarette advertisements of any of the following:</w:t>
      </w:r>
    </w:p>
    <w:p w:rsidR="008E465F" w:rsidRPr="00EF6D04" w:rsidRDefault="008E465F" w:rsidP="00077123">
      <w:pPr>
        <w:pStyle w:val="paragraphsub"/>
      </w:pPr>
      <w:r w:rsidRPr="00EF6D04">
        <w:tab/>
        <w:t>(i)</w:t>
      </w:r>
      <w:r w:rsidRPr="00EF6D04">
        <w:tab/>
        <w:t>warnings about the health consequences of using e</w:t>
      </w:r>
      <w:r w:rsidR="00EF6D04">
        <w:noBreakHyphen/>
      </w:r>
      <w:r w:rsidRPr="00EF6D04">
        <w:t>cigarette products;</w:t>
      </w:r>
    </w:p>
    <w:p w:rsidR="008E465F" w:rsidRPr="00EF6D04" w:rsidRDefault="008E465F" w:rsidP="00077123">
      <w:pPr>
        <w:pStyle w:val="paragraphsub"/>
      </w:pPr>
      <w:r w:rsidRPr="00EF6D04">
        <w:tab/>
        <w:t>(ii)</w:t>
      </w:r>
      <w:r w:rsidRPr="00EF6D04">
        <w:tab/>
        <w:t xml:space="preserve">warnings about age restrictions on the </w:t>
      </w:r>
      <w:r w:rsidR="00D2763E" w:rsidRPr="00EF6D04">
        <w:t xml:space="preserve">retail </w:t>
      </w:r>
      <w:r w:rsidRPr="00EF6D04">
        <w:t>sale of e</w:t>
      </w:r>
      <w:r w:rsidR="00EF6D04">
        <w:noBreakHyphen/>
      </w:r>
      <w:r w:rsidRPr="00EF6D04">
        <w:t>cigarette products;</w:t>
      </w:r>
    </w:p>
    <w:p w:rsidR="008E465F" w:rsidRPr="00EF6D04" w:rsidRDefault="008E465F" w:rsidP="00077123">
      <w:pPr>
        <w:pStyle w:val="paragraphsub"/>
      </w:pPr>
      <w:r w:rsidRPr="00EF6D04">
        <w:tab/>
        <w:t>(iii)</w:t>
      </w:r>
      <w:r w:rsidRPr="00EF6D04">
        <w:tab/>
        <w:t>information about any fees, taxes and charges payable in relation to e</w:t>
      </w:r>
      <w:r w:rsidR="00EF6D04">
        <w:noBreakHyphen/>
      </w:r>
      <w:r w:rsidRPr="00EF6D04">
        <w:t>cigarette products;</w:t>
      </w:r>
    </w:p>
    <w:p w:rsidR="008E465F" w:rsidRPr="00EF6D04" w:rsidRDefault="008E465F" w:rsidP="00077123">
      <w:pPr>
        <w:pStyle w:val="paragraph"/>
      </w:pPr>
      <w:r w:rsidRPr="00EF6D04">
        <w:tab/>
        <w:t>(</w:t>
      </w:r>
      <w:r w:rsidR="00D47292" w:rsidRPr="00EF6D04">
        <w:t>d</w:t>
      </w:r>
      <w:r w:rsidRPr="00EF6D04">
        <w:t>)</w:t>
      </w:r>
      <w:r w:rsidRPr="00EF6D04">
        <w:tab/>
        <w:t>age restricted access systems for access to e</w:t>
      </w:r>
      <w:r w:rsidR="00EF6D04">
        <w:noBreakHyphen/>
      </w:r>
      <w:r w:rsidRPr="00EF6D04">
        <w:t>cigarette advertisements.</w:t>
      </w:r>
    </w:p>
    <w:p w:rsidR="008E465F" w:rsidRPr="00EF6D04" w:rsidRDefault="00B07F19" w:rsidP="00077123">
      <w:pPr>
        <w:pStyle w:val="ActHead5"/>
      </w:pPr>
      <w:bookmarkStart w:id="84" w:name="_Toc136441729"/>
      <w:r w:rsidRPr="008C420D">
        <w:rPr>
          <w:rStyle w:val="CharSectno"/>
        </w:rPr>
        <w:t>58</w:t>
      </w:r>
      <w:r w:rsidR="008E465F" w:rsidRPr="00EF6D04">
        <w:t xml:space="preserve">  Permitted publication—trade communications</w:t>
      </w:r>
      <w:bookmarkEnd w:id="84"/>
    </w:p>
    <w:p w:rsidR="008E465F" w:rsidRPr="00EF6D04" w:rsidRDefault="008E465F" w:rsidP="00077123">
      <w:pPr>
        <w:pStyle w:val="subsection"/>
      </w:pPr>
      <w:r w:rsidRPr="00EF6D04">
        <w:tab/>
        <w:t>(1)</w:t>
      </w:r>
      <w:r w:rsidRPr="00EF6D04">
        <w:tab/>
        <w:t>A person may publish an e</w:t>
      </w:r>
      <w:r w:rsidR="00EF6D04">
        <w:noBreakHyphen/>
      </w:r>
      <w:r w:rsidRPr="00EF6D04">
        <w:t>cigarette advertisement if the person makes the advertisement available to, or accessible by, a group of people all of whom are involved in the manufacture, importation, distribution or sale of e</w:t>
      </w:r>
      <w:r w:rsidR="00EF6D04">
        <w:noBreakHyphen/>
      </w:r>
      <w:r w:rsidRPr="00EF6D04">
        <w:t>cigarette products.</w:t>
      </w:r>
    </w:p>
    <w:p w:rsidR="008E465F" w:rsidRPr="00EF6D04" w:rsidRDefault="008E465F" w:rsidP="00077123">
      <w:pPr>
        <w:pStyle w:val="subsection"/>
      </w:pPr>
      <w:r w:rsidRPr="00EF6D04">
        <w:tab/>
        <w:t>(2)</w:t>
      </w:r>
      <w:r w:rsidRPr="00EF6D04">
        <w:tab/>
      </w:r>
      <w:r w:rsidR="00077123" w:rsidRPr="00EF6D04">
        <w:t>Subsection (</w:t>
      </w:r>
      <w:r w:rsidRPr="00EF6D04">
        <w:t>1) applies only if:</w:t>
      </w:r>
    </w:p>
    <w:p w:rsidR="008E465F" w:rsidRPr="00EF6D04" w:rsidRDefault="008E465F" w:rsidP="00077123">
      <w:pPr>
        <w:pStyle w:val="paragraph"/>
      </w:pPr>
      <w:r w:rsidRPr="00EF6D04">
        <w:tab/>
        <w:t>(a)</w:t>
      </w:r>
      <w:r w:rsidRPr="00EF6D04">
        <w:tab/>
        <w:t>the e</w:t>
      </w:r>
      <w:r w:rsidR="00EF6D04">
        <w:noBreakHyphen/>
      </w:r>
      <w:r w:rsidRPr="00EF6D04">
        <w:t>cigarette advertisement is not available to</w:t>
      </w:r>
      <w:r w:rsidR="009955C5" w:rsidRPr="00EF6D04">
        <w:t>,</w:t>
      </w:r>
      <w:r w:rsidRPr="00EF6D04">
        <w:t xml:space="preserve"> or accessible by</w:t>
      </w:r>
      <w:r w:rsidR="009955C5" w:rsidRPr="00EF6D04">
        <w:t>,</w:t>
      </w:r>
      <w:r w:rsidRPr="00EF6D04">
        <w:t xml:space="preserve"> persons other than those involved in the manufacture, importation, distribution or sale of e</w:t>
      </w:r>
      <w:r w:rsidR="00EF6D04">
        <w:noBreakHyphen/>
      </w:r>
      <w:r w:rsidRPr="00EF6D04">
        <w:t>cigarette products; and</w:t>
      </w:r>
    </w:p>
    <w:p w:rsidR="008E465F" w:rsidRPr="00EF6D04" w:rsidRDefault="008E465F" w:rsidP="00077123">
      <w:pPr>
        <w:pStyle w:val="paragraph"/>
      </w:pPr>
      <w:r w:rsidRPr="00EF6D04">
        <w:tab/>
        <w:t>(b)</w:t>
      </w:r>
      <w:r w:rsidRPr="00EF6D04">
        <w:tab/>
        <w:t>the advertisement does not, apart from the fact of the advertisement, actively promote vaping or the use of e</w:t>
      </w:r>
      <w:r w:rsidR="00EF6D04">
        <w:noBreakHyphen/>
      </w:r>
      <w:r w:rsidRPr="00EF6D04">
        <w:t>cigarette products; and</w:t>
      </w:r>
    </w:p>
    <w:p w:rsidR="008E465F" w:rsidRPr="00EF6D04" w:rsidRDefault="008E465F" w:rsidP="00077123">
      <w:pPr>
        <w:pStyle w:val="paragraph"/>
      </w:pPr>
      <w:r w:rsidRPr="00EF6D04">
        <w:tab/>
        <w:t>(c)</w:t>
      </w:r>
      <w:r w:rsidRPr="00EF6D04">
        <w:tab/>
        <w:t xml:space="preserve">in a case where the advertisement relates to the sale or supply </w:t>
      </w:r>
      <w:r w:rsidR="00A402F3" w:rsidRPr="00EF6D04">
        <w:t xml:space="preserve">of a </w:t>
      </w:r>
      <w:r w:rsidRPr="00EF6D04">
        <w:t>particular e</w:t>
      </w:r>
      <w:r w:rsidR="00EF6D04">
        <w:noBreakHyphen/>
      </w:r>
      <w:r w:rsidRPr="00EF6D04">
        <w:t xml:space="preserve">cigarette product—the advertisement is </w:t>
      </w:r>
      <w:r w:rsidRPr="00EF6D04">
        <w:lastRenderedPageBreak/>
        <w:t xml:space="preserve">limited to factual information about the product and the terms of </w:t>
      </w:r>
      <w:r w:rsidR="00A402F3" w:rsidRPr="00EF6D04">
        <w:t xml:space="preserve">the </w:t>
      </w:r>
      <w:r w:rsidRPr="00EF6D04">
        <w:t>sale or supply</w:t>
      </w:r>
      <w:r w:rsidR="00A402F3" w:rsidRPr="00EF6D04">
        <w:t xml:space="preserve"> of the product</w:t>
      </w:r>
      <w:r w:rsidRPr="00EF6D04">
        <w:t>.</w:t>
      </w:r>
    </w:p>
    <w:p w:rsidR="008E465F" w:rsidRPr="00EF6D04" w:rsidRDefault="008E465F" w:rsidP="00077123">
      <w:pPr>
        <w:pStyle w:val="notetext"/>
      </w:pPr>
      <w:r w:rsidRPr="00EF6D04">
        <w:t>Note:</w:t>
      </w:r>
      <w:r w:rsidRPr="00EF6D04">
        <w:tab/>
        <w:t xml:space="preserve">Factual information about </w:t>
      </w:r>
      <w:r w:rsidR="009955C5" w:rsidRPr="00EF6D04">
        <w:t xml:space="preserve">an </w:t>
      </w:r>
      <w:r w:rsidRPr="00EF6D04">
        <w:t>e</w:t>
      </w:r>
      <w:r w:rsidR="00EF6D04">
        <w:noBreakHyphen/>
      </w:r>
      <w:r w:rsidRPr="00EF6D04">
        <w:t>cigarette product includes the name of the product, price, ingredients, availability and product sizing.</w:t>
      </w:r>
    </w:p>
    <w:p w:rsidR="008E465F" w:rsidRPr="00EF6D04" w:rsidRDefault="00B07F19" w:rsidP="00077123">
      <w:pPr>
        <w:pStyle w:val="ActHead5"/>
      </w:pPr>
      <w:bookmarkStart w:id="85" w:name="_Toc136441730"/>
      <w:r w:rsidRPr="008C420D">
        <w:rPr>
          <w:rStyle w:val="CharSectno"/>
        </w:rPr>
        <w:t>59</w:t>
      </w:r>
      <w:r w:rsidR="008E465F" w:rsidRPr="00EF6D04">
        <w:t xml:space="preserve">  Permitted publication—telecommunications and online service providers</w:t>
      </w:r>
      <w:bookmarkEnd w:id="85"/>
    </w:p>
    <w:p w:rsidR="008E465F" w:rsidRPr="00EF6D04" w:rsidRDefault="008E465F" w:rsidP="00077123">
      <w:pPr>
        <w:pStyle w:val="subsection"/>
      </w:pPr>
      <w:r w:rsidRPr="00EF6D04">
        <w:tab/>
      </w:r>
      <w:r w:rsidRPr="00EF6D04">
        <w:tab/>
        <w:t>A person may publish an e</w:t>
      </w:r>
      <w:r w:rsidR="00EF6D04">
        <w:noBreakHyphen/>
      </w:r>
      <w:r w:rsidRPr="00EF6D04">
        <w:t>cigarette advertisement if:</w:t>
      </w:r>
    </w:p>
    <w:p w:rsidR="008E465F" w:rsidRPr="00EF6D04" w:rsidRDefault="008E465F" w:rsidP="00077123">
      <w:pPr>
        <w:pStyle w:val="paragraph"/>
      </w:pPr>
      <w:r w:rsidRPr="00EF6D04">
        <w:tab/>
        <w:t>(a)</w:t>
      </w:r>
      <w:r w:rsidRPr="00EF6D04">
        <w:tab/>
        <w:t>the person is a carrier and, in publishing the e</w:t>
      </w:r>
      <w:r w:rsidR="00EF6D04">
        <w:noBreakHyphen/>
      </w:r>
      <w:r w:rsidRPr="00EF6D04">
        <w:t xml:space="preserve">cigarette advertisement, </w:t>
      </w:r>
      <w:r w:rsidR="000E54B4" w:rsidRPr="00EF6D04">
        <w:t xml:space="preserve">the person </w:t>
      </w:r>
      <w:r w:rsidRPr="00EF6D04">
        <w:t>is acting solely in the person’s capacity as a carrier; or</w:t>
      </w:r>
    </w:p>
    <w:p w:rsidR="008E465F" w:rsidRPr="00EF6D04" w:rsidRDefault="008E465F" w:rsidP="00077123">
      <w:pPr>
        <w:pStyle w:val="paragraph"/>
      </w:pPr>
      <w:r w:rsidRPr="00EF6D04">
        <w:tab/>
        <w:t>(b)</w:t>
      </w:r>
      <w:r w:rsidRPr="00EF6D04">
        <w:tab/>
        <w:t>the person is a carriage service provider and, in publishing the e</w:t>
      </w:r>
      <w:r w:rsidR="00EF6D04">
        <w:noBreakHyphen/>
      </w:r>
      <w:r w:rsidRPr="00EF6D04">
        <w:t xml:space="preserve">cigarette advertisement, </w:t>
      </w:r>
      <w:r w:rsidR="000E54B4" w:rsidRPr="00EF6D04">
        <w:t xml:space="preserve">the person </w:t>
      </w:r>
      <w:r w:rsidRPr="00EF6D04">
        <w:t>is acting solely in the person’s capacity as a carriage service provider; or</w:t>
      </w:r>
    </w:p>
    <w:p w:rsidR="008E465F" w:rsidRPr="00EF6D04" w:rsidRDefault="008E465F" w:rsidP="00077123">
      <w:pPr>
        <w:pStyle w:val="paragraph"/>
      </w:pPr>
      <w:r w:rsidRPr="00EF6D04">
        <w:tab/>
        <w:t>(c)</w:t>
      </w:r>
      <w:r w:rsidRPr="00EF6D04">
        <w:tab/>
        <w:t>the person is an internet service provider and, in publishing the e</w:t>
      </w:r>
      <w:r w:rsidR="00EF6D04">
        <w:noBreakHyphen/>
      </w:r>
      <w:r w:rsidRPr="00EF6D04">
        <w:t xml:space="preserve">cigarette advertisement, </w:t>
      </w:r>
      <w:r w:rsidR="000E54B4" w:rsidRPr="00EF6D04">
        <w:t xml:space="preserve">the person </w:t>
      </w:r>
      <w:r w:rsidRPr="00EF6D04">
        <w:t>is acting solely in the person’s capacity as an internet service provider; or</w:t>
      </w:r>
    </w:p>
    <w:p w:rsidR="008E465F" w:rsidRPr="00EF6D04" w:rsidRDefault="008E465F" w:rsidP="00077123">
      <w:pPr>
        <w:pStyle w:val="paragraph"/>
      </w:pPr>
      <w:r w:rsidRPr="00EF6D04">
        <w:tab/>
        <w:t>(d)</w:t>
      </w:r>
      <w:r w:rsidRPr="00EF6D04">
        <w:tab/>
        <w:t>the person is Australian hosting service provider and, in publishing the e</w:t>
      </w:r>
      <w:r w:rsidR="00EF6D04">
        <w:noBreakHyphen/>
      </w:r>
      <w:r w:rsidRPr="00EF6D04">
        <w:t xml:space="preserve">cigarette advertisement, </w:t>
      </w:r>
      <w:r w:rsidR="000E54B4" w:rsidRPr="00EF6D04">
        <w:t xml:space="preserve">the person </w:t>
      </w:r>
      <w:r w:rsidRPr="00EF6D04">
        <w:t>is acting solely in the person’s capacity as Australian hosting service provider.</w:t>
      </w:r>
    </w:p>
    <w:p w:rsidR="008E465F" w:rsidRPr="00EF6D04" w:rsidRDefault="00B07F19" w:rsidP="00077123">
      <w:pPr>
        <w:pStyle w:val="ActHead5"/>
      </w:pPr>
      <w:bookmarkStart w:id="86" w:name="_Toc136441731"/>
      <w:r w:rsidRPr="008C420D">
        <w:rPr>
          <w:rStyle w:val="CharSectno"/>
        </w:rPr>
        <w:t>60</w:t>
      </w:r>
      <w:r w:rsidR="008E465F" w:rsidRPr="00EF6D04">
        <w:t xml:space="preserve">  Permitted publication—periodicals printed outside Australia</w:t>
      </w:r>
      <w:bookmarkEnd w:id="86"/>
    </w:p>
    <w:p w:rsidR="008E465F" w:rsidRPr="00EF6D04" w:rsidRDefault="008E465F" w:rsidP="00077123">
      <w:pPr>
        <w:pStyle w:val="subsection"/>
      </w:pPr>
      <w:r w:rsidRPr="00EF6D04">
        <w:tab/>
      </w:r>
      <w:r w:rsidRPr="00EF6D04">
        <w:tab/>
        <w:t>A person may publish an e</w:t>
      </w:r>
      <w:r w:rsidR="00EF6D04">
        <w:noBreakHyphen/>
      </w:r>
      <w:r w:rsidRPr="00EF6D04">
        <w:t>cigarette advertisement if:</w:t>
      </w:r>
    </w:p>
    <w:p w:rsidR="008E465F" w:rsidRPr="00EF6D04" w:rsidRDefault="008E465F" w:rsidP="00077123">
      <w:pPr>
        <w:pStyle w:val="paragraph"/>
      </w:pPr>
      <w:r w:rsidRPr="00EF6D04">
        <w:tab/>
        <w:t>(a)</w:t>
      </w:r>
      <w:r w:rsidRPr="00EF6D04">
        <w:tab/>
        <w:t xml:space="preserve">the advertisement is contained in a </w:t>
      </w:r>
      <w:r w:rsidR="00C471C3" w:rsidRPr="00EF6D04">
        <w:t xml:space="preserve">hard copy </w:t>
      </w:r>
      <w:r w:rsidRPr="00EF6D04">
        <w:t>periodical printed outside Australia; and</w:t>
      </w:r>
    </w:p>
    <w:p w:rsidR="008E465F" w:rsidRPr="00EF6D04" w:rsidRDefault="008E465F" w:rsidP="00077123">
      <w:pPr>
        <w:pStyle w:val="paragraph"/>
      </w:pPr>
      <w:r w:rsidRPr="00EF6D04">
        <w:tab/>
        <w:t>(b)</w:t>
      </w:r>
      <w:r w:rsidRPr="00EF6D04">
        <w:tab/>
        <w:t>the periodical is not principally intended for distribution or use in Australia; and</w:t>
      </w:r>
    </w:p>
    <w:p w:rsidR="008E465F" w:rsidRPr="00EF6D04" w:rsidRDefault="008E465F" w:rsidP="00077123">
      <w:pPr>
        <w:pStyle w:val="paragraph"/>
      </w:pPr>
      <w:r w:rsidRPr="00EF6D04">
        <w:tab/>
        <w:t>(c)</w:t>
      </w:r>
      <w:r w:rsidRPr="00EF6D04">
        <w:tab/>
        <w:t>the conduct constituting publication of the advertisement consists of no more than selling or supplying, or offering to sell or supply, the periodical</w:t>
      </w:r>
      <w:r w:rsidR="00DF03C2" w:rsidRPr="00EF6D04">
        <w:t>.</w:t>
      </w:r>
    </w:p>
    <w:p w:rsidR="008E465F" w:rsidRPr="00EF6D04" w:rsidRDefault="00B07F19" w:rsidP="00077123">
      <w:pPr>
        <w:pStyle w:val="ActHead5"/>
      </w:pPr>
      <w:bookmarkStart w:id="87" w:name="_Toc136441732"/>
      <w:r w:rsidRPr="008C420D">
        <w:rPr>
          <w:rStyle w:val="CharSectno"/>
        </w:rPr>
        <w:lastRenderedPageBreak/>
        <w:t>61</w:t>
      </w:r>
      <w:r w:rsidR="008E465F" w:rsidRPr="00EF6D04">
        <w:t xml:space="preserve">  Permitted publication—compliance activities</w:t>
      </w:r>
      <w:bookmarkEnd w:id="87"/>
    </w:p>
    <w:p w:rsidR="008E465F" w:rsidRPr="00EF6D04" w:rsidRDefault="008E465F" w:rsidP="00077123">
      <w:pPr>
        <w:pStyle w:val="subsection"/>
      </w:pPr>
      <w:r w:rsidRPr="00EF6D04">
        <w:tab/>
      </w:r>
      <w:r w:rsidRPr="00EF6D04">
        <w:tab/>
        <w:t>A person may publish an e</w:t>
      </w:r>
      <w:r w:rsidR="00EF6D04">
        <w:noBreakHyphen/>
      </w:r>
      <w:r w:rsidRPr="00EF6D04">
        <w:t>cigarette advertisement if the publication is made to comply with:</w:t>
      </w:r>
    </w:p>
    <w:p w:rsidR="008E465F" w:rsidRPr="00EF6D04" w:rsidRDefault="008E465F" w:rsidP="00077123">
      <w:pPr>
        <w:pStyle w:val="paragraph"/>
      </w:pPr>
      <w:r w:rsidRPr="00EF6D04">
        <w:tab/>
        <w:t>(a)</w:t>
      </w:r>
      <w:r w:rsidRPr="00EF6D04">
        <w:tab/>
        <w:t>a request by, or a requirement of, an authorised officer in relation to administering or enforcing this Act (including exercising any function or power under the Regulatory Powers Act as it applies to this Act); or</w:t>
      </w:r>
    </w:p>
    <w:p w:rsidR="008E465F" w:rsidRPr="00EF6D04" w:rsidRDefault="008E465F" w:rsidP="00077123">
      <w:pPr>
        <w:pStyle w:val="paragraph"/>
      </w:pPr>
      <w:r w:rsidRPr="00EF6D04">
        <w:tab/>
        <w:t>(b)</w:t>
      </w:r>
      <w:r w:rsidRPr="00EF6D04">
        <w:tab/>
        <w:t>any other law of the Commonwealth or any law of a State or Territory.</w:t>
      </w:r>
    </w:p>
    <w:p w:rsidR="000023CD" w:rsidRPr="00EF6D04" w:rsidRDefault="00B07F19" w:rsidP="00077123">
      <w:pPr>
        <w:pStyle w:val="ActHead5"/>
      </w:pPr>
      <w:bookmarkStart w:id="88" w:name="_Toc136441733"/>
      <w:r w:rsidRPr="008C420D">
        <w:rPr>
          <w:rStyle w:val="CharSectno"/>
        </w:rPr>
        <w:t>62</w:t>
      </w:r>
      <w:r w:rsidR="000023CD" w:rsidRPr="00EF6D04">
        <w:t xml:space="preserve">  Permitted publication—advertisements during aircraft flight</w:t>
      </w:r>
      <w:bookmarkEnd w:id="88"/>
    </w:p>
    <w:p w:rsidR="000023CD" w:rsidRPr="00EF6D04" w:rsidRDefault="000023CD" w:rsidP="00077123">
      <w:pPr>
        <w:pStyle w:val="subsection"/>
      </w:pPr>
      <w:r w:rsidRPr="00EF6D04">
        <w:tab/>
        <w:t>(1)</w:t>
      </w:r>
      <w:r w:rsidRPr="00EF6D04">
        <w:tab/>
        <w:t>A person may publish an e</w:t>
      </w:r>
      <w:r w:rsidR="00EF6D04">
        <w:noBreakHyphen/>
      </w:r>
      <w:r w:rsidRPr="00EF6D04">
        <w:t>cigarette advertisement if:</w:t>
      </w:r>
    </w:p>
    <w:p w:rsidR="000023CD" w:rsidRPr="00EF6D04" w:rsidRDefault="000023CD" w:rsidP="00077123">
      <w:pPr>
        <w:pStyle w:val="paragraph"/>
      </w:pPr>
      <w:r w:rsidRPr="00EF6D04">
        <w:tab/>
        <w:t>(a)</w:t>
      </w:r>
      <w:r w:rsidRPr="00EF6D04">
        <w:tab/>
        <w:t>the person is operating the flight of an aircraft; and</w:t>
      </w:r>
    </w:p>
    <w:p w:rsidR="000023CD" w:rsidRPr="00EF6D04" w:rsidRDefault="000023CD" w:rsidP="00077123">
      <w:pPr>
        <w:pStyle w:val="paragraph"/>
      </w:pPr>
      <w:r w:rsidRPr="00EF6D04">
        <w:tab/>
        <w:t>(b)</w:t>
      </w:r>
      <w:r w:rsidRPr="00EF6D04">
        <w:tab/>
        <w:t>the person publishes the advertisement in the aircraft during the flight.</w:t>
      </w:r>
    </w:p>
    <w:p w:rsidR="000023CD" w:rsidRPr="00EF6D04" w:rsidRDefault="000023CD" w:rsidP="00077123">
      <w:pPr>
        <w:pStyle w:val="subsection"/>
      </w:pPr>
      <w:r w:rsidRPr="00EF6D04">
        <w:tab/>
        <w:t>(2)</w:t>
      </w:r>
      <w:r w:rsidRPr="00EF6D04">
        <w:tab/>
      </w:r>
      <w:r w:rsidR="00077123" w:rsidRPr="00EF6D04">
        <w:t>Subsection (</w:t>
      </w:r>
      <w:r w:rsidRPr="00EF6D04">
        <w:t>1) does not apply if the flight begins at a place in Australia and is intended to end at another place in Australia.</w:t>
      </w:r>
    </w:p>
    <w:p w:rsidR="000023CD" w:rsidRPr="00EF6D04" w:rsidRDefault="000023CD" w:rsidP="00077123">
      <w:pPr>
        <w:pStyle w:val="subsection"/>
      </w:pPr>
      <w:r w:rsidRPr="00EF6D04">
        <w:tab/>
        <w:t>(3)</w:t>
      </w:r>
      <w:r w:rsidRPr="00EF6D04">
        <w:tab/>
        <w:t xml:space="preserve">For the purposes of </w:t>
      </w:r>
      <w:r w:rsidR="00077123" w:rsidRPr="00EF6D04">
        <w:t>subsection (</w:t>
      </w:r>
      <w:r w:rsidRPr="00EF6D04">
        <w:t>1), each sector of a flight of an aircraft is taken to be a separate flight.</w:t>
      </w:r>
    </w:p>
    <w:p w:rsidR="002F1FCE" w:rsidRPr="00EF6D04" w:rsidRDefault="00B07F19" w:rsidP="00077123">
      <w:pPr>
        <w:pStyle w:val="ActHead5"/>
      </w:pPr>
      <w:bookmarkStart w:id="89" w:name="_Toc136441734"/>
      <w:r w:rsidRPr="008C420D">
        <w:rPr>
          <w:rStyle w:val="CharSectno"/>
        </w:rPr>
        <w:t>63</w:t>
      </w:r>
      <w:r w:rsidR="002F1FCE" w:rsidRPr="00EF6D04">
        <w:t xml:space="preserve">  Interaction</w:t>
      </w:r>
      <w:r w:rsidR="00D15E70" w:rsidRPr="00EF6D04">
        <w:t xml:space="preserve"> of Division</w:t>
      </w:r>
      <w:r w:rsidR="002F1FCE" w:rsidRPr="00EF6D04">
        <w:t xml:space="preserve"> with Therapeutic Goods Act</w:t>
      </w:r>
      <w:bookmarkEnd w:id="89"/>
    </w:p>
    <w:p w:rsidR="002F1FCE" w:rsidRPr="00EF6D04" w:rsidRDefault="002F1FCE" w:rsidP="00077123">
      <w:pPr>
        <w:pStyle w:val="subsection"/>
      </w:pPr>
      <w:r w:rsidRPr="00EF6D04">
        <w:tab/>
      </w:r>
      <w:r w:rsidRPr="00EF6D04">
        <w:tab/>
        <w:t>Nothing in this Division constitutes</w:t>
      </w:r>
      <w:r w:rsidR="007813BE" w:rsidRPr="00EF6D04">
        <w:t xml:space="preserve">, for the purposes of </w:t>
      </w:r>
      <w:r w:rsidR="008C3B1D" w:rsidRPr="00EF6D04">
        <w:t>Part 5</w:t>
      </w:r>
      <w:r w:rsidR="00EF6D04">
        <w:noBreakHyphen/>
      </w:r>
      <w:r w:rsidR="007813BE" w:rsidRPr="00EF6D04">
        <w:t>1 of the Therapeutic Goods Act,</w:t>
      </w:r>
      <w:r w:rsidR="00665F54" w:rsidRPr="00EF6D04">
        <w:t xml:space="preserve"> an authorisation or requirement by a government or government authority to make a </w:t>
      </w:r>
      <w:r w:rsidR="00CD5F61" w:rsidRPr="00EF6D04">
        <w:t xml:space="preserve">reference </w:t>
      </w:r>
      <w:r w:rsidR="00665F54" w:rsidRPr="00EF6D04">
        <w:t xml:space="preserve">to </w:t>
      </w:r>
      <w:r w:rsidR="00CD5F61" w:rsidRPr="00EF6D04">
        <w:t>an e</w:t>
      </w:r>
      <w:r w:rsidR="00EF6D04">
        <w:noBreakHyphen/>
      </w:r>
      <w:r w:rsidR="00CD5F61" w:rsidRPr="00EF6D04">
        <w:t xml:space="preserve">cigarette product that is </w:t>
      </w:r>
      <w:r w:rsidR="00F570C5" w:rsidRPr="00EF6D04">
        <w:t xml:space="preserve">a </w:t>
      </w:r>
      <w:r w:rsidR="00665F54" w:rsidRPr="00EF6D04">
        <w:t>therapeutic good</w:t>
      </w:r>
      <w:r w:rsidR="00901A21" w:rsidRPr="00EF6D04">
        <w:t xml:space="preserve"> within the meaning of that Act</w:t>
      </w:r>
      <w:r w:rsidR="00665F54" w:rsidRPr="00EF6D04">
        <w:t>.</w:t>
      </w:r>
    </w:p>
    <w:p w:rsidR="0039457E" w:rsidRPr="00EF6D04" w:rsidRDefault="00077123" w:rsidP="00077123">
      <w:pPr>
        <w:pStyle w:val="ActHead2"/>
        <w:pageBreakBefore/>
      </w:pPr>
      <w:bookmarkStart w:id="90" w:name="_Toc136441735"/>
      <w:r w:rsidRPr="008C420D">
        <w:rPr>
          <w:rStyle w:val="CharPartNo"/>
        </w:rPr>
        <w:lastRenderedPageBreak/>
        <w:t>Part 2</w:t>
      </w:r>
      <w:r w:rsidR="0039457E" w:rsidRPr="008C420D">
        <w:rPr>
          <w:rStyle w:val="CharPartNo"/>
        </w:rPr>
        <w:t>.5</w:t>
      </w:r>
      <w:r w:rsidR="0039457E" w:rsidRPr="00EF6D04">
        <w:t>—</w:t>
      </w:r>
      <w:r w:rsidR="0039457E" w:rsidRPr="008C420D">
        <w:rPr>
          <w:rStyle w:val="CharPartText"/>
        </w:rPr>
        <w:t>Prohibition of e</w:t>
      </w:r>
      <w:r w:rsidR="00EF6D04" w:rsidRPr="008C420D">
        <w:rPr>
          <w:rStyle w:val="CharPartText"/>
        </w:rPr>
        <w:noBreakHyphen/>
      </w:r>
      <w:r w:rsidR="0039457E" w:rsidRPr="008C420D">
        <w:rPr>
          <w:rStyle w:val="CharPartText"/>
        </w:rPr>
        <w:t>cigarette sponsorships</w:t>
      </w:r>
      <w:bookmarkEnd w:id="90"/>
    </w:p>
    <w:p w:rsidR="0039457E" w:rsidRPr="00EF6D04" w:rsidRDefault="0039457E" w:rsidP="00077123">
      <w:pPr>
        <w:pStyle w:val="ActHead3"/>
      </w:pPr>
      <w:bookmarkStart w:id="91" w:name="_Toc136441736"/>
      <w:r w:rsidRPr="008C420D">
        <w:rPr>
          <w:rStyle w:val="CharDivNo"/>
        </w:rPr>
        <w:t>Division 1</w:t>
      </w:r>
      <w:r w:rsidRPr="00EF6D04">
        <w:t>—</w:t>
      </w:r>
      <w:r w:rsidRPr="008C420D">
        <w:rPr>
          <w:rStyle w:val="CharDivText"/>
        </w:rPr>
        <w:t>Offence and civil penalt</w:t>
      </w:r>
      <w:r w:rsidR="007E1AE2" w:rsidRPr="008C420D">
        <w:rPr>
          <w:rStyle w:val="CharDivText"/>
        </w:rPr>
        <w:t>y</w:t>
      </w:r>
      <w:bookmarkEnd w:id="91"/>
    </w:p>
    <w:p w:rsidR="0039457E" w:rsidRPr="00EF6D04" w:rsidRDefault="00B07F19" w:rsidP="00077123">
      <w:pPr>
        <w:pStyle w:val="ActHead5"/>
      </w:pPr>
      <w:bookmarkStart w:id="92" w:name="_Toc136441737"/>
      <w:r w:rsidRPr="008C420D">
        <w:rPr>
          <w:rStyle w:val="CharSectno"/>
        </w:rPr>
        <w:t>64</w:t>
      </w:r>
      <w:r w:rsidR="0039457E" w:rsidRPr="00EF6D04">
        <w:t xml:space="preserve">  Prohibition on entering into e</w:t>
      </w:r>
      <w:r w:rsidR="00EF6D04">
        <w:noBreakHyphen/>
      </w:r>
      <w:r w:rsidR="0039457E" w:rsidRPr="00EF6D04">
        <w:t>cigarette sponsorships</w:t>
      </w:r>
      <w:bookmarkEnd w:id="92"/>
    </w:p>
    <w:p w:rsidR="0039457E" w:rsidRPr="00EF6D04" w:rsidRDefault="0039457E" w:rsidP="00077123">
      <w:pPr>
        <w:pStyle w:val="subsection"/>
      </w:pPr>
      <w:r w:rsidRPr="00EF6D04">
        <w:tab/>
        <w:t>(1)</w:t>
      </w:r>
      <w:r w:rsidRPr="00EF6D04">
        <w:tab/>
        <w:t xml:space="preserve">A person </w:t>
      </w:r>
      <w:r w:rsidR="00980EEA" w:rsidRPr="00EF6D04">
        <w:t xml:space="preserve">(the </w:t>
      </w:r>
      <w:r w:rsidR="00980EEA" w:rsidRPr="00EF6D04">
        <w:rPr>
          <w:b/>
          <w:i/>
        </w:rPr>
        <w:t>first person</w:t>
      </w:r>
      <w:r w:rsidR="00980EEA" w:rsidRPr="00EF6D04">
        <w:t xml:space="preserve">) </w:t>
      </w:r>
      <w:r w:rsidRPr="00EF6D04">
        <w:t>contravenes this subsection if:</w:t>
      </w:r>
    </w:p>
    <w:p w:rsidR="00980EEA" w:rsidRPr="00EF6D04" w:rsidRDefault="00980EEA" w:rsidP="00077123">
      <w:pPr>
        <w:pStyle w:val="paragraph"/>
      </w:pPr>
      <w:r w:rsidRPr="00EF6D04">
        <w:tab/>
        <w:t>(a)</w:t>
      </w:r>
      <w:r w:rsidRPr="00EF6D04">
        <w:tab/>
        <w:t xml:space="preserve">the </w:t>
      </w:r>
      <w:r w:rsidR="00DF03C2" w:rsidRPr="00EF6D04">
        <w:t xml:space="preserve">first </w:t>
      </w:r>
      <w:r w:rsidRPr="00EF6D04">
        <w:t>person</w:t>
      </w:r>
      <w:r w:rsidR="00DF03C2" w:rsidRPr="00EF6D04">
        <w:t xml:space="preserve"> engages in any of the following conduct</w:t>
      </w:r>
      <w:r w:rsidRPr="00EF6D04">
        <w:t>:</w:t>
      </w:r>
    </w:p>
    <w:p w:rsidR="00980EEA" w:rsidRPr="00EF6D04" w:rsidRDefault="00980EEA" w:rsidP="00077123">
      <w:pPr>
        <w:pStyle w:val="paragraphsub"/>
      </w:pPr>
      <w:r w:rsidRPr="00EF6D04">
        <w:tab/>
        <w:t>(i)</w:t>
      </w:r>
      <w:r w:rsidRPr="00EF6D04">
        <w:tab/>
        <w:t>enter</w:t>
      </w:r>
      <w:r w:rsidR="00DF03C2" w:rsidRPr="00EF6D04">
        <w:t>ing</w:t>
      </w:r>
      <w:r w:rsidRPr="00EF6D04">
        <w:t xml:space="preserve"> into an arrangement, agreement or understanding with another person</w:t>
      </w:r>
      <w:r w:rsidR="00CB216C" w:rsidRPr="00EF6D04">
        <w:t xml:space="preserve"> to make a contribution of any kind to any person</w:t>
      </w:r>
      <w:r w:rsidRPr="00EF6D04">
        <w:t>;</w:t>
      </w:r>
    </w:p>
    <w:p w:rsidR="00980EEA" w:rsidRPr="00EF6D04" w:rsidRDefault="00980EEA" w:rsidP="00077123">
      <w:pPr>
        <w:pStyle w:val="paragraphsub"/>
      </w:pPr>
      <w:r w:rsidRPr="00EF6D04">
        <w:tab/>
        <w:t>(ii)</w:t>
      </w:r>
      <w:r w:rsidRPr="00EF6D04">
        <w:tab/>
        <w:t>mak</w:t>
      </w:r>
      <w:r w:rsidR="00DF03C2" w:rsidRPr="00EF6D04">
        <w:t>ing</w:t>
      </w:r>
      <w:r w:rsidRPr="00EF6D04">
        <w:t xml:space="preserve"> a promise or </w:t>
      </w:r>
      <w:r w:rsidR="00DF03C2" w:rsidRPr="00EF6D04">
        <w:t xml:space="preserve">giving </w:t>
      </w:r>
      <w:r w:rsidRPr="00EF6D04">
        <w:t>an undertaking to another person</w:t>
      </w:r>
      <w:r w:rsidR="00CB216C" w:rsidRPr="00EF6D04">
        <w:t xml:space="preserve"> to make a contribution of any kind to any person</w:t>
      </w:r>
      <w:r w:rsidRPr="00EF6D04">
        <w:t>; and</w:t>
      </w:r>
    </w:p>
    <w:p w:rsidR="00980EEA" w:rsidRPr="00EF6D04" w:rsidRDefault="00980EEA" w:rsidP="00077123">
      <w:pPr>
        <w:pStyle w:val="paragraph"/>
      </w:pPr>
      <w:r w:rsidRPr="00EF6D04">
        <w:tab/>
        <w:t>(b)</w:t>
      </w:r>
      <w:r w:rsidRPr="00EF6D04">
        <w:tab/>
        <w:t xml:space="preserve">the </w:t>
      </w:r>
      <w:r w:rsidR="00DF03C2" w:rsidRPr="00EF6D04">
        <w:t xml:space="preserve">conduct </w:t>
      </w:r>
      <w:r w:rsidR="009563F4" w:rsidRPr="00EF6D04">
        <w:t xml:space="preserve">constitutes </w:t>
      </w:r>
      <w:r w:rsidRPr="00EF6D04">
        <w:t>an e</w:t>
      </w:r>
      <w:r w:rsidR="00EF6D04">
        <w:noBreakHyphen/>
      </w:r>
      <w:r w:rsidRPr="00EF6D04">
        <w:t>cigarette sponsorship; and</w:t>
      </w:r>
    </w:p>
    <w:p w:rsidR="0039457E" w:rsidRPr="00EF6D04" w:rsidRDefault="0039457E" w:rsidP="00077123">
      <w:pPr>
        <w:pStyle w:val="paragraph"/>
      </w:pPr>
      <w:r w:rsidRPr="00EF6D04">
        <w:tab/>
        <w:t>(c)</w:t>
      </w:r>
      <w:r w:rsidRPr="00EF6D04">
        <w:tab/>
        <w:t>any of the following apply:</w:t>
      </w:r>
    </w:p>
    <w:p w:rsidR="005616C3" w:rsidRPr="00EF6D04" w:rsidRDefault="0039457E" w:rsidP="00077123">
      <w:pPr>
        <w:pStyle w:val="paragraphsub"/>
      </w:pPr>
      <w:r w:rsidRPr="00EF6D04">
        <w:tab/>
        <w:t>(i)</w:t>
      </w:r>
      <w:r w:rsidRPr="00EF6D04">
        <w:tab/>
        <w:t xml:space="preserve">the </w:t>
      </w:r>
      <w:r w:rsidR="00980EEA" w:rsidRPr="00EF6D04">
        <w:t xml:space="preserve">first </w:t>
      </w:r>
      <w:r w:rsidRPr="00EF6D04">
        <w:t>person is a constitutional</w:t>
      </w:r>
      <w:r w:rsidR="005616C3" w:rsidRPr="00EF6D04">
        <w:t xml:space="preserve"> corporation;</w:t>
      </w:r>
    </w:p>
    <w:p w:rsidR="0039457E" w:rsidRPr="00EF6D04" w:rsidRDefault="005616C3" w:rsidP="00077123">
      <w:pPr>
        <w:pStyle w:val="paragraphsub"/>
      </w:pPr>
      <w:r w:rsidRPr="00EF6D04">
        <w:tab/>
        <w:t>(ii)</w:t>
      </w:r>
      <w:r w:rsidRPr="00EF6D04">
        <w:tab/>
        <w:t>the first person is a body corporate that is incorporated in a Territory;</w:t>
      </w:r>
    </w:p>
    <w:p w:rsidR="0039457E" w:rsidRPr="00EF6D04" w:rsidRDefault="0039457E" w:rsidP="00077123">
      <w:pPr>
        <w:pStyle w:val="paragraphsub"/>
      </w:pPr>
      <w:r w:rsidRPr="00EF6D04">
        <w:tab/>
        <w:t>(</w:t>
      </w:r>
      <w:r w:rsidR="005616C3" w:rsidRPr="00EF6D04">
        <w:t>i</w:t>
      </w:r>
      <w:r w:rsidR="00207DE6" w:rsidRPr="00EF6D04">
        <w:t>ii</w:t>
      </w:r>
      <w:r w:rsidRPr="00EF6D04">
        <w:t>)</w:t>
      </w:r>
      <w:r w:rsidRPr="00EF6D04">
        <w:tab/>
        <w:t xml:space="preserve">the conduct </w:t>
      </w:r>
      <w:r w:rsidR="00DF03C2" w:rsidRPr="00EF6D04">
        <w:t xml:space="preserve">takes place </w:t>
      </w:r>
      <w:r w:rsidRPr="00EF6D04">
        <w:t>in the course of constitutional trade or commerce;</w:t>
      </w:r>
    </w:p>
    <w:p w:rsidR="0039457E" w:rsidRPr="00EF6D04" w:rsidRDefault="0039457E" w:rsidP="00077123">
      <w:pPr>
        <w:pStyle w:val="paragraphsub"/>
      </w:pPr>
      <w:r w:rsidRPr="00EF6D04">
        <w:tab/>
        <w:t>(</w:t>
      </w:r>
      <w:r w:rsidR="00207DE6" w:rsidRPr="00EF6D04">
        <w:t>i</w:t>
      </w:r>
      <w:r w:rsidRPr="00EF6D04">
        <w:t>v)</w:t>
      </w:r>
      <w:r w:rsidRPr="00EF6D04">
        <w:tab/>
        <w:t xml:space="preserve">the conduct </w:t>
      </w:r>
      <w:r w:rsidR="00DF03C2" w:rsidRPr="00EF6D04">
        <w:t xml:space="preserve">takes place </w:t>
      </w:r>
      <w:r w:rsidRPr="00EF6D04">
        <w:t>in a Territory.</w:t>
      </w:r>
    </w:p>
    <w:p w:rsidR="0039457E" w:rsidRPr="00EF6D04" w:rsidRDefault="0039457E" w:rsidP="00077123">
      <w:pPr>
        <w:pStyle w:val="notetext"/>
      </w:pPr>
      <w:r w:rsidRPr="00EF6D04">
        <w:t>Note:</w:t>
      </w:r>
      <w:r w:rsidRPr="00EF6D04">
        <w:tab/>
        <w:t xml:space="preserve">The physical elements of offences against </w:t>
      </w:r>
      <w:r w:rsidR="008C3B1D" w:rsidRPr="00EF6D04">
        <w:t>subsections (</w:t>
      </w:r>
      <w:r w:rsidRPr="00EF6D04">
        <w:t>2) and (</w:t>
      </w:r>
      <w:r w:rsidR="00A402F3" w:rsidRPr="00EF6D04">
        <w:t>5</w:t>
      </w:r>
      <w:r w:rsidRPr="00EF6D04">
        <w:t xml:space="preserve">) are set out in this </w:t>
      </w:r>
      <w:r w:rsidR="00077123" w:rsidRPr="00EF6D04">
        <w:t>subsection (</w:t>
      </w:r>
      <w:r w:rsidRPr="00EF6D04">
        <w:t xml:space="preserve">see section </w:t>
      </w:r>
      <w:r w:rsidR="00B07F19" w:rsidRPr="00EF6D04">
        <w:t>165</w:t>
      </w:r>
      <w:r w:rsidRPr="00EF6D04">
        <w:t>).</w:t>
      </w:r>
    </w:p>
    <w:p w:rsidR="0039457E" w:rsidRPr="00EF6D04" w:rsidRDefault="0039457E" w:rsidP="00077123">
      <w:pPr>
        <w:pStyle w:val="SubsectionHead"/>
      </w:pPr>
      <w:r w:rsidRPr="00EF6D04">
        <w:t>Fault</w:t>
      </w:r>
      <w:r w:rsidR="00EF6D04">
        <w:noBreakHyphen/>
      </w:r>
      <w:r w:rsidRPr="00EF6D04">
        <w:t>based offence</w:t>
      </w:r>
    </w:p>
    <w:p w:rsidR="0039457E" w:rsidRPr="00EF6D04" w:rsidRDefault="0039457E" w:rsidP="00077123">
      <w:pPr>
        <w:pStyle w:val="subsection"/>
      </w:pPr>
      <w:r w:rsidRPr="00EF6D04">
        <w:tab/>
        <w:t>(2)</w:t>
      </w:r>
      <w:r w:rsidRPr="00EF6D04">
        <w:tab/>
        <w:t xml:space="preserve">A person commits an offence if the person contravenes </w:t>
      </w:r>
      <w:r w:rsidR="00077123" w:rsidRPr="00EF6D04">
        <w:t>subsection (</w:t>
      </w:r>
      <w:r w:rsidRPr="00EF6D04">
        <w:t>1).</w:t>
      </w:r>
    </w:p>
    <w:p w:rsidR="006F5DC3" w:rsidRPr="00EF6D04" w:rsidRDefault="006F5DC3" w:rsidP="00077123">
      <w:pPr>
        <w:pStyle w:val="Penalty"/>
      </w:pPr>
      <w:r w:rsidRPr="00EF6D04">
        <w:t>Penalty:</w:t>
      </w:r>
    </w:p>
    <w:p w:rsidR="006F5DC3" w:rsidRPr="00EF6D04" w:rsidRDefault="006F5DC3" w:rsidP="00077123">
      <w:pPr>
        <w:pStyle w:val="paragraph"/>
      </w:pPr>
      <w:r w:rsidRPr="00EF6D04">
        <w:tab/>
        <w:t>(a)</w:t>
      </w:r>
      <w:r w:rsidRPr="00EF6D04">
        <w:tab/>
        <w:t>for an individual—2,000 penalty units; and</w:t>
      </w:r>
    </w:p>
    <w:p w:rsidR="006F5DC3" w:rsidRPr="00EF6D04" w:rsidRDefault="006F5DC3" w:rsidP="00077123">
      <w:pPr>
        <w:pStyle w:val="paragraph"/>
      </w:pPr>
      <w:r w:rsidRPr="00EF6D04">
        <w:tab/>
        <w:t>(b)</w:t>
      </w:r>
      <w:r w:rsidRPr="00EF6D04">
        <w:tab/>
        <w:t>for a body corporate—20,000 penalty units.</w:t>
      </w:r>
    </w:p>
    <w:p w:rsidR="00E63AEF" w:rsidRPr="00EF6D04" w:rsidRDefault="00E63AEF" w:rsidP="00077123">
      <w:pPr>
        <w:pStyle w:val="subsection"/>
      </w:pPr>
      <w:r w:rsidRPr="00EF6D04">
        <w:tab/>
        <w:t>(3)</w:t>
      </w:r>
      <w:r w:rsidRPr="00EF6D04">
        <w:tab/>
        <w:t xml:space="preserve">For the purposes of </w:t>
      </w:r>
      <w:r w:rsidR="00077123" w:rsidRPr="00EF6D04">
        <w:t>subsection (</w:t>
      </w:r>
      <w:r w:rsidRPr="00EF6D04">
        <w:t>2):</w:t>
      </w:r>
    </w:p>
    <w:p w:rsidR="00E63AEF" w:rsidRPr="00EF6D04" w:rsidRDefault="00E63AEF" w:rsidP="00077123">
      <w:pPr>
        <w:pStyle w:val="paragraph"/>
      </w:pPr>
      <w:r w:rsidRPr="00EF6D04">
        <w:tab/>
        <w:t>(a)</w:t>
      </w:r>
      <w:r w:rsidRPr="00EF6D04">
        <w:tab/>
        <w:t xml:space="preserve">recklessness is the fault element for </w:t>
      </w:r>
      <w:r w:rsidR="00077123" w:rsidRPr="00EF6D04">
        <w:t>paragraph (</w:t>
      </w:r>
      <w:r w:rsidRPr="00EF6D04">
        <w:t>1)(b); and</w:t>
      </w:r>
    </w:p>
    <w:p w:rsidR="00E63AEF" w:rsidRPr="00EF6D04" w:rsidRDefault="00E63AEF" w:rsidP="00077123">
      <w:pPr>
        <w:pStyle w:val="paragraph"/>
      </w:pPr>
      <w:r w:rsidRPr="00EF6D04">
        <w:lastRenderedPageBreak/>
        <w:tab/>
        <w:t>(b)</w:t>
      </w:r>
      <w:r w:rsidRPr="00EF6D04">
        <w:tab/>
        <w:t xml:space="preserve">strict liability applies to </w:t>
      </w:r>
      <w:r w:rsidR="00077123" w:rsidRPr="00EF6D04">
        <w:t>paragraph (</w:t>
      </w:r>
      <w:r w:rsidRPr="00EF6D04">
        <w:t>1)(c).</w:t>
      </w:r>
    </w:p>
    <w:p w:rsidR="009563F4" w:rsidRPr="00EF6D04" w:rsidRDefault="009563F4" w:rsidP="00077123">
      <w:pPr>
        <w:pStyle w:val="SubsectionHead"/>
      </w:pPr>
      <w:r w:rsidRPr="00EF6D04">
        <w:t>Geographical application</w:t>
      </w:r>
    </w:p>
    <w:p w:rsidR="009563F4" w:rsidRPr="00EF6D04" w:rsidRDefault="009563F4" w:rsidP="00077123">
      <w:pPr>
        <w:pStyle w:val="subsection"/>
      </w:pPr>
      <w:r w:rsidRPr="00EF6D04">
        <w:tab/>
        <w:t>(</w:t>
      </w:r>
      <w:r w:rsidR="00E63AEF" w:rsidRPr="00EF6D04">
        <w:t>4</w:t>
      </w:r>
      <w:r w:rsidRPr="00EF6D04">
        <w:t>)</w:t>
      </w:r>
      <w:r w:rsidRPr="00EF6D04">
        <w:tab/>
        <w:t xml:space="preserve">Section 15.2 of the </w:t>
      </w:r>
      <w:r w:rsidRPr="00EF6D04">
        <w:rPr>
          <w:i/>
        </w:rPr>
        <w:t>Criminal Code</w:t>
      </w:r>
      <w:r w:rsidRPr="00EF6D04">
        <w:t xml:space="preserve"> (extended geographical jurisdiction—category B) applies to an offence against </w:t>
      </w:r>
      <w:r w:rsidR="00077123" w:rsidRPr="00EF6D04">
        <w:t>subsection (</w:t>
      </w:r>
      <w:r w:rsidRPr="00EF6D04">
        <w:t>2).</w:t>
      </w:r>
    </w:p>
    <w:p w:rsidR="0039457E" w:rsidRPr="00EF6D04" w:rsidRDefault="0039457E" w:rsidP="00077123">
      <w:pPr>
        <w:pStyle w:val="SubsectionHead"/>
      </w:pPr>
      <w:r w:rsidRPr="00EF6D04">
        <w:t>Strict liability offence</w:t>
      </w:r>
    </w:p>
    <w:p w:rsidR="0039457E" w:rsidRPr="00EF6D04" w:rsidRDefault="0039457E" w:rsidP="00077123">
      <w:pPr>
        <w:pStyle w:val="subsection"/>
      </w:pPr>
      <w:r w:rsidRPr="00EF6D04">
        <w:tab/>
        <w:t>(</w:t>
      </w:r>
      <w:r w:rsidR="00E63AEF" w:rsidRPr="00EF6D04">
        <w:t>5</w:t>
      </w:r>
      <w:r w:rsidRPr="00EF6D04">
        <w:t>)</w:t>
      </w:r>
      <w:r w:rsidRPr="00EF6D04">
        <w:tab/>
        <w:t xml:space="preserve">A person commits an offence of strict liability if the person contravenes </w:t>
      </w:r>
      <w:r w:rsidR="00077123" w:rsidRPr="00EF6D04">
        <w:t>subsection (</w:t>
      </w:r>
      <w:r w:rsidRPr="00EF6D04">
        <w:t>1).</w:t>
      </w:r>
    </w:p>
    <w:p w:rsidR="006F5DC3" w:rsidRPr="00EF6D04" w:rsidRDefault="006F5DC3" w:rsidP="00077123">
      <w:pPr>
        <w:pStyle w:val="Penalty"/>
      </w:pPr>
      <w:r w:rsidRPr="00EF6D04">
        <w:t>Penalty:</w:t>
      </w:r>
    </w:p>
    <w:p w:rsidR="006F5DC3" w:rsidRPr="00EF6D04" w:rsidRDefault="006F5DC3" w:rsidP="00077123">
      <w:pPr>
        <w:pStyle w:val="paragraph"/>
      </w:pPr>
      <w:r w:rsidRPr="00EF6D04">
        <w:tab/>
        <w:t>(a)</w:t>
      </w:r>
      <w:r w:rsidRPr="00EF6D04">
        <w:tab/>
        <w:t>for an individual—60 penalty units; and</w:t>
      </w:r>
    </w:p>
    <w:p w:rsidR="006F5DC3" w:rsidRPr="00EF6D04" w:rsidRDefault="006F5DC3" w:rsidP="00077123">
      <w:pPr>
        <w:pStyle w:val="paragraph"/>
      </w:pPr>
      <w:r w:rsidRPr="00EF6D04">
        <w:tab/>
        <w:t>(b)</w:t>
      </w:r>
      <w:r w:rsidRPr="00EF6D04">
        <w:tab/>
        <w:t>for a body corporate—600 penalty units.</w:t>
      </w:r>
    </w:p>
    <w:p w:rsidR="0039457E" w:rsidRPr="00EF6D04" w:rsidRDefault="0039457E" w:rsidP="00077123">
      <w:pPr>
        <w:pStyle w:val="SubsectionHead"/>
      </w:pPr>
      <w:r w:rsidRPr="00EF6D04">
        <w:t>Civil penalty provision</w:t>
      </w:r>
    </w:p>
    <w:p w:rsidR="0039457E" w:rsidRPr="00EF6D04" w:rsidRDefault="0039457E" w:rsidP="00077123">
      <w:pPr>
        <w:pStyle w:val="subsection"/>
      </w:pPr>
      <w:r w:rsidRPr="00EF6D04">
        <w:tab/>
        <w:t>(</w:t>
      </w:r>
      <w:r w:rsidR="00E63AEF" w:rsidRPr="00EF6D04">
        <w:t>6</w:t>
      </w:r>
      <w:r w:rsidRPr="00EF6D04">
        <w:t>)</w:t>
      </w:r>
      <w:r w:rsidRPr="00EF6D04">
        <w:tab/>
        <w:t xml:space="preserve">A person is liable to a civil penalty if the person contravenes </w:t>
      </w:r>
      <w:r w:rsidR="00077123" w:rsidRPr="00EF6D04">
        <w:t>subsection (</w:t>
      </w:r>
      <w:r w:rsidRPr="00EF6D04">
        <w:t>1).</w:t>
      </w:r>
    </w:p>
    <w:p w:rsidR="006F5DC3" w:rsidRPr="00EF6D04" w:rsidRDefault="00705E63" w:rsidP="00077123">
      <w:pPr>
        <w:pStyle w:val="Penalty"/>
      </w:pPr>
      <w:r w:rsidRPr="00EF6D04">
        <w:t>Civil p</w:t>
      </w:r>
      <w:r w:rsidR="006F5DC3" w:rsidRPr="00EF6D04">
        <w:t>enalty:</w:t>
      </w:r>
    </w:p>
    <w:p w:rsidR="006F5DC3" w:rsidRPr="00EF6D04" w:rsidRDefault="006F5DC3" w:rsidP="00077123">
      <w:pPr>
        <w:pStyle w:val="paragraph"/>
      </w:pPr>
      <w:r w:rsidRPr="00EF6D04">
        <w:tab/>
        <w:t>(a)</w:t>
      </w:r>
      <w:r w:rsidRPr="00EF6D04">
        <w:tab/>
        <w:t>for an individual—2,000 penalty units; and</w:t>
      </w:r>
    </w:p>
    <w:p w:rsidR="006F5DC3" w:rsidRPr="00EF6D04" w:rsidRDefault="006F5DC3" w:rsidP="00077123">
      <w:pPr>
        <w:pStyle w:val="paragraph"/>
      </w:pPr>
      <w:r w:rsidRPr="00EF6D04">
        <w:tab/>
        <w:t>(b)</w:t>
      </w:r>
      <w:r w:rsidRPr="00EF6D04">
        <w:tab/>
        <w:t>for a body corporate—20,000 penalty units.</w:t>
      </w:r>
    </w:p>
    <w:p w:rsidR="0039457E" w:rsidRPr="00EF6D04" w:rsidRDefault="0039457E" w:rsidP="00077123">
      <w:pPr>
        <w:pStyle w:val="ActHead3"/>
        <w:pageBreakBefore/>
      </w:pPr>
      <w:bookmarkStart w:id="93" w:name="_Toc136441738"/>
      <w:r w:rsidRPr="008C420D">
        <w:rPr>
          <w:rStyle w:val="CharDivNo"/>
        </w:rPr>
        <w:lastRenderedPageBreak/>
        <w:t>Division 2</w:t>
      </w:r>
      <w:r w:rsidRPr="00EF6D04">
        <w:t>—</w:t>
      </w:r>
      <w:r w:rsidRPr="008C420D">
        <w:rPr>
          <w:rStyle w:val="CharDivText"/>
        </w:rPr>
        <w:t xml:space="preserve">Meaning of </w:t>
      </w:r>
      <w:r w:rsidR="006D30F6" w:rsidRPr="008C420D">
        <w:rPr>
          <w:rStyle w:val="CharDivText"/>
        </w:rPr>
        <w:t>e</w:t>
      </w:r>
      <w:r w:rsidR="00EF6D04" w:rsidRPr="008C420D">
        <w:rPr>
          <w:rStyle w:val="CharDivText"/>
        </w:rPr>
        <w:noBreakHyphen/>
      </w:r>
      <w:r w:rsidR="006D30F6" w:rsidRPr="008C420D">
        <w:rPr>
          <w:rStyle w:val="CharDivText"/>
        </w:rPr>
        <w:t xml:space="preserve">cigarette </w:t>
      </w:r>
      <w:r w:rsidRPr="008C420D">
        <w:rPr>
          <w:rStyle w:val="CharDivText"/>
        </w:rPr>
        <w:t>sponsorship</w:t>
      </w:r>
      <w:bookmarkEnd w:id="93"/>
    </w:p>
    <w:p w:rsidR="0039457E" w:rsidRPr="00EF6D04" w:rsidRDefault="00B07F19" w:rsidP="00077123">
      <w:pPr>
        <w:pStyle w:val="ActHead5"/>
      </w:pPr>
      <w:bookmarkStart w:id="94" w:name="_Toc136441739"/>
      <w:r w:rsidRPr="008C420D">
        <w:rPr>
          <w:rStyle w:val="CharSectno"/>
        </w:rPr>
        <w:t>65</w:t>
      </w:r>
      <w:r w:rsidR="0039457E" w:rsidRPr="00EF6D04">
        <w:t xml:space="preserve">  Meaning of </w:t>
      </w:r>
      <w:r w:rsidR="006D30F6" w:rsidRPr="00EF6D04">
        <w:rPr>
          <w:i/>
        </w:rPr>
        <w:t>e</w:t>
      </w:r>
      <w:r w:rsidR="00EF6D04">
        <w:rPr>
          <w:i/>
        </w:rPr>
        <w:noBreakHyphen/>
      </w:r>
      <w:r w:rsidR="006D30F6" w:rsidRPr="00EF6D04">
        <w:rPr>
          <w:i/>
        </w:rPr>
        <w:t xml:space="preserve">cigarette </w:t>
      </w:r>
      <w:r w:rsidR="0039457E" w:rsidRPr="00EF6D04">
        <w:rPr>
          <w:i/>
        </w:rPr>
        <w:t>sponsorship</w:t>
      </w:r>
      <w:bookmarkEnd w:id="94"/>
    </w:p>
    <w:p w:rsidR="0039457E" w:rsidRPr="00EF6D04" w:rsidRDefault="0039457E" w:rsidP="00077123">
      <w:pPr>
        <w:pStyle w:val="SubsectionHead"/>
      </w:pPr>
      <w:r w:rsidRPr="00EF6D04">
        <w:t>Basic definition</w:t>
      </w:r>
    </w:p>
    <w:p w:rsidR="009A0F0E" w:rsidRPr="00EF6D04" w:rsidRDefault="0039457E" w:rsidP="00077123">
      <w:pPr>
        <w:pStyle w:val="subsection"/>
      </w:pPr>
      <w:r w:rsidRPr="00EF6D04">
        <w:tab/>
        <w:t>(1)</w:t>
      </w:r>
      <w:r w:rsidRPr="00EF6D04">
        <w:tab/>
        <w:t>A</w:t>
      </w:r>
      <w:r w:rsidR="006D30F6" w:rsidRPr="00EF6D04">
        <w:t>n</w:t>
      </w:r>
      <w:r w:rsidRPr="00EF6D04">
        <w:t xml:space="preserve"> </w:t>
      </w:r>
      <w:r w:rsidR="006D30F6" w:rsidRPr="00EF6D04">
        <w:rPr>
          <w:b/>
          <w:i/>
        </w:rPr>
        <w:t>e</w:t>
      </w:r>
      <w:r w:rsidR="00EF6D04">
        <w:rPr>
          <w:b/>
          <w:i/>
        </w:rPr>
        <w:noBreakHyphen/>
      </w:r>
      <w:r w:rsidR="006D30F6" w:rsidRPr="00EF6D04">
        <w:rPr>
          <w:b/>
          <w:i/>
        </w:rPr>
        <w:t xml:space="preserve">cigarette </w:t>
      </w:r>
      <w:r w:rsidRPr="00EF6D04">
        <w:rPr>
          <w:b/>
          <w:i/>
        </w:rPr>
        <w:t>sponsorship</w:t>
      </w:r>
      <w:r w:rsidRPr="00EF6D04">
        <w:t xml:space="preserve"> means any form of contribution (whether financial or otherwise) to an event, activity or individual with the aim, effect or likely effect of promoting</w:t>
      </w:r>
      <w:r w:rsidR="00E21B3C" w:rsidRPr="00EF6D04">
        <w:t xml:space="preserve"> </w:t>
      </w:r>
      <w:r w:rsidR="009A0F0E" w:rsidRPr="00EF6D04">
        <w:t>the following, whether directly or indirectly:</w:t>
      </w:r>
    </w:p>
    <w:p w:rsidR="009A0F0E" w:rsidRPr="00EF6D04" w:rsidRDefault="009A0F0E" w:rsidP="00077123">
      <w:pPr>
        <w:pStyle w:val="paragraph"/>
      </w:pPr>
      <w:r w:rsidRPr="00EF6D04">
        <w:tab/>
        <w:t>(a)</w:t>
      </w:r>
      <w:r w:rsidRPr="00EF6D04">
        <w:tab/>
      </w:r>
      <w:r w:rsidR="006D30F6" w:rsidRPr="00EF6D04">
        <w:t>vaping</w:t>
      </w:r>
      <w:r w:rsidRPr="00EF6D04">
        <w:t>;</w:t>
      </w:r>
    </w:p>
    <w:p w:rsidR="0039457E" w:rsidRPr="00EF6D04" w:rsidRDefault="009A0F0E" w:rsidP="00077123">
      <w:pPr>
        <w:pStyle w:val="paragraph"/>
      </w:pPr>
      <w:r w:rsidRPr="00EF6D04">
        <w:tab/>
        <w:t>(b)</w:t>
      </w:r>
      <w:r w:rsidRPr="00EF6D04">
        <w:tab/>
      </w:r>
      <w:r w:rsidR="006D30F6" w:rsidRPr="00EF6D04">
        <w:t>an e</w:t>
      </w:r>
      <w:r w:rsidR="00EF6D04">
        <w:noBreakHyphen/>
      </w:r>
      <w:r w:rsidR="006D30F6" w:rsidRPr="00EF6D04">
        <w:t>cigarette product</w:t>
      </w:r>
      <w:r w:rsidR="0039457E" w:rsidRPr="00EF6D04">
        <w:t xml:space="preserve"> or the use of such </w:t>
      </w:r>
      <w:r w:rsidRPr="00EF6D04">
        <w:t xml:space="preserve">a </w:t>
      </w:r>
      <w:r w:rsidR="006D30F6" w:rsidRPr="00EF6D04">
        <w:t>product</w:t>
      </w:r>
      <w:r w:rsidR="0039457E" w:rsidRPr="00EF6D04">
        <w:t>.</w:t>
      </w:r>
    </w:p>
    <w:p w:rsidR="0039457E" w:rsidRPr="00EF6D04" w:rsidRDefault="0039457E" w:rsidP="00077123">
      <w:pPr>
        <w:pStyle w:val="notetext"/>
      </w:pPr>
      <w:r w:rsidRPr="00EF6D04">
        <w:t>Note:</w:t>
      </w:r>
      <w:r w:rsidRPr="00EF6D04">
        <w:tab/>
        <w:t>In some circumstances, a</w:t>
      </w:r>
      <w:r w:rsidR="006D30F6" w:rsidRPr="00EF6D04">
        <w:t>n</w:t>
      </w:r>
      <w:r w:rsidRPr="00EF6D04">
        <w:t xml:space="preserve"> </w:t>
      </w:r>
      <w:r w:rsidR="006D30F6" w:rsidRPr="00EF6D04">
        <w:t>e</w:t>
      </w:r>
      <w:r w:rsidR="00EF6D04">
        <w:noBreakHyphen/>
      </w:r>
      <w:r w:rsidR="006D30F6" w:rsidRPr="00EF6D04">
        <w:t xml:space="preserve">cigarette </w:t>
      </w:r>
      <w:r w:rsidRPr="00EF6D04">
        <w:t>sponsorship may also constitute a</w:t>
      </w:r>
      <w:r w:rsidR="006D30F6" w:rsidRPr="00EF6D04">
        <w:t>n</w:t>
      </w:r>
      <w:r w:rsidRPr="00EF6D04">
        <w:t xml:space="preserve"> </w:t>
      </w:r>
      <w:r w:rsidR="006D30F6" w:rsidRPr="00EF6D04">
        <w:t>e</w:t>
      </w:r>
      <w:r w:rsidR="00EF6D04">
        <w:noBreakHyphen/>
      </w:r>
      <w:r w:rsidR="006D30F6" w:rsidRPr="00EF6D04">
        <w:t xml:space="preserve">cigarette </w:t>
      </w:r>
      <w:r w:rsidRPr="00EF6D04">
        <w:t>advertisement.</w:t>
      </w:r>
    </w:p>
    <w:p w:rsidR="0039457E" w:rsidRPr="00EF6D04" w:rsidRDefault="0039457E" w:rsidP="00077123">
      <w:pPr>
        <w:pStyle w:val="SubsectionHead"/>
      </w:pPr>
      <w:r w:rsidRPr="00EF6D04">
        <w:t xml:space="preserve">Specific instances of </w:t>
      </w:r>
      <w:r w:rsidR="006D30F6" w:rsidRPr="00EF6D04">
        <w:t>e</w:t>
      </w:r>
      <w:r w:rsidR="00EF6D04">
        <w:noBreakHyphen/>
      </w:r>
      <w:r w:rsidR="006D30F6" w:rsidRPr="00EF6D04">
        <w:t xml:space="preserve">cigarette </w:t>
      </w:r>
      <w:r w:rsidRPr="00EF6D04">
        <w:t>sponsorship</w:t>
      </w:r>
    </w:p>
    <w:p w:rsidR="0039457E" w:rsidRPr="00EF6D04" w:rsidRDefault="0039457E" w:rsidP="00077123">
      <w:pPr>
        <w:pStyle w:val="subsection"/>
      </w:pPr>
      <w:r w:rsidRPr="00EF6D04">
        <w:tab/>
        <w:t>(2)</w:t>
      </w:r>
      <w:r w:rsidRPr="00EF6D04">
        <w:tab/>
        <w:t>A</w:t>
      </w:r>
      <w:r w:rsidR="006D30F6" w:rsidRPr="00EF6D04">
        <w:t>n</w:t>
      </w:r>
      <w:r w:rsidRPr="00EF6D04">
        <w:t xml:space="preserve"> </w:t>
      </w:r>
      <w:r w:rsidR="006D30F6" w:rsidRPr="00EF6D04">
        <w:rPr>
          <w:b/>
          <w:i/>
        </w:rPr>
        <w:t>e</w:t>
      </w:r>
      <w:r w:rsidR="00EF6D04">
        <w:rPr>
          <w:b/>
          <w:i/>
        </w:rPr>
        <w:noBreakHyphen/>
      </w:r>
      <w:r w:rsidR="006D30F6" w:rsidRPr="00EF6D04">
        <w:rPr>
          <w:b/>
          <w:i/>
        </w:rPr>
        <w:t xml:space="preserve">cigarette </w:t>
      </w:r>
      <w:r w:rsidRPr="00EF6D04">
        <w:rPr>
          <w:b/>
          <w:i/>
        </w:rPr>
        <w:t>sponsorship</w:t>
      </w:r>
      <w:r w:rsidRPr="00EF6D04">
        <w:t xml:space="preserve"> includes any arrangement, agreement, understanding, promise or undertaking to </w:t>
      </w:r>
      <w:r w:rsidR="00CB216C" w:rsidRPr="00EF6D04">
        <w:t xml:space="preserve">make </w:t>
      </w:r>
      <w:r w:rsidRPr="00EF6D04">
        <w:t xml:space="preserve">a contribution mentioned in </w:t>
      </w:r>
      <w:r w:rsidR="00077123" w:rsidRPr="00EF6D04">
        <w:t>subsection (</w:t>
      </w:r>
      <w:r w:rsidRPr="00EF6D04">
        <w:t>1)</w:t>
      </w:r>
      <w:r w:rsidR="009A0F0E" w:rsidRPr="00EF6D04">
        <w:t>, whether or not the arrangement, agreement, understanding, promise or undertaking</w:t>
      </w:r>
      <w:r w:rsidRPr="00EF6D04">
        <w:t>:</w:t>
      </w:r>
    </w:p>
    <w:p w:rsidR="0039457E" w:rsidRPr="00EF6D04" w:rsidRDefault="0039457E" w:rsidP="00077123">
      <w:pPr>
        <w:pStyle w:val="paragraph"/>
      </w:pPr>
      <w:r w:rsidRPr="00EF6D04">
        <w:tab/>
        <w:t>(a)</w:t>
      </w:r>
      <w:r w:rsidRPr="00EF6D04">
        <w:tab/>
        <w:t xml:space="preserve">is in writing; </w:t>
      </w:r>
      <w:r w:rsidR="00947779" w:rsidRPr="00EF6D04">
        <w:t>or</w:t>
      </w:r>
    </w:p>
    <w:p w:rsidR="0039457E" w:rsidRPr="00EF6D04" w:rsidRDefault="0039457E" w:rsidP="00077123">
      <w:pPr>
        <w:pStyle w:val="paragraph"/>
      </w:pPr>
      <w:r w:rsidRPr="00EF6D04">
        <w:tab/>
        <w:t>(b)</w:t>
      </w:r>
      <w:r w:rsidRPr="00EF6D04">
        <w:tab/>
        <w:t xml:space="preserve">is express or implied; </w:t>
      </w:r>
      <w:r w:rsidR="00947779" w:rsidRPr="00EF6D04">
        <w:t>or</w:t>
      </w:r>
    </w:p>
    <w:p w:rsidR="0039457E" w:rsidRPr="00EF6D04" w:rsidRDefault="0039457E" w:rsidP="00077123">
      <w:pPr>
        <w:pStyle w:val="paragraph"/>
      </w:pPr>
      <w:r w:rsidRPr="00EF6D04">
        <w:tab/>
        <w:t>(c)</w:t>
      </w:r>
      <w:r w:rsidRPr="00EF6D04">
        <w:tab/>
        <w:t xml:space="preserve">is legally binding; </w:t>
      </w:r>
      <w:r w:rsidR="00947779" w:rsidRPr="00EF6D04">
        <w:t>or</w:t>
      </w:r>
    </w:p>
    <w:p w:rsidR="0039457E" w:rsidRPr="00EF6D04" w:rsidRDefault="0039457E" w:rsidP="00077123">
      <w:pPr>
        <w:pStyle w:val="paragraph"/>
      </w:pPr>
      <w:r w:rsidRPr="00EF6D04">
        <w:tab/>
        <w:t>(d)</w:t>
      </w:r>
      <w:r w:rsidRPr="00EF6D04">
        <w:tab/>
        <w:t xml:space="preserve">is </w:t>
      </w:r>
      <w:r w:rsidR="009A0F0E" w:rsidRPr="00EF6D04">
        <w:t xml:space="preserve">publicly </w:t>
      </w:r>
      <w:r w:rsidRPr="00EF6D04">
        <w:t>acknowledged.</w:t>
      </w:r>
    </w:p>
    <w:p w:rsidR="009A78C9" w:rsidRPr="00EF6D04" w:rsidRDefault="001C3C3D" w:rsidP="00077123">
      <w:pPr>
        <w:pStyle w:val="ActHead3"/>
        <w:pageBreakBefore/>
      </w:pPr>
      <w:bookmarkStart w:id="95" w:name="_Toc136441740"/>
      <w:r w:rsidRPr="008C420D">
        <w:rPr>
          <w:rStyle w:val="CharDivNo"/>
        </w:rPr>
        <w:lastRenderedPageBreak/>
        <w:t>Division 3</w:t>
      </w:r>
      <w:r w:rsidR="009A78C9" w:rsidRPr="00EF6D04">
        <w:t>—</w:t>
      </w:r>
      <w:r w:rsidR="009A78C9" w:rsidRPr="008C420D">
        <w:rPr>
          <w:rStyle w:val="CharDivText"/>
        </w:rPr>
        <w:t>E</w:t>
      </w:r>
      <w:r w:rsidR="00EF6D04" w:rsidRPr="008C420D">
        <w:rPr>
          <w:rStyle w:val="CharDivText"/>
        </w:rPr>
        <w:noBreakHyphen/>
      </w:r>
      <w:r w:rsidR="009A78C9" w:rsidRPr="008C420D">
        <w:rPr>
          <w:rStyle w:val="CharDivText"/>
        </w:rPr>
        <w:t>cigarette sponsorships—exceptions</w:t>
      </w:r>
      <w:bookmarkEnd w:id="95"/>
    </w:p>
    <w:p w:rsidR="00177530" w:rsidRPr="00EF6D04" w:rsidRDefault="00B07F19" w:rsidP="00077123">
      <w:pPr>
        <w:pStyle w:val="ActHead5"/>
      </w:pPr>
      <w:bookmarkStart w:id="96" w:name="_Toc136441741"/>
      <w:r w:rsidRPr="008C420D">
        <w:rPr>
          <w:rStyle w:val="CharSectno"/>
        </w:rPr>
        <w:t>66</w:t>
      </w:r>
      <w:r w:rsidR="00177530" w:rsidRPr="00EF6D04">
        <w:t xml:space="preserve">  Exception—political donations and electoral expenditure</w:t>
      </w:r>
      <w:bookmarkEnd w:id="96"/>
    </w:p>
    <w:p w:rsidR="00554C53" w:rsidRPr="00EF6D04" w:rsidRDefault="00554C53" w:rsidP="00554C53">
      <w:pPr>
        <w:pStyle w:val="subsection"/>
      </w:pPr>
      <w:r w:rsidRPr="00EF6D04">
        <w:tab/>
        <w:t>(1)</w:t>
      </w:r>
      <w:r w:rsidRPr="00EF6D04">
        <w:tab/>
        <w:t>A contribution of the following kind made to a person or entity covered by subsection (2) does not constitute an e</w:t>
      </w:r>
      <w:r w:rsidR="00EF6D04">
        <w:noBreakHyphen/>
      </w:r>
      <w:r w:rsidRPr="00EF6D04">
        <w:t>cigarette sponsorship:</w:t>
      </w:r>
    </w:p>
    <w:p w:rsidR="00554C53" w:rsidRPr="00EF6D04" w:rsidRDefault="00554C53" w:rsidP="00554C53">
      <w:pPr>
        <w:pStyle w:val="paragraph"/>
      </w:pPr>
      <w:r w:rsidRPr="00EF6D04">
        <w:tab/>
        <w:t>(a)</w:t>
      </w:r>
      <w:r w:rsidRPr="00EF6D04">
        <w:tab/>
        <w:t>a gift;</w:t>
      </w:r>
    </w:p>
    <w:p w:rsidR="00554C53" w:rsidRPr="00EF6D04" w:rsidRDefault="00554C53" w:rsidP="00554C53">
      <w:pPr>
        <w:pStyle w:val="paragraph"/>
      </w:pPr>
      <w:r w:rsidRPr="00EF6D04">
        <w:tab/>
        <w:t>(b)</w:t>
      </w:r>
      <w:r w:rsidRPr="00EF6D04">
        <w:tab/>
        <w:t>a payment or reimbursement of expenditure incurred during the course of an election.</w:t>
      </w:r>
    </w:p>
    <w:p w:rsidR="00177530" w:rsidRPr="00EF6D04" w:rsidRDefault="00177530" w:rsidP="00077123">
      <w:pPr>
        <w:pStyle w:val="subsection"/>
      </w:pPr>
      <w:r w:rsidRPr="00EF6D04">
        <w:tab/>
        <w:t>(</w:t>
      </w:r>
      <w:r w:rsidR="00554C53" w:rsidRPr="00EF6D04">
        <w:t>2</w:t>
      </w:r>
      <w:r w:rsidRPr="00EF6D04">
        <w:t>)</w:t>
      </w:r>
      <w:r w:rsidRPr="00EF6D04">
        <w:tab/>
        <w:t xml:space="preserve">This </w:t>
      </w:r>
      <w:r w:rsidR="00554C53" w:rsidRPr="00EF6D04">
        <w:t>sub</w:t>
      </w:r>
      <w:r w:rsidRPr="00EF6D04">
        <w:t>section covers the following persons and entities:</w:t>
      </w:r>
    </w:p>
    <w:p w:rsidR="00177530" w:rsidRPr="00EF6D04" w:rsidRDefault="00177530" w:rsidP="00077123">
      <w:pPr>
        <w:pStyle w:val="paragraph"/>
      </w:pPr>
      <w:r w:rsidRPr="00EF6D04">
        <w:tab/>
        <w:t>(a)</w:t>
      </w:r>
      <w:r w:rsidRPr="00EF6D04">
        <w:tab/>
        <w:t xml:space="preserve">a member of the Parliament of the Commonwealth, the Parliament of a State or the </w:t>
      </w:r>
      <w:r w:rsidR="000C2793" w:rsidRPr="00EF6D04">
        <w:t xml:space="preserve">Legislative Assembly </w:t>
      </w:r>
      <w:r w:rsidRPr="00EF6D04">
        <w:t>of a Territory;</w:t>
      </w:r>
    </w:p>
    <w:p w:rsidR="00177530" w:rsidRPr="00EF6D04" w:rsidRDefault="00177530" w:rsidP="00077123">
      <w:pPr>
        <w:pStyle w:val="paragraph"/>
      </w:pPr>
      <w:r w:rsidRPr="00EF6D04">
        <w:tab/>
        <w:t>(b)</w:t>
      </w:r>
      <w:r w:rsidRPr="00EF6D04">
        <w:tab/>
        <w:t xml:space="preserve">a candidate for election to such a Parliament or </w:t>
      </w:r>
      <w:r w:rsidR="000C2793" w:rsidRPr="00EF6D04">
        <w:t>Legislative Assembly</w:t>
      </w:r>
      <w:r w:rsidRPr="00EF6D04">
        <w:t>;</w:t>
      </w:r>
    </w:p>
    <w:p w:rsidR="00177530" w:rsidRPr="00EF6D04" w:rsidRDefault="00177530" w:rsidP="00077123">
      <w:pPr>
        <w:pStyle w:val="paragraph"/>
      </w:pPr>
      <w:r w:rsidRPr="00EF6D04">
        <w:tab/>
        <w:t>(c)</w:t>
      </w:r>
      <w:r w:rsidRPr="00EF6D04">
        <w:tab/>
        <w:t xml:space="preserve">a political party </w:t>
      </w:r>
      <w:r w:rsidR="00CC0285" w:rsidRPr="00EF6D04">
        <w:t xml:space="preserve">that is registered under </w:t>
      </w:r>
      <w:r w:rsidR="00077123" w:rsidRPr="00EF6D04">
        <w:t>Part X</w:t>
      </w:r>
      <w:r w:rsidR="00CC0285" w:rsidRPr="00EF6D04">
        <w:t xml:space="preserve">I of the </w:t>
      </w:r>
      <w:r w:rsidR="00CC0285" w:rsidRPr="00EF6D04">
        <w:rPr>
          <w:i/>
        </w:rPr>
        <w:t>Commonwealth Electoral Act 1918</w:t>
      </w:r>
      <w:r w:rsidR="00CC0285" w:rsidRPr="00EF6D04">
        <w:t xml:space="preserve"> or under corresponding State or Territory legislation</w:t>
      </w:r>
      <w:r w:rsidRPr="00EF6D04">
        <w:t>;</w:t>
      </w:r>
    </w:p>
    <w:p w:rsidR="00177530" w:rsidRPr="00EF6D04" w:rsidRDefault="00177530" w:rsidP="00077123">
      <w:pPr>
        <w:pStyle w:val="paragraph"/>
      </w:pPr>
      <w:r w:rsidRPr="00EF6D04">
        <w:tab/>
        <w:t>(d)</w:t>
      </w:r>
      <w:r w:rsidRPr="00EF6D04">
        <w:tab/>
        <w:t xml:space="preserve">an entity that is associated with a person or entity mentioned in </w:t>
      </w:r>
      <w:r w:rsidR="008C3B1D" w:rsidRPr="00EF6D04">
        <w:t>paragraphs (</w:t>
      </w:r>
      <w:r w:rsidRPr="00EF6D04">
        <w:t>a) to (c);</w:t>
      </w:r>
    </w:p>
    <w:p w:rsidR="00177530" w:rsidRPr="00EF6D04" w:rsidRDefault="00177530" w:rsidP="00077123">
      <w:pPr>
        <w:pStyle w:val="paragraph"/>
      </w:pPr>
      <w:r w:rsidRPr="00EF6D04">
        <w:tab/>
        <w:t>(e)</w:t>
      </w:r>
      <w:r w:rsidRPr="00EF6D04">
        <w:tab/>
        <w:t xml:space="preserve">another person campaigning for or on behalf of a person or entity mentioned in </w:t>
      </w:r>
      <w:r w:rsidR="008C3B1D" w:rsidRPr="00EF6D04">
        <w:t>paragraphs (</w:t>
      </w:r>
      <w:r w:rsidRPr="00EF6D04">
        <w:t>a) to (c).</w:t>
      </w:r>
    </w:p>
    <w:p w:rsidR="0039457E" w:rsidRPr="00EF6D04" w:rsidRDefault="00B07F19" w:rsidP="00077123">
      <w:pPr>
        <w:pStyle w:val="ActHead5"/>
      </w:pPr>
      <w:bookmarkStart w:id="97" w:name="_Toc136441742"/>
      <w:r w:rsidRPr="008C420D">
        <w:rPr>
          <w:rStyle w:val="CharSectno"/>
        </w:rPr>
        <w:t>67</w:t>
      </w:r>
      <w:r w:rsidR="0039457E" w:rsidRPr="00EF6D04">
        <w:t xml:space="preserve">  Exception—statements by authors</w:t>
      </w:r>
      <w:bookmarkEnd w:id="97"/>
    </w:p>
    <w:p w:rsidR="000252D1" w:rsidRPr="00EF6D04" w:rsidRDefault="0039457E" w:rsidP="00077123">
      <w:pPr>
        <w:pStyle w:val="subsection"/>
      </w:pPr>
      <w:r w:rsidRPr="00EF6D04">
        <w:tab/>
      </w:r>
      <w:r w:rsidRPr="00EF6D04">
        <w:tab/>
      </w:r>
      <w:r w:rsidR="000252D1" w:rsidRPr="00EF6D04">
        <w:t>A statement made by an author of a work that is published, or intended for publication, in a periodical to disclose the author’s conflict of interest in relation to the work does not constitute an e</w:t>
      </w:r>
      <w:r w:rsidR="00EF6D04">
        <w:noBreakHyphen/>
      </w:r>
      <w:r w:rsidR="000252D1" w:rsidRPr="00EF6D04">
        <w:t>cigarette sponsorship.</w:t>
      </w:r>
    </w:p>
    <w:p w:rsidR="008E465F" w:rsidRPr="00EF6D04" w:rsidRDefault="00077123" w:rsidP="00077123">
      <w:pPr>
        <w:pStyle w:val="ActHead2"/>
        <w:pageBreakBefore/>
      </w:pPr>
      <w:bookmarkStart w:id="98" w:name="_Toc136441743"/>
      <w:r w:rsidRPr="008C420D">
        <w:rPr>
          <w:rStyle w:val="CharPartNo"/>
        </w:rPr>
        <w:lastRenderedPageBreak/>
        <w:t>Part 2</w:t>
      </w:r>
      <w:r w:rsidR="008E465F" w:rsidRPr="008C420D">
        <w:rPr>
          <w:rStyle w:val="CharPartNo"/>
        </w:rPr>
        <w:t>.</w:t>
      </w:r>
      <w:r w:rsidR="006D30F6" w:rsidRPr="008C420D">
        <w:rPr>
          <w:rStyle w:val="CharPartNo"/>
        </w:rPr>
        <w:t>6</w:t>
      </w:r>
      <w:r w:rsidR="008E465F" w:rsidRPr="00EF6D04">
        <w:t>—</w:t>
      </w:r>
      <w:r w:rsidR="008E465F" w:rsidRPr="008C420D">
        <w:rPr>
          <w:rStyle w:val="CharPartText"/>
        </w:rPr>
        <w:t>Other matters</w:t>
      </w:r>
      <w:bookmarkEnd w:id="98"/>
    </w:p>
    <w:p w:rsidR="008E465F" w:rsidRPr="008C420D" w:rsidRDefault="008E465F" w:rsidP="00077123">
      <w:pPr>
        <w:pStyle w:val="Header"/>
      </w:pPr>
      <w:r w:rsidRPr="008C420D">
        <w:rPr>
          <w:rStyle w:val="CharDivNo"/>
        </w:rPr>
        <w:t xml:space="preserve"> </w:t>
      </w:r>
      <w:r w:rsidRPr="008C420D">
        <w:rPr>
          <w:rStyle w:val="CharDivText"/>
        </w:rPr>
        <w:t xml:space="preserve"> </w:t>
      </w:r>
    </w:p>
    <w:p w:rsidR="008E465F" w:rsidRPr="00EF6D04" w:rsidRDefault="00B07F19" w:rsidP="00077123">
      <w:pPr>
        <w:pStyle w:val="ActHead5"/>
      </w:pPr>
      <w:bookmarkStart w:id="99" w:name="_Toc136441744"/>
      <w:r w:rsidRPr="008C420D">
        <w:rPr>
          <w:rStyle w:val="CharSectno"/>
        </w:rPr>
        <w:t>68</w:t>
      </w:r>
      <w:r w:rsidR="008E465F" w:rsidRPr="00EF6D04">
        <w:t xml:space="preserve">  No action for failing to publish prohibited advertisement</w:t>
      </w:r>
      <w:bookmarkEnd w:id="99"/>
    </w:p>
    <w:p w:rsidR="008E465F" w:rsidRPr="00EF6D04" w:rsidRDefault="008E465F" w:rsidP="00077123">
      <w:pPr>
        <w:pStyle w:val="subsection"/>
      </w:pPr>
      <w:r w:rsidRPr="00EF6D04">
        <w:tab/>
      </w:r>
      <w:r w:rsidRPr="00EF6D04">
        <w:tab/>
        <w:t>No action of any kind lies in any court against a person for refusing or failing to publish a tobacco advertisement or an e</w:t>
      </w:r>
      <w:r w:rsidR="00EF6D04">
        <w:noBreakHyphen/>
      </w:r>
      <w:r w:rsidRPr="00EF6D04">
        <w:t>cigarette advertisement if the publication is prohibited by this Act.</w:t>
      </w:r>
    </w:p>
    <w:p w:rsidR="008E465F" w:rsidRPr="00EF6D04" w:rsidRDefault="00077123" w:rsidP="00077123">
      <w:pPr>
        <w:pStyle w:val="ActHead1"/>
        <w:pageBreakBefore/>
      </w:pPr>
      <w:bookmarkStart w:id="100" w:name="_Toc136441745"/>
      <w:r w:rsidRPr="008C420D">
        <w:rPr>
          <w:rStyle w:val="CharChapNo"/>
        </w:rPr>
        <w:lastRenderedPageBreak/>
        <w:t>Chapter 3</w:t>
      </w:r>
      <w:r w:rsidR="008E465F" w:rsidRPr="00EF6D04">
        <w:t>—</w:t>
      </w:r>
      <w:r w:rsidR="008E465F" w:rsidRPr="008C420D">
        <w:rPr>
          <w:rStyle w:val="CharChapText"/>
        </w:rPr>
        <w:t>Tobacco product requirements</w:t>
      </w:r>
      <w:bookmarkEnd w:id="100"/>
    </w:p>
    <w:p w:rsidR="008E465F" w:rsidRPr="00EF6D04" w:rsidRDefault="00077123" w:rsidP="00077123">
      <w:pPr>
        <w:pStyle w:val="ActHead2"/>
      </w:pPr>
      <w:bookmarkStart w:id="101" w:name="_Toc136441746"/>
      <w:r w:rsidRPr="008C420D">
        <w:rPr>
          <w:rStyle w:val="CharPartNo"/>
        </w:rPr>
        <w:t>Part 3</w:t>
      </w:r>
      <w:r w:rsidR="008E465F" w:rsidRPr="008C420D">
        <w:rPr>
          <w:rStyle w:val="CharPartNo"/>
        </w:rPr>
        <w:t>.1</w:t>
      </w:r>
      <w:r w:rsidR="008E465F" w:rsidRPr="00EF6D04">
        <w:t>—</w:t>
      </w:r>
      <w:r w:rsidR="008E465F" w:rsidRPr="008C420D">
        <w:rPr>
          <w:rStyle w:val="CharPartText"/>
        </w:rPr>
        <w:t>Introduction</w:t>
      </w:r>
      <w:bookmarkEnd w:id="101"/>
    </w:p>
    <w:p w:rsidR="008E465F" w:rsidRPr="008C420D" w:rsidRDefault="008E465F" w:rsidP="00077123">
      <w:pPr>
        <w:pStyle w:val="Header"/>
      </w:pPr>
      <w:r w:rsidRPr="008C420D">
        <w:rPr>
          <w:rStyle w:val="CharDivNo"/>
        </w:rPr>
        <w:t xml:space="preserve"> </w:t>
      </w:r>
      <w:r w:rsidRPr="008C420D">
        <w:rPr>
          <w:rStyle w:val="CharDivText"/>
        </w:rPr>
        <w:t xml:space="preserve"> </w:t>
      </w:r>
    </w:p>
    <w:p w:rsidR="008E465F" w:rsidRPr="00EF6D04" w:rsidRDefault="00B07F19" w:rsidP="00077123">
      <w:pPr>
        <w:pStyle w:val="ActHead5"/>
      </w:pPr>
      <w:bookmarkStart w:id="102" w:name="_Toc136441747"/>
      <w:r w:rsidRPr="008C420D">
        <w:rPr>
          <w:rStyle w:val="CharSectno"/>
        </w:rPr>
        <w:t>69</w:t>
      </w:r>
      <w:r w:rsidR="008E465F" w:rsidRPr="00EF6D04">
        <w:t xml:space="preserve">  Simplified outline of this Chapter</w:t>
      </w:r>
      <w:bookmarkEnd w:id="102"/>
    </w:p>
    <w:p w:rsidR="00D521D4" w:rsidRPr="00EF6D04" w:rsidRDefault="00D521D4" w:rsidP="00D521D4">
      <w:pPr>
        <w:pStyle w:val="SOText"/>
      </w:pPr>
      <w:r w:rsidRPr="00EF6D04">
        <w:t>This Chapter imposes a variety of requirements in relation to tobacco products and tobacco product accessories. These requirements relate to things such as:</w:t>
      </w:r>
    </w:p>
    <w:p w:rsidR="00D521D4" w:rsidRPr="00EF6D04" w:rsidRDefault="00D521D4" w:rsidP="00D521D4">
      <w:pPr>
        <w:pStyle w:val="SOPara"/>
      </w:pPr>
      <w:r w:rsidRPr="00EF6D04">
        <w:tab/>
        <w:t>(a)</w:t>
      </w:r>
      <w:r w:rsidRPr="00EF6D04">
        <w:tab/>
        <w:t>the retail packaging of tobacco products; and</w:t>
      </w:r>
    </w:p>
    <w:p w:rsidR="00D521D4" w:rsidRPr="00EF6D04" w:rsidRDefault="00D521D4" w:rsidP="00D521D4">
      <w:pPr>
        <w:pStyle w:val="SOPara"/>
      </w:pPr>
      <w:r w:rsidRPr="00EF6D04">
        <w:tab/>
        <w:t>(b)</w:t>
      </w:r>
      <w:r w:rsidRPr="00EF6D04">
        <w:tab/>
        <w:t>prohibiting or limiting the use of certain words or characters in relation to regulated tobacco items; and</w:t>
      </w:r>
    </w:p>
    <w:p w:rsidR="00D521D4" w:rsidRPr="00EF6D04" w:rsidRDefault="00D521D4" w:rsidP="00D521D4">
      <w:pPr>
        <w:pStyle w:val="SOPara"/>
      </w:pPr>
      <w:r w:rsidRPr="00EF6D04">
        <w:tab/>
        <w:t>(c)</w:t>
      </w:r>
      <w:r w:rsidRPr="00EF6D04">
        <w:tab/>
        <w:t>the appearance and contents of tobacco products; and</w:t>
      </w:r>
    </w:p>
    <w:p w:rsidR="00D521D4" w:rsidRPr="00EF6D04" w:rsidRDefault="00D521D4" w:rsidP="00D521D4">
      <w:pPr>
        <w:pStyle w:val="SOPara"/>
      </w:pPr>
      <w:r w:rsidRPr="00EF6D04">
        <w:tab/>
        <w:t>(d)</w:t>
      </w:r>
      <w:r w:rsidRPr="00EF6D04">
        <w:tab/>
        <w:t>the standards that apply to tobacco products.</w:t>
      </w:r>
    </w:p>
    <w:p w:rsidR="00D521D4" w:rsidRPr="00EF6D04" w:rsidRDefault="00D521D4" w:rsidP="00D521D4">
      <w:pPr>
        <w:pStyle w:val="SOText"/>
      </w:pPr>
      <w:r w:rsidRPr="00EF6D04">
        <w:t>The requirements in relation to the retail packaging of tobacco products include providing that health warnings must be displayed on the retail packaging, and that there are restrictions on the colour and appearance of the packaging. This Chapter also prohibits tobacco products from containing certain ingredients or devices.</w:t>
      </w:r>
    </w:p>
    <w:p w:rsidR="00D521D4" w:rsidRPr="00EF6D04" w:rsidRDefault="00D521D4" w:rsidP="00D521D4">
      <w:pPr>
        <w:pStyle w:val="SOText"/>
      </w:pPr>
      <w:r w:rsidRPr="00EF6D04">
        <w:t>The detail of some of the requirements set out in this Chapter is set out in the regulations.</w:t>
      </w:r>
    </w:p>
    <w:p w:rsidR="00D521D4" w:rsidRPr="00EF6D04" w:rsidRDefault="00D521D4" w:rsidP="00D521D4">
      <w:pPr>
        <w:pStyle w:val="SOText"/>
      </w:pPr>
      <w:r w:rsidRPr="00EF6D04">
        <w:t>A person who contravenes a tobacco product requirement, including by selling or possessing tobacco products that do not comply with such a requirement, may commit an offence or be liable for a civil penalty.</w:t>
      </w:r>
    </w:p>
    <w:p w:rsidR="008E465F" w:rsidRPr="00EF6D04" w:rsidRDefault="00D521D4" w:rsidP="00077123">
      <w:pPr>
        <w:pStyle w:val="SOText"/>
      </w:pPr>
      <w:r w:rsidRPr="00EF6D04">
        <w:t>This Chapter also provides that the regulations may prescribe additional requirements in relation to some matters.</w:t>
      </w:r>
    </w:p>
    <w:p w:rsidR="008E465F" w:rsidRPr="00EF6D04" w:rsidRDefault="00077123" w:rsidP="00077123">
      <w:pPr>
        <w:pStyle w:val="ActHead2"/>
        <w:pageBreakBefore/>
      </w:pPr>
      <w:bookmarkStart w:id="103" w:name="_Toc136441748"/>
      <w:r w:rsidRPr="008C420D">
        <w:rPr>
          <w:rStyle w:val="CharPartNo"/>
        </w:rPr>
        <w:lastRenderedPageBreak/>
        <w:t>Part 3</w:t>
      </w:r>
      <w:r w:rsidR="008E465F" w:rsidRPr="008C420D">
        <w:rPr>
          <w:rStyle w:val="CharPartNo"/>
        </w:rPr>
        <w:t>.2</w:t>
      </w:r>
      <w:r w:rsidR="008E465F" w:rsidRPr="00EF6D04">
        <w:t>—</w:t>
      </w:r>
      <w:r w:rsidR="008E465F" w:rsidRPr="008C420D">
        <w:rPr>
          <w:rStyle w:val="CharPartText"/>
        </w:rPr>
        <w:t>Key concepts—tobacco product requirements</w:t>
      </w:r>
      <w:bookmarkEnd w:id="103"/>
    </w:p>
    <w:p w:rsidR="008E465F" w:rsidRPr="008C420D" w:rsidRDefault="008E465F" w:rsidP="00077123">
      <w:pPr>
        <w:pStyle w:val="Header"/>
      </w:pPr>
      <w:r w:rsidRPr="008C420D">
        <w:rPr>
          <w:rStyle w:val="CharDivNo"/>
        </w:rPr>
        <w:t xml:space="preserve"> </w:t>
      </w:r>
      <w:r w:rsidRPr="008C420D">
        <w:rPr>
          <w:rStyle w:val="CharDivText"/>
        </w:rPr>
        <w:t xml:space="preserve"> </w:t>
      </w:r>
    </w:p>
    <w:p w:rsidR="008E465F" w:rsidRPr="00EF6D04" w:rsidRDefault="00B07F19" w:rsidP="00077123">
      <w:pPr>
        <w:pStyle w:val="ActHead5"/>
      </w:pPr>
      <w:bookmarkStart w:id="104" w:name="_Toc136441749"/>
      <w:r w:rsidRPr="008C420D">
        <w:rPr>
          <w:rStyle w:val="CharSectno"/>
        </w:rPr>
        <w:t>70</w:t>
      </w:r>
      <w:r w:rsidR="008E465F" w:rsidRPr="00EF6D04">
        <w:t xml:space="preserve">  Meaning of </w:t>
      </w:r>
      <w:r w:rsidR="008E465F" w:rsidRPr="00EF6D04">
        <w:rPr>
          <w:i/>
        </w:rPr>
        <w:t>retail packaging</w:t>
      </w:r>
      <w:r w:rsidR="008E465F" w:rsidRPr="00EF6D04">
        <w:t xml:space="preserve"> of a tobacco product</w:t>
      </w:r>
      <w:bookmarkEnd w:id="104"/>
    </w:p>
    <w:p w:rsidR="008E465F" w:rsidRPr="00EF6D04" w:rsidRDefault="008E465F" w:rsidP="00077123">
      <w:pPr>
        <w:pStyle w:val="subsection"/>
      </w:pPr>
      <w:r w:rsidRPr="00EF6D04">
        <w:tab/>
      </w:r>
      <w:r w:rsidRPr="00EF6D04">
        <w:tab/>
        <w:t xml:space="preserve">The </w:t>
      </w:r>
      <w:r w:rsidRPr="00EF6D04">
        <w:rPr>
          <w:b/>
          <w:i/>
        </w:rPr>
        <w:t>retail packaging</w:t>
      </w:r>
      <w:r w:rsidRPr="00EF6D04">
        <w:t xml:space="preserve"> of a tobacco product means:</w:t>
      </w:r>
    </w:p>
    <w:p w:rsidR="008E465F" w:rsidRPr="00EF6D04" w:rsidRDefault="008E465F" w:rsidP="00077123">
      <w:pPr>
        <w:pStyle w:val="paragraph"/>
      </w:pPr>
      <w:r w:rsidRPr="00EF6D04">
        <w:tab/>
        <w:t>(a)</w:t>
      </w:r>
      <w:r w:rsidRPr="00EF6D04">
        <w:tab/>
        <w:t>any container for retail sale in which the tobacco product is directly placed; or</w:t>
      </w:r>
    </w:p>
    <w:p w:rsidR="008E465F" w:rsidRPr="00EF6D04" w:rsidRDefault="008E465F" w:rsidP="00077123">
      <w:pPr>
        <w:pStyle w:val="paragraph"/>
      </w:pPr>
      <w:r w:rsidRPr="00EF6D04">
        <w:tab/>
        <w:t>(b)</w:t>
      </w:r>
      <w:r w:rsidRPr="00EF6D04">
        <w:tab/>
        <w:t>any container for retail sale that contains a smaller container in which the tobacco product is directly placed; or</w:t>
      </w:r>
    </w:p>
    <w:p w:rsidR="008E465F" w:rsidRPr="00EF6D04" w:rsidRDefault="008E465F" w:rsidP="00077123">
      <w:pPr>
        <w:pStyle w:val="paragraph"/>
      </w:pPr>
      <w:r w:rsidRPr="00EF6D04">
        <w:tab/>
        <w:t>(c)</w:t>
      </w:r>
      <w:r w:rsidRPr="00EF6D04">
        <w:tab/>
        <w:t xml:space="preserve">any plastic or other wrapper that covers a </w:t>
      </w:r>
      <w:r w:rsidR="00982D7B" w:rsidRPr="00EF6D04">
        <w:t xml:space="preserve">container mentioned in </w:t>
      </w:r>
      <w:r w:rsidR="00077123" w:rsidRPr="00EF6D04">
        <w:t>paragraph (</w:t>
      </w:r>
      <w:r w:rsidRPr="00EF6D04">
        <w:t>a) or (b); or</w:t>
      </w:r>
    </w:p>
    <w:p w:rsidR="008E465F" w:rsidRPr="00EF6D04" w:rsidRDefault="008E465F" w:rsidP="00077123">
      <w:pPr>
        <w:pStyle w:val="paragraph"/>
      </w:pPr>
      <w:r w:rsidRPr="00EF6D04">
        <w:tab/>
        <w:t>(d)</w:t>
      </w:r>
      <w:r w:rsidRPr="00EF6D04">
        <w:tab/>
        <w:t xml:space="preserve">any plastic or other wrapper that covers </w:t>
      </w:r>
      <w:r w:rsidR="004A25A7" w:rsidRPr="00EF6D04">
        <w:t xml:space="preserve">the </w:t>
      </w:r>
      <w:r w:rsidRPr="00EF6D04">
        <w:t>tobacco product</w:t>
      </w:r>
      <w:r w:rsidR="00CC71AC" w:rsidRPr="00EF6D04">
        <w:t xml:space="preserve"> when the product is offered for retail sale</w:t>
      </w:r>
      <w:r w:rsidRPr="00EF6D04">
        <w:t>; or</w:t>
      </w:r>
    </w:p>
    <w:p w:rsidR="008E465F" w:rsidRPr="00EF6D04" w:rsidRDefault="008E465F" w:rsidP="00077123">
      <w:pPr>
        <w:pStyle w:val="paragraph"/>
      </w:pPr>
      <w:r w:rsidRPr="00EF6D04">
        <w:tab/>
        <w:t>(e)</w:t>
      </w:r>
      <w:r w:rsidRPr="00EF6D04">
        <w:tab/>
        <w:t xml:space="preserve">any insert that is placed inside </w:t>
      </w:r>
      <w:r w:rsidR="00A55E7A" w:rsidRPr="00EF6D04">
        <w:t xml:space="preserve">the </w:t>
      </w:r>
      <w:r w:rsidRPr="00EF6D04">
        <w:t xml:space="preserve">packaging of </w:t>
      </w:r>
      <w:r w:rsidR="004A25A7" w:rsidRPr="00EF6D04">
        <w:t xml:space="preserve">the </w:t>
      </w:r>
      <w:r w:rsidRPr="00EF6D04">
        <w:t xml:space="preserve">tobacco product </w:t>
      </w:r>
      <w:r w:rsidR="00A55E7A" w:rsidRPr="00EF6D04">
        <w:t xml:space="preserve">mentioned in any of </w:t>
      </w:r>
      <w:r w:rsidR="008C3B1D" w:rsidRPr="00EF6D04">
        <w:t>paragraphs (</w:t>
      </w:r>
      <w:r w:rsidRPr="00EF6D04">
        <w:t>a) to (d); or</w:t>
      </w:r>
    </w:p>
    <w:p w:rsidR="009F48F1" w:rsidRPr="00EF6D04" w:rsidRDefault="008E465F" w:rsidP="00077123">
      <w:pPr>
        <w:pStyle w:val="paragraph"/>
      </w:pPr>
      <w:r w:rsidRPr="00EF6D04">
        <w:tab/>
        <w:t>(f)</w:t>
      </w:r>
      <w:r w:rsidRPr="00EF6D04">
        <w:tab/>
        <w:t xml:space="preserve">any onsert that is affixed or otherwise attached to the packaging of </w:t>
      </w:r>
      <w:r w:rsidR="004A25A7" w:rsidRPr="00EF6D04">
        <w:t xml:space="preserve">the </w:t>
      </w:r>
      <w:r w:rsidRPr="00EF6D04">
        <w:t xml:space="preserve">tobacco product </w:t>
      </w:r>
      <w:r w:rsidR="00A55E7A" w:rsidRPr="00EF6D04">
        <w:t xml:space="preserve">mentioned in </w:t>
      </w:r>
      <w:r w:rsidRPr="00EF6D04">
        <w:t xml:space="preserve">any of </w:t>
      </w:r>
      <w:r w:rsidR="008C3B1D" w:rsidRPr="00EF6D04">
        <w:t>paragraphs (</w:t>
      </w:r>
      <w:r w:rsidRPr="00EF6D04">
        <w:t>a) to (d)</w:t>
      </w:r>
      <w:r w:rsidR="009F48F1" w:rsidRPr="00EF6D04">
        <w:t>; or</w:t>
      </w:r>
    </w:p>
    <w:p w:rsidR="008E465F" w:rsidRPr="00EF6D04" w:rsidRDefault="009F48F1" w:rsidP="00077123">
      <w:pPr>
        <w:pStyle w:val="paragraph"/>
      </w:pPr>
      <w:r w:rsidRPr="00EF6D04">
        <w:tab/>
        <w:t>(g)</w:t>
      </w:r>
      <w:r w:rsidRPr="00EF6D04">
        <w:tab/>
        <w:t xml:space="preserve">any lining of a </w:t>
      </w:r>
      <w:r w:rsidR="009961D7" w:rsidRPr="00EF6D04">
        <w:t xml:space="preserve">container mentioned in </w:t>
      </w:r>
      <w:r w:rsidR="00077123" w:rsidRPr="00EF6D04">
        <w:t>paragraph (</w:t>
      </w:r>
      <w:r w:rsidR="009961D7" w:rsidRPr="00EF6D04">
        <w:t>a)</w:t>
      </w:r>
      <w:r w:rsidR="008E465F" w:rsidRPr="00EF6D04">
        <w:t>.</w:t>
      </w:r>
    </w:p>
    <w:p w:rsidR="008E465F" w:rsidRPr="00EF6D04" w:rsidRDefault="008E465F" w:rsidP="00077123">
      <w:pPr>
        <w:pStyle w:val="notetext"/>
      </w:pPr>
      <w:r w:rsidRPr="00EF6D04">
        <w:t>Note 1:</w:t>
      </w:r>
      <w:r w:rsidRPr="00EF6D04">
        <w:tab/>
      </w:r>
      <w:r w:rsidR="00D521D4" w:rsidRPr="00EF6D04">
        <w:t xml:space="preserve">For </w:t>
      </w:r>
      <w:r w:rsidRPr="00EF6D04">
        <w:rPr>
          <w:b/>
          <w:i/>
        </w:rPr>
        <w:t>container</w:t>
      </w:r>
      <w:r w:rsidR="00D521D4" w:rsidRPr="00EF6D04">
        <w:t>, see</w:t>
      </w:r>
      <w:r w:rsidRPr="00EF6D04">
        <w:t xml:space="preserve"> section </w:t>
      </w:r>
      <w:r w:rsidR="00B07F19" w:rsidRPr="00EF6D04">
        <w:t>8</w:t>
      </w:r>
      <w:r w:rsidRPr="00EF6D04">
        <w:t>.</w:t>
      </w:r>
    </w:p>
    <w:p w:rsidR="004506F5" w:rsidRPr="00EF6D04" w:rsidRDefault="008E465F" w:rsidP="00077123">
      <w:pPr>
        <w:pStyle w:val="notetext"/>
      </w:pPr>
      <w:r w:rsidRPr="00EF6D04">
        <w:t>Note 2:</w:t>
      </w:r>
      <w:r w:rsidRPr="00EF6D04">
        <w:tab/>
      </w:r>
      <w:r w:rsidR="004506F5" w:rsidRPr="00EF6D04">
        <w:t xml:space="preserve">For requirements applying to </w:t>
      </w:r>
      <w:r w:rsidR="009961D7" w:rsidRPr="00EF6D04">
        <w:t xml:space="preserve">the </w:t>
      </w:r>
      <w:r w:rsidR="004506F5" w:rsidRPr="00EF6D04">
        <w:t>lining</w:t>
      </w:r>
      <w:r w:rsidR="009961D7" w:rsidRPr="00EF6D04">
        <w:t xml:space="preserve"> of a cigarette pack</w:t>
      </w:r>
      <w:r w:rsidR="004506F5" w:rsidRPr="00EF6D04">
        <w:t>, see the following:</w:t>
      </w:r>
    </w:p>
    <w:p w:rsidR="004506F5" w:rsidRPr="00EF6D04" w:rsidRDefault="004506F5" w:rsidP="00077123">
      <w:pPr>
        <w:pStyle w:val="notepara"/>
      </w:pPr>
      <w:r w:rsidRPr="00EF6D04">
        <w:t>(a)</w:t>
      </w:r>
      <w:r w:rsidRPr="00EF6D04">
        <w:tab/>
        <w:t xml:space="preserve">section </w:t>
      </w:r>
      <w:r w:rsidR="00B07F19" w:rsidRPr="00EF6D04">
        <w:t>73</w:t>
      </w:r>
      <w:r w:rsidRPr="00EF6D04">
        <w:t xml:space="preserve"> (about the physical features of the retail packaging of tobacco products);</w:t>
      </w:r>
    </w:p>
    <w:p w:rsidR="004506F5" w:rsidRPr="00EF6D04" w:rsidRDefault="004506F5" w:rsidP="00077123">
      <w:pPr>
        <w:pStyle w:val="notepara"/>
      </w:pPr>
      <w:r w:rsidRPr="00EF6D04">
        <w:t>(b)</w:t>
      </w:r>
      <w:r w:rsidRPr="00EF6D04">
        <w:tab/>
        <w:t xml:space="preserve">section </w:t>
      </w:r>
      <w:r w:rsidR="00B07F19" w:rsidRPr="00EF6D04">
        <w:t>74</w:t>
      </w:r>
      <w:r w:rsidRPr="00EF6D04">
        <w:t xml:space="preserve"> (about the colour and finish of the retail packaging of tobacco products).</w:t>
      </w:r>
    </w:p>
    <w:p w:rsidR="008E465F" w:rsidRPr="00EF6D04" w:rsidRDefault="00B07F19" w:rsidP="00077123">
      <w:pPr>
        <w:pStyle w:val="ActHead5"/>
      </w:pPr>
      <w:bookmarkStart w:id="105" w:name="_Toc136441750"/>
      <w:r w:rsidRPr="008C420D">
        <w:rPr>
          <w:rStyle w:val="CharSectno"/>
        </w:rPr>
        <w:t>71</w:t>
      </w:r>
      <w:r w:rsidR="008E465F" w:rsidRPr="00EF6D04">
        <w:t xml:space="preserve">  Meaning of </w:t>
      </w:r>
      <w:r w:rsidR="008E465F" w:rsidRPr="00EF6D04">
        <w:rPr>
          <w:i/>
        </w:rPr>
        <w:t>package</w:t>
      </w:r>
      <w:r w:rsidR="003F7B7A" w:rsidRPr="00EF6D04">
        <w:rPr>
          <w:i/>
        </w:rPr>
        <w:t>s</w:t>
      </w:r>
      <w:r w:rsidR="008E465F" w:rsidRPr="00EF6D04">
        <w:t xml:space="preserve"> a tobacco product for retail sale</w:t>
      </w:r>
      <w:bookmarkEnd w:id="105"/>
    </w:p>
    <w:p w:rsidR="008E465F" w:rsidRPr="00EF6D04" w:rsidRDefault="008E465F" w:rsidP="00077123">
      <w:pPr>
        <w:pStyle w:val="subsection"/>
      </w:pPr>
      <w:r w:rsidRPr="00EF6D04">
        <w:tab/>
      </w:r>
      <w:r w:rsidRPr="00EF6D04">
        <w:tab/>
        <w:t xml:space="preserve">A person </w:t>
      </w:r>
      <w:r w:rsidRPr="00EF6D04">
        <w:rPr>
          <w:b/>
          <w:i/>
        </w:rPr>
        <w:t>packages</w:t>
      </w:r>
      <w:r w:rsidRPr="00EF6D04">
        <w:t xml:space="preserve"> a tobacco product for retail sale if:</w:t>
      </w:r>
    </w:p>
    <w:p w:rsidR="008E465F" w:rsidRPr="00EF6D04" w:rsidRDefault="008E465F" w:rsidP="00077123">
      <w:pPr>
        <w:pStyle w:val="paragraph"/>
      </w:pPr>
      <w:r w:rsidRPr="00EF6D04">
        <w:tab/>
        <w:t>(a)</w:t>
      </w:r>
      <w:r w:rsidRPr="00EF6D04">
        <w:tab/>
        <w:t>the person places the tobacco product directly into a container for retail sale; or</w:t>
      </w:r>
    </w:p>
    <w:p w:rsidR="008E465F" w:rsidRPr="00EF6D04" w:rsidRDefault="008E465F" w:rsidP="00077123">
      <w:pPr>
        <w:pStyle w:val="paragraph"/>
      </w:pPr>
      <w:r w:rsidRPr="00EF6D04">
        <w:lastRenderedPageBreak/>
        <w:tab/>
        <w:t>(b)</w:t>
      </w:r>
      <w:r w:rsidRPr="00EF6D04">
        <w:tab/>
        <w:t>the person places a container, in which the tobacco product has been directly placed, into a larger container for retail sale; or</w:t>
      </w:r>
    </w:p>
    <w:p w:rsidR="008E465F" w:rsidRPr="00EF6D04" w:rsidRDefault="008E465F" w:rsidP="00077123">
      <w:pPr>
        <w:pStyle w:val="paragraph"/>
      </w:pPr>
      <w:r w:rsidRPr="00EF6D04">
        <w:tab/>
        <w:t>(c)</w:t>
      </w:r>
      <w:r w:rsidRPr="00EF6D04">
        <w:tab/>
        <w:t xml:space="preserve">the person covers the retail packaging of the tobacco product (within the meaning of </w:t>
      </w:r>
      <w:r w:rsidR="00077123" w:rsidRPr="00EF6D04">
        <w:t>paragraph (</w:t>
      </w:r>
      <w:r w:rsidRPr="00EF6D04">
        <w:t xml:space="preserve">a) or (b) of the definition of </w:t>
      </w:r>
      <w:r w:rsidRPr="00EF6D04">
        <w:rPr>
          <w:b/>
          <w:i/>
        </w:rPr>
        <w:t>retail packaging</w:t>
      </w:r>
      <w:r w:rsidR="007758D6" w:rsidRPr="00EF6D04">
        <w:t xml:space="preserve"> in section 70</w:t>
      </w:r>
      <w:r w:rsidRPr="00EF6D04">
        <w:t>) with a plastic or other wrapper; or</w:t>
      </w:r>
    </w:p>
    <w:p w:rsidR="008E465F" w:rsidRPr="00EF6D04" w:rsidRDefault="008E465F" w:rsidP="00077123">
      <w:pPr>
        <w:pStyle w:val="paragraph"/>
      </w:pPr>
      <w:r w:rsidRPr="00EF6D04">
        <w:tab/>
        <w:t>(d)</w:t>
      </w:r>
      <w:r w:rsidRPr="00EF6D04">
        <w:tab/>
        <w:t>the person covers the tobacco product</w:t>
      </w:r>
      <w:r w:rsidR="00A55E7A" w:rsidRPr="00EF6D04">
        <w:t xml:space="preserve"> </w:t>
      </w:r>
      <w:r w:rsidRPr="00EF6D04">
        <w:t>with a plastic or other wrapper</w:t>
      </w:r>
      <w:r w:rsidR="00A55E7A" w:rsidRPr="00EF6D04">
        <w:t xml:space="preserve"> for retail sale</w:t>
      </w:r>
      <w:r w:rsidRPr="00EF6D04">
        <w:t>; or</w:t>
      </w:r>
    </w:p>
    <w:p w:rsidR="008E465F" w:rsidRPr="00EF6D04" w:rsidRDefault="008E465F" w:rsidP="00077123">
      <w:pPr>
        <w:pStyle w:val="paragraph"/>
      </w:pPr>
      <w:r w:rsidRPr="00EF6D04">
        <w:tab/>
        <w:t>(e)</w:t>
      </w:r>
      <w:r w:rsidRPr="00EF6D04">
        <w:tab/>
        <w:t xml:space="preserve">the person places an insert inside the retail packaging of the tobacco product (within the meaning of any of </w:t>
      </w:r>
      <w:r w:rsidR="008C3B1D" w:rsidRPr="00EF6D04">
        <w:t>paragraphs (</w:t>
      </w:r>
      <w:r w:rsidRPr="00EF6D04">
        <w:t xml:space="preserve">a) to (d) of the definition of </w:t>
      </w:r>
      <w:r w:rsidRPr="00EF6D04">
        <w:rPr>
          <w:b/>
          <w:i/>
        </w:rPr>
        <w:t>retail packaging</w:t>
      </w:r>
      <w:r w:rsidR="007758D6" w:rsidRPr="00EF6D04">
        <w:t xml:space="preserve"> in section 70</w:t>
      </w:r>
      <w:r w:rsidRPr="00EF6D04">
        <w:t>); or</w:t>
      </w:r>
    </w:p>
    <w:p w:rsidR="000252D1" w:rsidRPr="00EF6D04" w:rsidRDefault="008E465F" w:rsidP="00077123">
      <w:pPr>
        <w:pStyle w:val="paragraph"/>
      </w:pPr>
      <w:r w:rsidRPr="00EF6D04">
        <w:tab/>
        <w:t>(f)</w:t>
      </w:r>
      <w:r w:rsidRPr="00EF6D04">
        <w:tab/>
        <w:t xml:space="preserve">the person affixes or otherwise attaches an onsert to the retail packaging of the tobacco product (within the meaning of any of </w:t>
      </w:r>
      <w:r w:rsidR="008C3B1D" w:rsidRPr="00EF6D04">
        <w:t>paragraphs (</w:t>
      </w:r>
      <w:r w:rsidRPr="00EF6D04">
        <w:t xml:space="preserve">a) to (d) of the definition of </w:t>
      </w:r>
      <w:r w:rsidRPr="00EF6D04">
        <w:rPr>
          <w:b/>
          <w:i/>
        </w:rPr>
        <w:t>retail packaging</w:t>
      </w:r>
      <w:r w:rsidR="007758D6" w:rsidRPr="00EF6D04">
        <w:t xml:space="preserve"> in section 70</w:t>
      </w:r>
      <w:r w:rsidRPr="00EF6D04">
        <w:t>)</w:t>
      </w:r>
      <w:r w:rsidR="000252D1" w:rsidRPr="00EF6D04">
        <w:t>; or</w:t>
      </w:r>
    </w:p>
    <w:p w:rsidR="008E465F" w:rsidRPr="00EF6D04" w:rsidRDefault="000252D1" w:rsidP="00077123">
      <w:pPr>
        <w:pStyle w:val="paragraph"/>
      </w:pPr>
      <w:r w:rsidRPr="00EF6D04">
        <w:tab/>
        <w:t>(g)</w:t>
      </w:r>
      <w:r w:rsidRPr="00EF6D04">
        <w:tab/>
        <w:t xml:space="preserve">the person places a lining in a container </w:t>
      </w:r>
      <w:r w:rsidR="00921A1A" w:rsidRPr="00EF6D04">
        <w:t xml:space="preserve">mentioned in </w:t>
      </w:r>
      <w:r w:rsidR="00077123" w:rsidRPr="00EF6D04">
        <w:t>paragraph (</w:t>
      </w:r>
      <w:r w:rsidR="00921A1A" w:rsidRPr="00EF6D04">
        <w:t xml:space="preserve">a) </w:t>
      </w:r>
      <w:r w:rsidRPr="00EF6D04">
        <w:t xml:space="preserve">in which </w:t>
      </w:r>
      <w:r w:rsidR="0065620F" w:rsidRPr="00EF6D04">
        <w:t xml:space="preserve">the </w:t>
      </w:r>
      <w:r w:rsidRPr="00EF6D04">
        <w:t>tobacco product is or will be directly placed</w:t>
      </w:r>
      <w:r w:rsidR="008E465F" w:rsidRPr="00EF6D04">
        <w:t>.</w:t>
      </w:r>
    </w:p>
    <w:p w:rsidR="008E465F" w:rsidRPr="00EF6D04" w:rsidRDefault="008E465F" w:rsidP="00077123">
      <w:pPr>
        <w:pStyle w:val="notetext"/>
      </w:pPr>
      <w:r w:rsidRPr="00EF6D04">
        <w:t>Note 1:</w:t>
      </w:r>
      <w:r w:rsidRPr="00EF6D04">
        <w:tab/>
      </w:r>
      <w:r w:rsidR="007758D6" w:rsidRPr="00EF6D04">
        <w:t xml:space="preserve">For </w:t>
      </w:r>
      <w:r w:rsidRPr="00EF6D04">
        <w:rPr>
          <w:b/>
          <w:i/>
        </w:rPr>
        <w:t>container</w:t>
      </w:r>
      <w:r w:rsidR="007758D6" w:rsidRPr="00EF6D04">
        <w:t xml:space="preserve">, see </w:t>
      </w:r>
      <w:r w:rsidRPr="00EF6D04">
        <w:t xml:space="preserve">section </w:t>
      </w:r>
      <w:r w:rsidR="00B07F19" w:rsidRPr="00EF6D04">
        <w:t>8</w:t>
      </w:r>
      <w:r w:rsidRPr="00EF6D04">
        <w:t>.</w:t>
      </w:r>
    </w:p>
    <w:p w:rsidR="008E465F" w:rsidRPr="00EF6D04" w:rsidRDefault="008E465F" w:rsidP="00077123">
      <w:pPr>
        <w:pStyle w:val="notetext"/>
      </w:pPr>
      <w:r w:rsidRPr="00EF6D04">
        <w:t>Note 2:</w:t>
      </w:r>
      <w:r w:rsidRPr="00EF6D04">
        <w:tab/>
        <w:t xml:space="preserve">Other grammatical forms of the word </w:t>
      </w:r>
      <w:r w:rsidRPr="00EF6D04">
        <w:rPr>
          <w:b/>
          <w:i/>
        </w:rPr>
        <w:t>package</w:t>
      </w:r>
      <w:r w:rsidR="00D90AAF" w:rsidRPr="00EF6D04">
        <w:rPr>
          <w:b/>
          <w:i/>
        </w:rPr>
        <w:t>s</w:t>
      </w:r>
      <w:r w:rsidRPr="00EF6D04">
        <w:t xml:space="preserve"> (such as packaged) have a corresponding meaning (see section 18A of the </w:t>
      </w:r>
      <w:r w:rsidRPr="00EF6D04">
        <w:rPr>
          <w:i/>
        </w:rPr>
        <w:t>Acts Interpretation Act 1901</w:t>
      </w:r>
      <w:r w:rsidRPr="00EF6D04">
        <w:t>).</w:t>
      </w:r>
    </w:p>
    <w:p w:rsidR="008E465F" w:rsidRPr="00EF6D04" w:rsidRDefault="00B07F19" w:rsidP="00077123">
      <w:pPr>
        <w:pStyle w:val="ActHead5"/>
      </w:pPr>
      <w:bookmarkStart w:id="106" w:name="_Toc136441751"/>
      <w:r w:rsidRPr="008C420D">
        <w:rPr>
          <w:rStyle w:val="CharSectno"/>
        </w:rPr>
        <w:t>72</w:t>
      </w:r>
      <w:r w:rsidR="008E465F" w:rsidRPr="00EF6D04">
        <w:t xml:space="preserve">  Meaning of </w:t>
      </w:r>
      <w:r w:rsidR="008E465F" w:rsidRPr="00EF6D04">
        <w:rPr>
          <w:i/>
        </w:rPr>
        <w:t>prohibited term</w:t>
      </w:r>
      <w:bookmarkEnd w:id="106"/>
    </w:p>
    <w:p w:rsidR="00E91370" w:rsidRPr="00EF6D04" w:rsidRDefault="008E465F" w:rsidP="00077123">
      <w:pPr>
        <w:pStyle w:val="subsection"/>
      </w:pPr>
      <w:r w:rsidRPr="00EF6D04">
        <w:tab/>
        <w:t>(1)</w:t>
      </w:r>
      <w:r w:rsidRPr="00EF6D04">
        <w:tab/>
        <w:t xml:space="preserve">A </w:t>
      </w:r>
      <w:r w:rsidR="00E91370" w:rsidRPr="00EF6D04">
        <w:t xml:space="preserve">term listed in column 1 of </w:t>
      </w:r>
      <w:r w:rsidR="007E74C7" w:rsidRPr="00EF6D04">
        <w:t xml:space="preserve">an item of </w:t>
      </w:r>
      <w:r w:rsidR="00E91370" w:rsidRPr="00EF6D04">
        <w:t xml:space="preserve">the following table, examples of which are given </w:t>
      </w:r>
      <w:r w:rsidR="006F63CC" w:rsidRPr="00EF6D04">
        <w:t xml:space="preserve">in </w:t>
      </w:r>
      <w:r w:rsidR="00E91370" w:rsidRPr="00EF6D04">
        <w:t xml:space="preserve">column 2 of the item, is a </w:t>
      </w:r>
      <w:r w:rsidRPr="00EF6D04">
        <w:rPr>
          <w:b/>
          <w:i/>
        </w:rPr>
        <w:t>prohibited term</w:t>
      </w:r>
      <w:r w:rsidRPr="00EF6D04">
        <w:t xml:space="preserve"> in relation to regulated tobacco item</w:t>
      </w:r>
      <w:r w:rsidR="00921A1A" w:rsidRPr="00EF6D04">
        <w:t>s</w:t>
      </w:r>
      <w:r w:rsidR="00607CAC" w:rsidRPr="00EF6D04">
        <w:t>.</w:t>
      </w:r>
    </w:p>
    <w:p w:rsidR="007E74C7" w:rsidRPr="00EF6D04" w:rsidRDefault="007E74C7" w:rsidP="0007712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7E74C7" w:rsidRPr="00EF6D04" w:rsidTr="007E74C7">
        <w:trPr>
          <w:tblHeader/>
        </w:trPr>
        <w:tc>
          <w:tcPr>
            <w:tcW w:w="7086" w:type="dxa"/>
            <w:gridSpan w:val="3"/>
            <w:tcBorders>
              <w:top w:val="single" w:sz="12" w:space="0" w:color="auto"/>
              <w:bottom w:val="single" w:sz="6" w:space="0" w:color="auto"/>
            </w:tcBorders>
            <w:shd w:val="clear" w:color="auto" w:fill="auto"/>
          </w:tcPr>
          <w:p w:rsidR="007E74C7" w:rsidRPr="00EF6D04" w:rsidRDefault="007E74C7" w:rsidP="00077123">
            <w:pPr>
              <w:pStyle w:val="TableHeading"/>
            </w:pPr>
            <w:r w:rsidRPr="00EF6D04">
              <w:t>Prohibited terms</w:t>
            </w:r>
            <w:r w:rsidR="004C7FA9" w:rsidRPr="00EF6D04">
              <w:t>—regulated tobacco items</w:t>
            </w:r>
          </w:p>
        </w:tc>
      </w:tr>
      <w:tr w:rsidR="007E74C7" w:rsidRPr="00EF6D04" w:rsidTr="007E74C7">
        <w:trPr>
          <w:tblHeader/>
        </w:trPr>
        <w:tc>
          <w:tcPr>
            <w:tcW w:w="714" w:type="dxa"/>
            <w:tcBorders>
              <w:top w:val="single" w:sz="6" w:space="0" w:color="auto"/>
              <w:bottom w:val="single" w:sz="12" w:space="0" w:color="auto"/>
            </w:tcBorders>
            <w:shd w:val="clear" w:color="auto" w:fill="auto"/>
          </w:tcPr>
          <w:p w:rsidR="007E74C7" w:rsidRPr="00EF6D04" w:rsidRDefault="007E74C7" w:rsidP="00077123">
            <w:pPr>
              <w:pStyle w:val="TableHeading"/>
            </w:pPr>
            <w:r w:rsidRPr="00EF6D04">
              <w:t>Item</w:t>
            </w:r>
          </w:p>
        </w:tc>
        <w:tc>
          <w:tcPr>
            <w:tcW w:w="3186" w:type="dxa"/>
            <w:tcBorders>
              <w:top w:val="single" w:sz="6" w:space="0" w:color="auto"/>
              <w:bottom w:val="single" w:sz="12" w:space="0" w:color="auto"/>
            </w:tcBorders>
            <w:shd w:val="clear" w:color="auto" w:fill="auto"/>
          </w:tcPr>
          <w:p w:rsidR="007E74C7" w:rsidRPr="00EF6D04" w:rsidRDefault="007E74C7" w:rsidP="00077123">
            <w:pPr>
              <w:pStyle w:val="TableHeading"/>
            </w:pPr>
            <w:r w:rsidRPr="00EF6D04">
              <w:t>Column 1</w:t>
            </w:r>
          </w:p>
          <w:p w:rsidR="007E74C7" w:rsidRPr="00EF6D04" w:rsidRDefault="007E74C7" w:rsidP="00077123">
            <w:pPr>
              <w:pStyle w:val="Tabletext"/>
              <w:rPr>
                <w:b/>
              </w:rPr>
            </w:pPr>
            <w:r w:rsidRPr="00EF6D04">
              <w:rPr>
                <w:b/>
              </w:rPr>
              <w:t>Prohibited term</w:t>
            </w:r>
          </w:p>
        </w:tc>
        <w:tc>
          <w:tcPr>
            <w:tcW w:w="3186" w:type="dxa"/>
            <w:tcBorders>
              <w:top w:val="single" w:sz="6" w:space="0" w:color="auto"/>
              <w:bottom w:val="single" w:sz="12" w:space="0" w:color="auto"/>
            </w:tcBorders>
            <w:shd w:val="clear" w:color="auto" w:fill="auto"/>
          </w:tcPr>
          <w:p w:rsidR="007E74C7" w:rsidRPr="00EF6D04" w:rsidRDefault="007E74C7" w:rsidP="00077123">
            <w:pPr>
              <w:pStyle w:val="TableHeading"/>
            </w:pPr>
            <w:r w:rsidRPr="00EF6D04">
              <w:t>Column 2</w:t>
            </w:r>
          </w:p>
          <w:p w:rsidR="007E74C7" w:rsidRPr="00EF6D04" w:rsidRDefault="007E74C7" w:rsidP="00077123">
            <w:pPr>
              <w:pStyle w:val="Tabletext"/>
              <w:rPr>
                <w:b/>
              </w:rPr>
            </w:pPr>
            <w:r w:rsidRPr="00EF6D04">
              <w:rPr>
                <w:b/>
              </w:rPr>
              <w:t>Examples</w:t>
            </w:r>
          </w:p>
        </w:tc>
      </w:tr>
      <w:tr w:rsidR="007E74C7" w:rsidRPr="00EF6D04" w:rsidTr="007E74C7">
        <w:tc>
          <w:tcPr>
            <w:tcW w:w="714" w:type="dxa"/>
            <w:tcBorders>
              <w:top w:val="single" w:sz="12" w:space="0" w:color="auto"/>
            </w:tcBorders>
            <w:shd w:val="clear" w:color="auto" w:fill="auto"/>
          </w:tcPr>
          <w:p w:rsidR="007E74C7" w:rsidRPr="00EF6D04" w:rsidRDefault="007E74C7" w:rsidP="00077123">
            <w:pPr>
              <w:pStyle w:val="Tabletext"/>
            </w:pPr>
            <w:r w:rsidRPr="00EF6D04">
              <w:t>1</w:t>
            </w:r>
          </w:p>
        </w:tc>
        <w:tc>
          <w:tcPr>
            <w:tcW w:w="3186" w:type="dxa"/>
            <w:tcBorders>
              <w:top w:val="single" w:sz="12" w:space="0" w:color="auto"/>
            </w:tcBorders>
            <w:shd w:val="clear" w:color="auto" w:fill="auto"/>
          </w:tcPr>
          <w:p w:rsidR="007E74C7" w:rsidRPr="00EF6D04" w:rsidRDefault="007E74C7" w:rsidP="00077123">
            <w:pPr>
              <w:pStyle w:val="Tabletext"/>
            </w:pPr>
            <w:r w:rsidRPr="00EF6D04">
              <w:t>A term that implies reduced harm</w:t>
            </w:r>
          </w:p>
        </w:tc>
        <w:tc>
          <w:tcPr>
            <w:tcW w:w="3186" w:type="dxa"/>
            <w:tcBorders>
              <w:top w:val="single" w:sz="12" w:space="0" w:color="auto"/>
            </w:tcBorders>
            <w:shd w:val="clear" w:color="auto" w:fill="auto"/>
          </w:tcPr>
          <w:p w:rsidR="007E74C7" w:rsidRPr="00EF6D04" w:rsidRDefault="007E74C7" w:rsidP="00077123">
            <w:pPr>
              <w:pStyle w:val="Tabletext"/>
            </w:pPr>
            <w:r w:rsidRPr="00EF6D04">
              <w:t xml:space="preserve">Low tar, light, </w:t>
            </w:r>
            <w:r w:rsidR="00E267FD" w:rsidRPr="00EF6D04">
              <w:t xml:space="preserve">lite, </w:t>
            </w:r>
            <w:r w:rsidR="004C7FA9" w:rsidRPr="00EF6D04">
              <w:t xml:space="preserve">mild, </w:t>
            </w:r>
            <w:r w:rsidRPr="00EF6D04">
              <w:t>ultra</w:t>
            </w:r>
            <w:r w:rsidR="00EF6D04">
              <w:noBreakHyphen/>
            </w:r>
            <w:r w:rsidRPr="00EF6D04">
              <w:t xml:space="preserve">light, </w:t>
            </w:r>
            <w:r w:rsidR="00E267FD" w:rsidRPr="00EF6D04">
              <w:t>ultra</w:t>
            </w:r>
            <w:r w:rsidR="00EF6D04">
              <w:noBreakHyphen/>
            </w:r>
            <w:r w:rsidR="00E267FD" w:rsidRPr="00EF6D04">
              <w:t>lite</w:t>
            </w:r>
          </w:p>
        </w:tc>
      </w:tr>
      <w:tr w:rsidR="007E74C7" w:rsidRPr="00EF6D04" w:rsidTr="007E74C7">
        <w:tc>
          <w:tcPr>
            <w:tcW w:w="714" w:type="dxa"/>
            <w:tcBorders>
              <w:bottom w:val="single" w:sz="2" w:space="0" w:color="auto"/>
            </w:tcBorders>
            <w:shd w:val="clear" w:color="auto" w:fill="auto"/>
          </w:tcPr>
          <w:p w:rsidR="007E74C7" w:rsidRPr="00EF6D04" w:rsidRDefault="007E74C7" w:rsidP="00077123">
            <w:pPr>
              <w:pStyle w:val="Tabletext"/>
            </w:pPr>
            <w:r w:rsidRPr="00EF6D04">
              <w:t>2</w:t>
            </w:r>
          </w:p>
        </w:tc>
        <w:tc>
          <w:tcPr>
            <w:tcW w:w="3186" w:type="dxa"/>
            <w:tcBorders>
              <w:bottom w:val="single" w:sz="2" w:space="0" w:color="auto"/>
            </w:tcBorders>
            <w:shd w:val="clear" w:color="auto" w:fill="auto"/>
          </w:tcPr>
          <w:p w:rsidR="007E74C7" w:rsidRPr="00EF6D04" w:rsidRDefault="007E74C7" w:rsidP="00077123">
            <w:pPr>
              <w:pStyle w:val="Tabletext"/>
            </w:pPr>
            <w:r w:rsidRPr="00EF6D04">
              <w:t>A term that refers to quality</w:t>
            </w:r>
          </w:p>
        </w:tc>
        <w:tc>
          <w:tcPr>
            <w:tcW w:w="3186" w:type="dxa"/>
            <w:tcBorders>
              <w:bottom w:val="single" w:sz="2" w:space="0" w:color="auto"/>
            </w:tcBorders>
            <w:shd w:val="clear" w:color="auto" w:fill="auto"/>
          </w:tcPr>
          <w:p w:rsidR="007E74C7" w:rsidRPr="00EF6D04" w:rsidRDefault="007E74C7" w:rsidP="00077123">
            <w:pPr>
              <w:pStyle w:val="Tabletext"/>
            </w:pPr>
            <w:r w:rsidRPr="00EF6D04">
              <w:t>Extra, smooth, ultra</w:t>
            </w:r>
          </w:p>
        </w:tc>
      </w:tr>
      <w:tr w:rsidR="007E74C7" w:rsidRPr="00EF6D04" w:rsidTr="007E74C7">
        <w:tc>
          <w:tcPr>
            <w:tcW w:w="714" w:type="dxa"/>
            <w:tcBorders>
              <w:top w:val="single" w:sz="2" w:space="0" w:color="auto"/>
              <w:bottom w:val="single" w:sz="2" w:space="0" w:color="auto"/>
            </w:tcBorders>
            <w:shd w:val="clear" w:color="auto" w:fill="auto"/>
          </w:tcPr>
          <w:p w:rsidR="007E74C7" w:rsidRPr="00EF6D04" w:rsidRDefault="007E74C7" w:rsidP="00077123">
            <w:pPr>
              <w:pStyle w:val="Tabletext"/>
            </w:pPr>
            <w:r w:rsidRPr="00EF6D04">
              <w:lastRenderedPageBreak/>
              <w:t>3</w:t>
            </w:r>
          </w:p>
        </w:tc>
        <w:tc>
          <w:tcPr>
            <w:tcW w:w="3186" w:type="dxa"/>
            <w:tcBorders>
              <w:top w:val="single" w:sz="2" w:space="0" w:color="auto"/>
              <w:bottom w:val="single" w:sz="2" w:space="0" w:color="auto"/>
            </w:tcBorders>
            <w:shd w:val="clear" w:color="auto" w:fill="auto"/>
          </w:tcPr>
          <w:p w:rsidR="007E74C7" w:rsidRPr="00EF6D04" w:rsidRDefault="007E74C7" w:rsidP="00077123">
            <w:pPr>
              <w:pStyle w:val="Tabletext"/>
            </w:pPr>
            <w:r w:rsidRPr="00EF6D04">
              <w:t>A colour</w:t>
            </w:r>
          </w:p>
        </w:tc>
        <w:tc>
          <w:tcPr>
            <w:tcW w:w="3186" w:type="dxa"/>
            <w:tcBorders>
              <w:top w:val="single" w:sz="2" w:space="0" w:color="auto"/>
              <w:bottom w:val="single" w:sz="2" w:space="0" w:color="auto"/>
            </w:tcBorders>
            <w:shd w:val="clear" w:color="auto" w:fill="auto"/>
          </w:tcPr>
          <w:p w:rsidR="007E74C7" w:rsidRPr="00EF6D04" w:rsidRDefault="004C7FA9" w:rsidP="00077123">
            <w:pPr>
              <w:pStyle w:val="Tabletext"/>
            </w:pPr>
            <w:r w:rsidRPr="00EF6D04">
              <w:t xml:space="preserve">Black, </w:t>
            </w:r>
            <w:r w:rsidR="00607CAC" w:rsidRPr="00EF6D04">
              <w:t xml:space="preserve">blue, gold, </w:t>
            </w:r>
            <w:r w:rsidRPr="00EF6D04">
              <w:t>red, white</w:t>
            </w:r>
          </w:p>
        </w:tc>
      </w:tr>
      <w:tr w:rsidR="007E74C7" w:rsidRPr="00EF6D04" w:rsidTr="007E74C7">
        <w:tc>
          <w:tcPr>
            <w:tcW w:w="714" w:type="dxa"/>
            <w:tcBorders>
              <w:top w:val="single" w:sz="2" w:space="0" w:color="auto"/>
              <w:bottom w:val="single" w:sz="2" w:space="0" w:color="auto"/>
            </w:tcBorders>
            <w:shd w:val="clear" w:color="auto" w:fill="auto"/>
          </w:tcPr>
          <w:p w:rsidR="007E74C7" w:rsidRPr="00EF6D04" w:rsidRDefault="007E74C7" w:rsidP="00077123">
            <w:pPr>
              <w:pStyle w:val="Tabletext"/>
            </w:pPr>
            <w:r w:rsidRPr="00EF6D04">
              <w:t>4</w:t>
            </w:r>
          </w:p>
        </w:tc>
        <w:tc>
          <w:tcPr>
            <w:tcW w:w="3186" w:type="dxa"/>
            <w:tcBorders>
              <w:top w:val="single" w:sz="2" w:space="0" w:color="auto"/>
              <w:bottom w:val="single" w:sz="2" w:space="0" w:color="auto"/>
            </w:tcBorders>
            <w:shd w:val="clear" w:color="auto" w:fill="auto"/>
          </w:tcPr>
          <w:p w:rsidR="007E74C7" w:rsidRPr="00EF6D04" w:rsidRDefault="007E74C7" w:rsidP="00077123">
            <w:pPr>
              <w:pStyle w:val="Tabletext"/>
            </w:pPr>
            <w:r w:rsidRPr="00EF6D04">
              <w:t>A term that refers to a filter</w:t>
            </w:r>
          </w:p>
        </w:tc>
        <w:tc>
          <w:tcPr>
            <w:tcW w:w="3186" w:type="dxa"/>
            <w:tcBorders>
              <w:top w:val="single" w:sz="2" w:space="0" w:color="auto"/>
              <w:bottom w:val="single" w:sz="2" w:space="0" w:color="auto"/>
            </w:tcBorders>
            <w:shd w:val="clear" w:color="auto" w:fill="auto"/>
          </w:tcPr>
          <w:p w:rsidR="007E74C7" w:rsidRPr="00EF6D04" w:rsidRDefault="007E74C7" w:rsidP="00077123">
            <w:pPr>
              <w:pStyle w:val="Tabletext"/>
            </w:pPr>
            <w:r w:rsidRPr="00EF6D04">
              <w:t>Charcoal filter, firm filter, flo</w:t>
            </w:r>
            <w:r w:rsidR="00EF6D04">
              <w:noBreakHyphen/>
            </w:r>
            <w:r w:rsidRPr="00EF6D04">
              <w:t>filter, recessed filter</w:t>
            </w:r>
          </w:p>
        </w:tc>
      </w:tr>
      <w:tr w:rsidR="007E74C7" w:rsidRPr="00EF6D04" w:rsidTr="007E74C7">
        <w:tc>
          <w:tcPr>
            <w:tcW w:w="714" w:type="dxa"/>
            <w:tcBorders>
              <w:top w:val="single" w:sz="2" w:space="0" w:color="auto"/>
              <w:bottom w:val="single" w:sz="2" w:space="0" w:color="auto"/>
            </w:tcBorders>
            <w:shd w:val="clear" w:color="auto" w:fill="auto"/>
          </w:tcPr>
          <w:p w:rsidR="007E74C7" w:rsidRPr="00EF6D04" w:rsidRDefault="007E74C7" w:rsidP="00077123">
            <w:pPr>
              <w:pStyle w:val="Tabletext"/>
            </w:pPr>
            <w:r w:rsidRPr="00EF6D04">
              <w:t>5</w:t>
            </w:r>
          </w:p>
        </w:tc>
        <w:tc>
          <w:tcPr>
            <w:tcW w:w="3186" w:type="dxa"/>
            <w:tcBorders>
              <w:top w:val="single" w:sz="2" w:space="0" w:color="auto"/>
              <w:bottom w:val="single" w:sz="2" w:space="0" w:color="auto"/>
            </w:tcBorders>
            <w:shd w:val="clear" w:color="auto" w:fill="auto"/>
          </w:tcPr>
          <w:p w:rsidR="007E74C7" w:rsidRPr="00EF6D04" w:rsidRDefault="007E74C7" w:rsidP="00077123">
            <w:pPr>
              <w:pStyle w:val="Tabletext"/>
            </w:pPr>
            <w:r w:rsidRPr="00EF6D04">
              <w:t>A non</w:t>
            </w:r>
            <w:r w:rsidR="00EF6D04">
              <w:noBreakHyphen/>
            </w:r>
            <w:r w:rsidRPr="00EF6D04">
              <w:t xml:space="preserve">alphabetical character </w:t>
            </w:r>
            <w:r w:rsidR="00493ED3" w:rsidRPr="00EF6D04">
              <w:t xml:space="preserve">(other than “&amp;”), </w:t>
            </w:r>
            <w:r w:rsidR="0038548C" w:rsidRPr="00EF6D04">
              <w:t xml:space="preserve">a </w:t>
            </w:r>
            <w:r w:rsidRPr="00EF6D04">
              <w:t>numeral</w:t>
            </w:r>
            <w:r w:rsidR="0098635E" w:rsidRPr="00EF6D04">
              <w:t xml:space="preserve"> </w:t>
            </w:r>
            <w:r w:rsidR="00493ED3" w:rsidRPr="00EF6D04">
              <w:t xml:space="preserve">or </w:t>
            </w:r>
            <w:r w:rsidR="0038548C" w:rsidRPr="00EF6D04">
              <w:t xml:space="preserve">an </w:t>
            </w:r>
            <w:r w:rsidR="00493ED3" w:rsidRPr="00EF6D04">
              <w:t>ideograph</w:t>
            </w:r>
          </w:p>
        </w:tc>
        <w:tc>
          <w:tcPr>
            <w:tcW w:w="3186" w:type="dxa"/>
            <w:tcBorders>
              <w:top w:val="single" w:sz="2" w:space="0" w:color="auto"/>
              <w:bottom w:val="single" w:sz="2" w:space="0" w:color="auto"/>
            </w:tcBorders>
            <w:shd w:val="clear" w:color="auto" w:fill="auto"/>
          </w:tcPr>
          <w:p w:rsidR="007E74C7" w:rsidRPr="00EF6D04" w:rsidRDefault="007E74C7" w:rsidP="00077123">
            <w:pPr>
              <w:pStyle w:val="Tabletext"/>
            </w:pPr>
            <w:r w:rsidRPr="00EF6D04">
              <w:t xml:space="preserve">!, #, $, </w:t>
            </w:r>
            <w:r w:rsidR="00493ED3" w:rsidRPr="00EF6D04">
              <w:sym w:font="Wingdings" w:char="F04A"/>
            </w:r>
          </w:p>
        </w:tc>
      </w:tr>
      <w:tr w:rsidR="007E74C7" w:rsidRPr="00EF6D04" w:rsidTr="00607CAC">
        <w:tc>
          <w:tcPr>
            <w:tcW w:w="714" w:type="dxa"/>
            <w:tcBorders>
              <w:top w:val="single" w:sz="2" w:space="0" w:color="auto"/>
              <w:bottom w:val="single" w:sz="2" w:space="0" w:color="auto"/>
            </w:tcBorders>
            <w:shd w:val="clear" w:color="auto" w:fill="auto"/>
          </w:tcPr>
          <w:p w:rsidR="007E74C7" w:rsidRPr="00EF6D04" w:rsidRDefault="007E74C7" w:rsidP="00077123">
            <w:pPr>
              <w:pStyle w:val="Tabletext"/>
            </w:pPr>
            <w:r w:rsidRPr="00EF6D04">
              <w:t>6</w:t>
            </w:r>
          </w:p>
        </w:tc>
        <w:tc>
          <w:tcPr>
            <w:tcW w:w="3186" w:type="dxa"/>
            <w:tcBorders>
              <w:top w:val="single" w:sz="2" w:space="0" w:color="auto"/>
              <w:bottom w:val="single" w:sz="2" w:space="0" w:color="auto"/>
            </w:tcBorders>
            <w:shd w:val="clear" w:color="auto" w:fill="auto"/>
          </w:tcPr>
          <w:p w:rsidR="007E74C7" w:rsidRPr="00EF6D04" w:rsidRDefault="007E74C7" w:rsidP="00077123">
            <w:pPr>
              <w:pStyle w:val="Tabletext"/>
            </w:pPr>
            <w:r w:rsidRPr="00EF6D04">
              <w:t>A term that refers to health effects</w:t>
            </w:r>
          </w:p>
        </w:tc>
        <w:tc>
          <w:tcPr>
            <w:tcW w:w="3186" w:type="dxa"/>
            <w:tcBorders>
              <w:top w:val="single" w:sz="2" w:space="0" w:color="auto"/>
              <w:bottom w:val="single" w:sz="2" w:space="0" w:color="auto"/>
            </w:tcBorders>
            <w:shd w:val="clear" w:color="auto" w:fill="auto"/>
          </w:tcPr>
          <w:p w:rsidR="007E74C7" w:rsidRPr="00EF6D04" w:rsidRDefault="007E74C7" w:rsidP="00077123">
            <w:pPr>
              <w:pStyle w:val="Tabletext"/>
            </w:pPr>
            <w:r w:rsidRPr="00EF6D04">
              <w:t>Organic, natural, additive</w:t>
            </w:r>
            <w:r w:rsidR="00EF6D04">
              <w:noBreakHyphen/>
            </w:r>
            <w:r w:rsidRPr="00EF6D04">
              <w:t>free</w:t>
            </w:r>
          </w:p>
        </w:tc>
      </w:tr>
      <w:tr w:rsidR="00607CAC" w:rsidRPr="00EF6D04" w:rsidTr="007E74C7">
        <w:tc>
          <w:tcPr>
            <w:tcW w:w="714" w:type="dxa"/>
            <w:tcBorders>
              <w:top w:val="single" w:sz="2" w:space="0" w:color="auto"/>
              <w:bottom w:val="single" w:sz="12" w:space="0" w:color="auto"/>
            </w:tcBorders>
            <w:shd w:val="clear" w:color="auto" w:fill="auto"/>
          </w:tcPr>
          <w:p w:rsidR="00607CAC" w:rsidRPr="00EF6D04" w:rsidRDefault="00607CAC" w:rsidP="00077123">
            <w:pPr>
              <w:pStyle w:val="Tabletext"/>
            </w:pPr>
            <w:r w:rsidRPr="00EF6D04">
              <w:t>7</w:t>
            </w:r>
          </w:p>
        </w:tc>
        <w:tc>
          <w:tcPr>
            <w:tcW w:w="3186" w:type="dxa"/>
            <w:tcBorders>
              <w:top w:val="single" w:sz="2" w:space="0" w:color="auto"/>
              <w:bottom w:val="single" w:sz="12" w:space="0" w:color="auto"/>
            </w:tcBorders>
            <w:shd w:val="clear" w:color="auto" w:fill="auto"/>
          </w:tcPr>
          <w:p w:rsidR="00607CAC" w:rsidRPr="00EF6D04" w:rsidRDefault="00607CAC" w:rsidP="00077123">
            <w:pPr>
              <w:pStyle w:val="Tabletext"/>
            </w:pPr>
            <w:r w:rsidRPr="00EF6D04">
              <w:t>A term that suggests the inclusion of a prohibited ingredient</w:t>
            </w:r>
          </w:p>
        </w:tc>
        <w:tc>
          <w:tcPr>
            <w:tcW w:w="3186" w:type="dxa"/>
            <w:tcBorders>
              <w:top w:val="single" w:sz="2" w:space="0" w:color="auto"/>
              <w:bottom w:val="single" w:sz="12" w:space="0" w:color="auto"/>
            </w:tcBorders>
            <w:shd w:val="clear" w:color="auto" w:fill="auto"/>
          </w:tcPr>
          <w:p w:rsidR="00607CAC" w:rsidRPr="00EF6D04" w:rsidRDefault="004C7FA9" w:rsidP="00077123">
            <w:pPr>
              <w:pStyle w:val="Tabletext"/>
            </w:pPr>
            <w:r w:rsidRPr="00EF6D04">
              <w:t>Caffeine, m</w:t>
            </w:r>
            <w:r w:rsidR="00607CAC" w:rsidRPr="00EF6D04">
              <w:t>enthol, vitamin</w:t>
            </w:r>
          </w:p>
        </w:tc>
      </w:tr>
    </w:tbl>
    <w:p w:rsidR="007E74C7" w:rsidRPr="00EF6D04" w:rsidRDefault="007E74C7" w:rsidP="00077123">
      <w:pPr>
        <w:pStyle w:val="Tabletext"/>
      </w:pPr>
    </w:p>
    <w:p w:rsidR="00B05C8B" w:rsidRPr="00EF6D04" w:rsidRDefault="0048580D" w:rsidP="00077123">
      <w:pPr>
        <w:pStyle w:val="SubsectionHead"/>
      </w:pPr>
      <w:r w:rsidRPr="00EF6D04">
        <w:t>Prohibited terms may be prescribed</w:t>
      </w:r>
    </w:p>
    <w:p w:rsidR="00E91370" w:rsidRPr="00EF6D04" w:rsidRDefault="00B05C8B" w:rsidP="00077123">
      <w:pPr>
        <w:pStyle w:val="subsection"/>
      </w:pPr>
      <w:r w:rsidRPr="00EF6D04">
        <w:tab/>
        <w:t>(2)</w:t>
      </w:r>
      <w:r w:rsidRPr="00EF6D04">
        <w:tab/>
        <w:t xml:space="preserve">The regulations may prescribe </w:t>
      </w:r>
      <w:r w:rsidR="00921A1A" w:rsidRPr="00EF6D04">
        <w:t xml:space="preserve">a </w:t>
      </w:r>
      <w:r w:rsidRPr="00EF6D04">
        <w:t>word or mark</w:t>
      </w:r>
      <w:r w:rsidR="00921A1A" w:rsidRPr="00EF6D04">
        <w:t xml:space="preserve">, in addition to those mentioned in </w:t>
      </w:r>
      <w:r w:rsidR="00077123" w:rsidRPr="00EF6D04">
        <w:t>subsection (</w:t>
      </w:r>
      <w:r w:rsidR="00921A1A" w:rsidRPr="00EF6D04">
        <w:t>1),</w:t>
      </w:r>
      <w:r w:rsidRPr="00EF6D04">
        <w:t xml:space="preserve"> to be a </w:t>
      </w:r>
      <w:r w:rsidRPr="00EF6D04">
        <w:rPr>
          <w:b/>
          <w:i/>
        </w:rPr>
        <w:t>prohibited term</w:t>
      </w:r>
      <w:r w:rsidR="003D5BE5" w:rsidRPr="00EF6D04">
        <w:t xml:space="preserve"> for the purposes of this Act</w:t>
      </w:r>
      <w:r w:rsidRPr="00EF6D04">
        <w:t>.</w:t>
      </w:r>
    </w:p>
    <w:p w:rsidR="00B05C8B" w:rsidRPr="00EF6D04" w:rsidRDefault="00B05C8B" w:rsidP="00077123">
      <w:pPr>
        <w:pStyle w:val="subsection"/>
      </w:pPr>
      <w:r w:rsidRPr="00EF6D04">
        <w:tab/>
        <w:t>(3)</w:t>
      </w:r>
      <w:r w:rsidRPr="00EF6D04">
        <w:tab/>
        <w:t xml:space="preserve">Before regulations </w:t>
      </w:r>
      <w:r w:rsidR="003D5BE5" w:rsidRPr="00EF6D04">
        <w:t xml:space="preserve">are made under </w:t>
      </w:r>
      <w:r w:rsidR="00077123" w:rsidRPr="00EF6D04">
        <w:t>subsection (</w:t>
      </w:r>
      <w:r w:rsidRPr="00EF6D04">
        <w:t>2), the Minister must be satisfied that the word or mark, if used in connection with a regulated tobacco item, would:</w:t>
      </w:r>
    </w:p>
    <w:p w:rsidR="00B05C8B" w:rsidRPr="00EF6D04" w:rsidRDefault="00B05C8B" w:rsidP="00077123">
      <w:pPr>
        <w:pStyle w:val="paragraph"/>
      </w:pPr>
      <w:r w:rsidRPr="00EF6D04">
        <w:tab/>
        <w:t>(a)</w:t>
      </w:r>
      <w:r w:rsidRPr="00EF6D04">
        <w:tab/>
        <w:t xml:space="preserve">be false, misleading, deceptive or likely to create an erroneous impression about the item’s characteristics, health effects, </w:t>
      </w:r>
      <w:r w:rsidR="00605611" w:rsidRPr="00EF6D04">
        <w:t xml:space="preserve">risks </w:t>
      </w:r>
      <w:r w:rsidRPr="00EF6D04">
        <w:t>or emissions; or</w:t>
      </w:r>
    </w:p>
    <w:p w:rsidR="00B05C8B" w:rsidRPr="00EF6D04" w:rsidRDefault="00B05C8B" w:rsidP="00077123">
      <w:pPr>
        <w:pStyle w:val="paragraph"/>
      </w:pPr>
      <w:r w:rsidRPr="00EF6D04">
        <w:tab/>
        <w:t>(b)</w:t>
      </w:r>
      <w:r w:rsidRPr="00EF6D04">
        <w:tab/>
        <w:t>directly or indirectly create a</w:t>
      </w:r>
      <w:r w:rsidR="00605611" w:rsidRPr="00EF6D04">
        <w:t>n</w:t>
      </w:r>
      <w:r w:rsidRPr="00EF6D04">
        <w:t xml:space="preserve"> impression that </w:t>
      </w:r>
      <w:r w:rsidR="00605611" w:rsidRPr="00EF6D04">
        <w:t xml:space="preserve">the item </w:t>
      </w:r>
      <w:r w:rsidRPr="00EF6D04">
        <w:t xml:space="preserve">is less harmful than other </w:t>
      </w:r>
      <w:r w:rsidR="00605611" w:rsidRPr="00EF6D04">
        <w:t>regulated tobacco items</w:t>
      </w:r>
      <w:r w:rsidRPr="00EF6D04">
        <w:t>.</w:t>
      </w:r>
    </w:p>
    <w:p w:rsidR="00B05C8B" w:rsidRPr="00EF6D04" w:rsidRDefault="00B05C8B" w:rsidP="00077123">
      <w:pPr>
        <w:pStyle w:val="subsection"/>
      </w:pPr>
      <w:r w:rsidRPr="00EF6D04">
        <w:tab/>
        <w:t>(4)</w:t>
      </w:r>
      <w:r w:rsidRPr="00EF6D04">
        <w:tab/>
        <w:t xml:space="preserve">The prescription of a word or mark in the regulations as a </w:t>
      </w:r>
      <w:r w:rsidRPr="00EF6D04">
        <w:rPr>
          <w:b/>
          <w:i/>
        </w:rPr>
        <w:t>prohibited term</w:t>
      </w:r>
      <w:r w:rsidRPr="00EF6D04">
        <w:t xml:space="preserve"> does not limit </w:t>
      </w:r>
      <w:r w:rsidR="00077123" w:rsidRPr="00EF6D04">
        <w:t>subsection (</w:t>
      </w:r>
      <w:r w:rsidRPr="00EF6D04">
        <w:t>1).</w:t>
      </w:r>
    </w:p>
    <w:p w:rsidR="00B05C8B" w:rsidRPr="00EF6D04" w:rsidRDefault="00685463" w:rsidP="00077123">
      <w:pPr>
        <w:pStyle w:val="SubsectionHead"/>
      </w:pPr>
      <w:r w:rsidRPr="00EF6D04">
        <w:t>Exceptions</w:t>
      </w:r>
    </w:p>
    <w:p w:rsidR="00685463" w:rsidRPr="00EF6D04" w:rsidRDefault="00685463" w:rsidP="00077123">
      <w:pPr>
        <w:pStyle w:val="subsection"/>
      </w:pPr>
      <w:r w:rsidRPr="00EF6D04">
        <w:tab/>
        <w:t>(</w:t>
      </w:r>
      <w:r w:rsidR="00D7756F" w:rsidRPr="00EF6D04">
        <w:t>5</w:t>
      </w:r>
      <w:r w:rsidRPr="00EF6D04">
        <w:t>)</w:t>
      </w:r>
      <w:r w:rsidRPr="00EF6D04">
        <w:tab/>
        <w:t xml:space="preserve">The name of a person who is a manufacturer, importer, distributor or retailer of regulated tobacco items is not a </w:t>
      </w:r>
      <w:r w:rsidRPr="00EF6D04">
        <w:rPr>
          <w:b/>
          <w:i/>
        </w:rPr>
        <w:t>prohibited term</w:t>
      </w:r>
      <w:r w:rsidRPr="00EF6D04">
        <w:t>.</w:t>
      </w:r>
    </w:p>
    <w:p w:rsidR="009754F8" w:rsidRPr="00EF6D04" w:rsidRDefault="008E465F" w:rsidP="00077123">
      <w:pPr>
        <w:pStyle w:val="subsection"/>
      </w:pPr>
      <w:r w:rsidRPr="00EF6D04">
        <w:lastRenderedPageBreak/>
        <w:tab/>
        <w:t>(</w:t>
      </w:r>
      <w:r w:rsidR="00D7756F" w:rsidRPr="00EF6D04">
        <w:t>6</w:t>
      </w:r>
      <w:r w:rsidRPr="00EF6D04">
        <w:t>)</w:t>
      </w:r>
      <w:r w:rsidRPr="00EF6D04">
        <w:tab/>
      </w:r>
      <w:r w:rsidR="009754F8" w:rsidRPr="00EF6D04">
        <w:t xml:space="preserve">A word or mark is not a </w:t>
      </w:r>
      <w:r w:rsidR="009754F8" w:rsidRPr="00EF6D04">
        <w:rPr>
          <w:b/>
          <w:i/>
        </w:rPr>
        <w:t>prohibited term</w:t>
      </w:r>
      <w:r w:rsidR="009754F8" w:rsidRPr="00EF6D04">
        <w:t xml:space="preserve"> t</w:t>
      </w:r>
      <w:r w:rsidR="00921A1A" w:rsidRPr="00EF6D04">
        <w:t xml:space="preserve">o the extent that </w:t>
      </w:r>
      <w:r w:rsidR="009754F8" w:rsidRPr="00EF6D04">
        <w:t xml:space="preserve">the </w:t>
      </w:r>
      <w:r w:rsidRPr="00EF6D04">
        <w:t>word or mark forms part of</w:t>
      </w:r>
      <w:r w:rsidR="00921A1A" w:rsidRPr="00EF6D04">
        <w:t>, and is used in,</w:t>
      </w:r>
      <w:r w:rsidRPr="00EF6D04">
        <w:t xml:space="preserve"> </w:t>
      </w:r>
      <w:r w:rsidR="009754F8" w:rsidRPr="00EF6D04">
        <w:t>any of the following:</w:t>
      </w:r>
    </w:p>
    <w:p w:rsidR="009754F8" w:rsidRPr="00EF6D04" w:rsidRDefault="009754F8" w:rsidP="009754F8">
      <w:pPr>
        <w:pStyle w:val="paragraph"/>
      </w:pPr>
      <w:r w:rsidRPr="00EF6D04">
        <w:tab/>
        <w:t>(a)</w:t>
      </w:r>
      <w:r w:rsidRPr="00EF6D04">
        <w:tab/>
      </w:r>
      <w:r w:rsidR="008E465F" w:rsidRPr="00EF6D04">
        <w:t>a health warning</w:t>
      </w:r>
      <w:r w:rsidRPr="00EF6D04">
        <w:t>;</w:t>
      </w:r>
    </w:p>
    <w:p w:rsidR="009754F8" w:rsidRPr="00EF6D04" w:rsidRDefault="009754F8" w:rsidP="009754F8">
      <w:pPr>
        <w:pStyle w:val="paragraph"/>
      </w:pPr>
      <w:r w:rsidRPr="00EF6D04">
        <w:tab/>
        <w:t>(b)</w:t>
      </w:r>
      <w:r w:rsidRPr="00EF6D04">
        <w:tab/>
      </w:r>
      <w:r w:rsidR="008B17CA" w:rsidRPr="00EF6D04">
        <w:t>a health promotion insert</w:t>
      </w:r>
      <w:r w:rsidRPr="00EF6D04">
        <w:t>;</w:t>
      </w:r>
    </w:p>
    <w:p w:rsidR="008E465F" w:rsidRPr="00EF6D04" w:rsidRDefault="009754F8" w:rsidP="009754F8">
      <w:pPr>
        <w:pStyle w:val="paragraph"/>
      </w:pPr>
      <w:r w:rsidRPr="00EF6D04">
        <w:tab/>
        <w:t>(c)</w:t>
      </w:r>
      <w:r w:rsidRPr="00EF6D04">
        <w:tab/>
      </w:r>
      <w:r w:rsidR="008B17CA" w:rsidRPr="00EF6D04">
        <w:t xml:space="preserve">a </w:t>
      </w:r>
      <w:r w:rsidR="008E465F" w:rsidRPr="00EF6D04">
        <w:t>mandatory marking.</w:t>
      </w:r>
    </w:p>
    <w:p w:rsidR="008E465F" w:rsidRPr="00EF6D04" w:rsidRDefault="00077123" w:rsidP="00077123">
      <w:pPr>
        <w:pStyle w:val="ActHead2"/>
        <w:pageBreakBefore/>
      </w:pPr>
      <w:bookmarkStart w:id="107" w:name="_Toc136441752"/>
      <w:r w:rsidRPr="008C420D">
        <w:rPr>
          <w:rStyle w:val="CharPartNo"/>
        </w:rPr>
        <w:lastRenderedPageBreak/>
        <w:t>Part 3</w:t>
      </w:r>
      <w:r w:rsidR="008E465F" w:rsidRPr="008C420D">
        <w:rPr>
          <w:rStyle w:val="CharPartNo"/>
        </w:rPr>
        <w:t>.3</w:t>
      </w:r>
      <w:r w:rsidR="008E465F" w:rsidRPr="00EF6D04">
        <w:t>—</w:t>
      </w:r>
      <w:r w:rsidR="008E465F" w:rsidRPr="008C420D">
        <w:rPr>
          <w:rStyle w:val="CharPartText"/>
        </w:rPr>
        <w:t>Tobacco product requirements</w:t>
      </w:r>
      <w:bookmarkEnd w:id="107"/>
    </w:p>
    <w:p w:rsidR="008E465F" w:rsidRPr="00EF6D04" w:rsidRDefault="008E465F" w:rsidP="00077123">
      <w:pPr>
        <w:pStyle w:val="ActHead3"/>
      </w:pPr>
      <w:bookmarkStart w:id="108" w:name="_Toc136441753"/>
      <w:r w:rsidRPr="008C420D">
        <w:rPr>
          <w:rStyle w:val="CharDivNo"/>
        </w:rPr>
        <w:t>Division 1</w:t>
      </w:r>
      <w:r w:rsidRPr="00EF6D04">
        <w:t>—</w:t>
      </w:r>
      <w:r w:rsidRPr="008C420D">
        <w:rPr>
          <w:rStyle w:val="CharDivText"/>
        </w:rPr>
        <w:t>Plain packaging requirements</w:t>
      </w:r>
      <w:bookmarkEnd w:id="108"/>
    </w:p>
    <w:p w:rsidR="008E465F" w:rsidRPr="00EF6D04" w:rsidRDefault="00B07F19" w:rsidP="00077123">
      <w:pPr>
        <w:pStyle w:val="ActHead5"/>
      </w:pPr>
      <w:bookmarkStart w:id="109" w:name="_Toc136441754"/>
      <w:r w:rsidRPr="008C420D">
        <w:rPr>
          <w:rStyle w:val="CharSectno"/>
        </w:rPr>
        <w:t>73</w:t>
      </w:r>
      <w:r w:rsidR="008E465F" w:rsidRPr="00EF6D04">
        <w:t xml:space="preserve">  Plain packaging—physical features</w:t>
      </w:r>
      <w:bookmarkEnd w:id="109"/>
    </w:p>
    <w:p w:rsidR="008E465F" w:rsidRPr="00EF6D04" w:rsidRDefault="008E465F" w:rsidP="00077123">
      <w:pPr>
        <w:pStyle w:val="subsection"/>
      </w:pPr>
      <w:r w:rsidRPr="00EF6D04">
        <w:tab/>
      </w:r>
      <w:r w:rsidRPr="00EF6D04">
        <w:tab/>
        <w:t>The physical features of the retail packaging of tobacco products must comply with the regulations</w:t>
      </w:r>
      <w:r w:rsidR="008E5612" w:rsidRPr="00EF6D04">
        <w:t xml:space="preserve"> (if any) prescribed for the purposes of this section</w:t>
      </w:r>
      <w:r w:rsidRPr="00EF6D04">
        <w:t>.</w:t>
      </w:r>
    </w:p>
    <w:p w:rsidR="008E465F" w:rsidRPr="00EF6D04" w:rsidRDefault="00B07F19" w:rsidP="00077123">
      <w:pPr>
        <w:pStyle w:val="ActHead5"/>
      </w:pPr>
      <w:bookmarkStart w:id="110" w:name="_Toc136441755"/>
      <w:r w:rsidRPr="008C420D">
        <w:rPr>
          <w:rStyle w:val="CharSectno"/>
        </w:rPr>
        <w:t>74</w:t>
      </w:r>
      <w:r w:rsidR="008E465F" w:rsidRPr="00EF6D04">
        <w:t xml:space="preserve">  Plain packaging—colour and finish</w:t>
      </w:r>
      <w:bookmarkEnd w:id="110"/>
    </w:p>
    <w:p w:rsidR="008E465F" w:rsidRPr="00EF6D04" w:rsidRDefault="008E465F" w:rsidP="00077123">
      <w:pPr>
        <w:pStyle w:val="subsection"/>
      </w:pPr>
      <w:r w:rsidRPr="00EF6D04">
        <w:tab/>
      </w:r>
      <w:r w:rsidR="00401804" w:rsidRPr="00EF6D04">
        <w:t>(1)</w:t>
      </w:r>
      <w:r w:rsidRPr="00EF6D04">
        <w:tab/>
        <w:t xml:space="preserve">The colour and finish of the retail packaging of tobacco products must comply with the requirements </w:t>
      </w:r>
      <w:r w:rsidR="00976238" w:rsidRPr="00EF6D04">
        <w:t xml:space="preserve">(if any) </w:t>
      </w:r>
      <w:r w:rsidRPr="00EF6D04">
        <w:t xml:space="preserve">prescribed </w:t>
      </w:r>
      <w:r w:rsidR="007758D6" w:rsidRPr="00EF6D04">
        <w:t xml:space="preserve">by </w:t>
      </w:r>
      <w:r w:rsidRPr="00EF6D04">
        <w:t>regulations</w:t>
      </w:r>
      <w:r w:rsidR="00976238" w:rsidRPr="00EF6D04">
        <w:t xml:space="preserve"> made for the purposes of this subsection</w:t>
      </w:r>
      <w:r w:rsidRPr="00EF6D04">
        <w:t>.</w:t>
      </w:r>
    </w:p>
    <w:p w:rsidR="00401804" w:rsidRPr="00EF6D04" w:rsidRDefault="00401804" w:rsidP="00077123">
      <w:pPr>
        <w:pStyle w:val="SubsectionHead"/>
      </w:pPr>
      <w:r w:rsidRPr="00EF6D04">
        <w:t>Default colour for retail packaging</w:t>
      </w:r>
    </w:p>
    <w:p w:rsidR="00401804" w:rsidRPr="00EF6D04" w:rsidRDefault="00401804" w:rsidP="00077123">
      <w:pPr>
        <w:pStyle w:val="subsection"/>
      </w:pPr>
      <w:r w:rsidRPr="00EF6D04">
        <w:tab/>
        <w:t>(2)</w:t>
      </w:r>
      <w:r w:rsidRPr="00EF6D04">
        <w:tab/>
      </w:r>
      <w:r w:rsidR="008C3B1D" w:rsidRPr="00EF6D04">
        <w:t>Subsections (</w:t>
      </w:r>
      <w:r w:rsidR="00461B30" w:rsidRPr="00EF6D04">
        <w:t>3) and (4) apply i</w:t>
      </w:r>
      <w:r w:rsidRPr="00EF6D04">
        <w:t>f the regulations do not prescribe a colour for the following parts of the retail packaging of tobacco products</w:t>
      </w:r>
      <w:r w:rsidR="00461B30" w:rsidRPr="00EF6D04">
        <w:t>:</w:t>
      </w:r>
    </w:p>
    <w:p w:rsidR="00401804" w:rsidRPr="00EF6D04" w:rsidRDefault="00401804" w:rsidP="00077123">
      <w:pPr>
        <w:pStyle w:val="paragraph"/>
      </w:pPr>
      <w:r w:rsidRPr="00EF6D04">
        <w:tab/>
        <w:t>(a)</w:t>
      </w:r>
      <w:r w:rsidRPr="00EF6D04">
        <w:tab/>
        <w:t xml:space="preserve">all outer surfaces and inner surfaces of the retail packaging of tobacco products (within the meaning of </w:t>
      </w:r>
      <w:r w:rsidR="00077123" w:rsidRPr="00EF6D04">
        <w:t>paragraph (</w:t>
      </w:r>
      <w:r w:rsidRPr="00EF6D04">
        <w:t xml:space="preserve">a) or (b) of the definition of </w:t>
      </w:r>
      <w:r w:rsidRPr="00EF6D04">
        <w:rPr>
          <w:b/>
          <w:i/>
        </w:rPr>
        <w:t>retail packaging</w:t>
      </w:r>
      <w:r w:rsidR="00C50B0A" w:rsidRPr="00EF6D04">
        <w:t xml:space="preserve"> in section </w:t>
      </w:r>
      <w:r w:rsidR="00B07F19" w:rsidRPr="00EF6D04">
        <w:t>70</w:t>
      </w:r>
      <w:r w:rsidRPr="00EF6D04">
        <w:t>);</w:t>
      </w:r>
    </w:p>
    <w:p w:rsidR="00401804" w:rsidRPr="00EF6D04" w:rsidRDefault="00401804" w:rsidP="00077123">
      <w:pPr>
        <w:pStyle w:val="paragraph"/>
      </w:pPr>
      <w:r w:rsidRPr="00EF6D04">
        <w:tab/>
        <w:t>(b)</w:t>
      </w:r>
      <w:r w:rsidRPr="00EF6D04">
        <w:tab/>
        <w:t>both sides of any lining of a cigarette pack.</w:t>
      </w:r>
    </w:p>
    <w:p w:rsidR="00461B30" w:rsidRPr="00EF6D04" w:rsidRDefault="00401804" w:rsidP="00077123">
      <w:pPr>
        <w:pStyle w:val="subsection"/>
      </w:pPr>
      <w:r w:rsidRPr="00EF6D04">
        <w:tab/>
        <w:t>(3)</w:t>
      </w:r>
      <w:r w:rsidRPr="00EF6D04">
        <w:tab/>
      </w:r>
      <w:r w:rsidR="00461B30" w:rsidRPr="00EF6D04">
        <w:t>Those parts of the retail packaging of the tobacco products must be the colour known as Pantone 448C.</w:t>
      </w:r>
    </w:p>
    <w:p w:rsidR="00401804" w:rsidRPr="00EF6D04" w:rsidRDefault="00461B30" w:rsidP="00077123">
      <w:pPr>
        <w:pStyle w:val="subsection"/>
      </w:pPr>
      <w:r w:rsidRPr="00EF6D04">
        <w:tab/>
        <w:t>(4)</w:t>
      </w:r>
      <w:r w:rsidRPr="00EF6D04">
        <w:tab/>
        <w:t xml:space="preserve">The </w:t>
      </w:r>
      <w:r w:rsidR="00401804" w:rsidRPr="00EF6D04">
        <w:t xml:space="preserve">following are not required to be the colour </w:t>
      </w:r>
      <w:r w:rsidRPr="00EF6D04">
        <w:t>known as Pantone 448C</w:t>
      </w:r>
      <w:r w:rsidR="00401804" w:rsidRPr="00EF6D04">
        <w:t>:</w:t>
      </w:r>
    </w:p>
    <w:p w:rsidR="00401804" w:rsidRPr="00EF6D04" w:rsidRDefault="00401804" w:rsidP="00077123">
      <w:pPr>
        <w:pStyle w:val="paragraph"/>
      </w:pPr>
      <w:r w:rsidRPr="00EF6D04">
        <w:tab/>
        <w:t>(a)</w:t>
      </w:r>
      <w:r w:rsidRPr="00EF6D04">
        <w:tab/>
        <w:t>health warnings;</w:t>
      </w:r>
    </w:p>
    <w:p w:rsidR="00401804" w:rsidRPr="00EF6D04" w:rsidRDefault="00401804" w:rsidP="00077123">
      <w:pPr>
        <w:pStyle w:val="paragraph"/>
      </w:pPr>
      <w:r w:rsidRPr="00EF6D04">
        <w:tab/>
        <w:t>(b)</w:t>
      </w:r>
      <w:r w:rsidRPr="00EF6D04">
        <w:tab/>
        <w:t>mandatory markings;</w:t>
      </w:r>
    </w:p>
    <w:p w:rsidR="00401804" w:rsidRPr="00EF6D04" w:rsidRDefault="00401804" w:rsidP="00077123">
      <w:pPr>
        <w:pStyle w:val="paragraph"/>
      </w:pPr>
      <w:r w:rsidRPr="00EF6D04">
        <w:tab/>
        <w:t>(c)</w:t>
      </w:r>
      <w:r w:rsidRPr="00EF6D04">
        <w:tab/>
        <w:t xml:space="preserve">the brand name or variant name of </w:t>
      </w:r>
      <w:r w:rsidR="004D2F32" w:rsidRPr="00EF6D04">
        <w:t>t</w:t>
      </w:r>
      <w:r w:rsidRPr="00EF6D04">
        <w:t>he tobacco product.</w:t>
      </w:r>
    </w:p>
    <w:p w:rsidR="008E465F" w:rsidRPr="00EF6D04" w:rsidRDefault="00B07F19" w:rsidP="00077123">
      <w:pPr>
        <w:pStyle w:val="ActHead5"/>
      </w:pPr>
      <w:bookmarkStart w:id="111" w:name="_Toc136441756"/>
      <w:r w:rsidRPr="008C420D">
        <w:rPr>
          <w:rStyle w:val="CharSectno"/>
        </w:rPr>
        <w:lastRenderedPageBreak/>
        <w:t>75</w:t>
      </w:r>
      <w:r w:rsidR="008E465F" w:rsidRPr="00EF6D04">
        <w:t xml:space="preserve">  Plain packaging—standardisation</w:t>
      </w:r>
      <w:bookmarkEnd w:id="111"/>
    </w:p>
    <w:p w:rsidR="00E72F2C" w:rsidRPr="00EF6D04" w:rsidRDefault="00E72F2C" w:rsidP="00077123">
      <w:pPr>
        <w:pStyle w:val="SubsectionHead"/>
      </w:pPr>
      <w:r w:rsidRPr="00EF6D04">
        <w:t>Standardisation</w:t>
      </w:r>
      <w:r w:rsidR="00B46D7F" w:rsidRPr="00EF6D04">
        <w:t xml:space="preserve"> measures</w:t>
      </w:r>
    </w:p>
    <w:p w:rsidR="00320A6E" w:rsidRPr="00EF6D04" w:rsidRDefault="008E465F" w:rsidP="00077123">
      <w:pPr>
        <w:pStyle w:val="subsection"/>
      </w:pPr>
      <w:r w:rsidRPr="00EF6D04">
        <w:tab/>
      </w:r>
      <w:r w:rsidR="00E72F2C" w:rsidRPr="00EF6D04">
        <w:t>(</w:t>
      </w:r>
      <w:r w:rsidR="00C76410" w:rsidRPr="00EF6D04">
        <w:t>1</w:t>
      </w:r>
      <w:r w:rsidR="00E72F2C" w:rsidRPr="00EF6D04">
        <w:t>)</w:t>
      </w:r>
      <w:r w:rsidRPr="00EF6D04">
        <w:tab/>
        <w:t xml:space="preserve">The retail packaging of tobacco products must comply </w:t>
      </w:r>
      <w:r w:rsidR="00B46D7F" w:rsidRPr="00EF6D04">
        <w:t xml:space="preserve">with </w:t>
      </w:r>
      <w:r w:rsidR="0098635E" w:rsidRPr="00EF6D04">
        <w:t xml:space="preserve">any </w:t>
      </w:r>
      <w:r w:rsidRPr="00EF6D04">
        <w:t>requirements prescribed by the regulations as to</w:t>
      </w:r>
      <w:r w:rsidR="0098635E" w:rsidRPr="00EF6D04">
        <w:t xml:space="preserve"> the following</w:t>
      </w:r>
      <w:r w:rsidR="00B46D7F" w:rsidRPr="00EF6D04">
        <w:t xml:space="preserve"> matters</w:t>
      </w:r>
      <w:r w:rsidR="00320A6E" w:rsidRPr="00EF6D04">
        <w:t>:</w:t>
      </w:r>
    </w:p>
    <w:p w:rsidR="00320A6E" w:rsidRPr="00EF6D04" w:rsidRDefault="00320A6E" w:rsidP="00077123">
      <w:pPr>
        <w:pStyle w:val="paragraph"/>
      </w:pPr>
      <w:r w:rsidRPr="00EF6D04">
        <w:tab/>
        <w:t>(a)</w:t>
      </w:r>
      <w:r w:rsidRPr="00EF6D04">
        <w:tab/>
      </w:r>
      <w:r w:rsidR="008E465F" w:rsidRPr="00EF6D04">
        <w:t xml:space="preserve">the number of units, </w:t>
      </w:r>
      <w:r w:rsidR="00336274" w:rsidRPr="00EF6D04">
        <w:t xml:space="preserve">mass </w:t>
      </w:r>
      <w:r w:rsidR="008E465F" w:rsidRPr="00EF6D04">
        <w:t>or volume of a tobacco product included in the retail packaging of that product</w:t>
      </w:r>
      <w:r w:rsidRPr="00EF6D04">
        <w:t>;</w:t>
      </w:r>
    </w:p>
    <w:p w:rsidR="008E465F" w:rsidRPr="00EF6D04" w:rsidRDefault="00320A6E" w:rsidP="00077123">
      <w:pPr>
        <w:pStyle w:val="paragraph"/>
      </w:pPr>
      <w:r w:rsidRPr="00EF6D04">
        <w:tab/>
        <w:t>(b)</w:t>
      </w:r>
      <w:r w:rsidRPr="00EF6D04">
        <w:tab/>
        <w:t xml:space="preserve">the pricing of a tobacco product in retail packaging of that number of units, </w:t>
      </w:r>
      <w:r w:rsidR="00336274" w:rsidRPr="00EF6D04">
        <w:t xml:space="preserve">mass </w:t>
      </w:r>
      <w:r w:rsidRPr="00EF6D04">
        <w:t>or volume</w:t>
      </w:r>
      <w:r w:rsidR="008E465F" w:rsidRPr="00EF6D04">
        <w:t>.</w:t>
      </w:r>
    </w:p>
    <w:p w:rsidR="00C76410" w:rsidRPr="00EF6D04" w:rsidRDefault="00C76410" w:rsidP="00077123">
      <w:pPr>
        <w:pStyle w:val="SubsectionHead"/>
      </w:pPr>
      <w:r w:rsidRPr="00EF6D04">
        <w:t>Exception</w:t>
      </w:r>
      <w:r w:rsidR="00351504" w:rsidRPr="00EF6D04">
        <w:t>—shisha tobacco products</w:t>
      </w:r>
    </w:p>
    <w:p w:rsidR="00C76410" w:rsidRPr="00EF6D04" w:rsidRDefault="00C76410" w:rsidP="00077123">
      <w:pPr>
        <w:pStyle w:val="subsection"/>
      </w:pPr>
      <w:r w:rsidRPr="00EF6D04">
        <w:tab/>
        <w:t>(2)</w:t>
      </w:r>
      <w:r w:rsidRPr="00EF6D04">
        <w:tab/>
        <w:t>This section does not apply to the retail packaging of shisha tobacco products.</w:t>
      </w:r>
    </w:p>
    <w:p w:rsidR="008E465F" w:rsidRPr="00EF6D04" w:rsidRDefault="00B07F19" w:rsidP="00077123">
      <w:pPr>
        <w:pStyle w:val="ActHead5"/>
      </w:pPr>
      <w:bookmarkStart w:id="112" w:name="_Toc136441757"/>
      <w:r w:rsidRPr="008C420D">
        <w:rPr>
          <w:rStyle w:val="CharSectno"/>
        </w:rPr>
        <w:t>76</w:t>
      </w:r>
      <w:r w:rsidR="008E465F" w:rsidRPr="00EF6D04">
        <w:t xml:space="preserve">  Plain packaging—prohibited terms</w:t>
      </w:r>
      <w:r w:rsidR="00990798" w:rsidRPr="00EF6D04">
        <w:t>, trade marks</w:t>
      </w:r>
      <w:r w:rsidR="008E465F" w:rsidRPr="00EF6D04">
        <w:t xml:space="preserve"> and other marks</w:t>
      </w:r>
      <w:bookmarkEnd w:id="112"/>
    </w:p>
    <w:p w:rsidR="00990798" w:rsidRPr="00EF6D04" w:rsidRDefault="00990798" w:rsidP="00077123">
      <w:pPr>
        <w:pStyle w:val="SubsectionHead"/>
      </w:pPr>
      <w:r w:rsidRPr="00EF6D04">
        <w:t>No prohibited terms on retail packaging</w:t>
      </w:r>
    </w:p>
    <w:p w:rsidR="00990798" w:rsidRPr="00EF6D04" w:rsidRDefault="00990798" w:rsidP="00077123">
      <w:pPr>
        <w:pStyle w:val="subsection"/>
      </w:pPr>
      <w:r w:rsidRPr="00EF6D04">
        <w:tab/>
        <w:t>(1)</w:t>
      </w:r>
      <w:r w:rsidRPr="00EF6D04">
        <w:tab/>
        <w:t>No prohibited term may appear anywhere on the retail packaging of tobacco products.</w:t>
      </w:r>
    </w:p>
    <w:p w:rsidR="00990798" w:rsidRPr="00EF6D04" w:rsidRDefault="00990798" w:rsidP="00077123">
      <w:pPr>
        <w:pStyle w:val="notetext"/>
      </w:pPr>
      <w:r w:rsidRPr="00EF6D04">
        <w:t>Note:</w:t>
      </w:r>
      <w:r w:rsidRPr="00EF6D04">
        <w:tab/>
        <w:t xml:space="preserve">For </w:t>
      </w:r>
      <w:r w:rsidRPr="00EF6D04">
        <w:rPr>
          <w:b/>
          <w:i/>
        </w:rPr>
        <w:t>prohibited term</w:t>
      </w:r>
      <w:r w:rsidRPr="00EF6D04">
        <w:t xml:space="preserve">, see section </w:t>
      </w:r>
      <w:r w:rsidR="00B07F19" w:rsidRPr="00EF6D04">
        <w:t>72</w:t>
      </w:r>
      <w:r w:rsidRPr="00EF6D04">
        <w:t>.</w:t>
      </w:r>
    </w:p>
    <w:p w:rsidR="008E465F" w:rsidRPr="00EF6D04" w:rsidRDefault="008E465F" w:rsidP="00077123">
      <w:pPr>
        <w:pStyle w:val="SubsectionHead"/>
      </w:pPr>
      <w:r w:rsidRPr="00EF6D04">
        <w:t xml:space="preserve">No trade marks </w:t>
      </w:r>
      <w:r w:rsidR="00651472" w:rsidRPr="00EF6D04">
        <w:t xml:space="preserve">or other marks </w:t>
      </w:r>
      <w:r w:rsidRPr="00EF6D04">
        <w:t>on retail packaging</w:t>
      </w:r>
    </w:p>
    <w:p w:rsidR="008E465F" w:rsidRPr="00EF6D04" w:rsidRDefault="008E465F" w:rsidP="00077123">
      <w:pPr>
        <w:pStyle w:val="subsection"/>
      </w:pPr>
      <w:r w:rsidRPr="00EF6D04">
        <w:tab/>
        <w:t>(</w:t>
      </w:r>
      <w:r w:rsidR="00990798" w:rsidRPr="00EF6D04">
        <w:t>2</w:t>
      </w:r>
      <w:r w:rsidRPr="00EF6D04">
        <w:t>)</w:t>
      </w:r>
      <w:r w:rsidRPr="00EF6D04">
        <w:tab/>
        <w:t xml:space="preserve">No trade mark </w:t>
      </w:r>
      <w:r w:rsidR="00651472" w:rsidRPr="00EF6D04">
        <w:t xml:space="preserve">or other mark </w:t>
      </w:r>
      <w:r w:rsidRPr="00EF6D04">
        <w:t xml:space="preserve">may appear anywhere on the retail packaging of tobacco products, other than as permitted by </w:t>
      </w:r>
      <w:r w:rsidR="00077123" w:rsidRPr="00EF6D04">
        <w:t>subsection (</w:t>
      </w:r>
      <w:r w:rsidR="00651472" w:rsidRPr="00EF6D04">
        <w:t>3</w:t>
      </w:r>
      <w:r w:rsidRPr="00EF6D04">
        <w:t>).</w:t>
      </w:r>
    </w:p>
    <w:p w:rsidR="00651472" w:rsidRPr="00EF6D04" w:rsidRDefault="00651472" w:rsidP="00077123">
      <w:pPr>
        <w:pStyle w:val="notetext"/>
      </w:pPr>
      <w:r w:rsidRPr="00EF6D04">
        <w:t>Note 1:</w:t>
      </w:r>
      <w:r w:rsidRPr="00EF6D04">
        <w:tab/>
        <w:t xml:space="preserve">For </w:t>
      </w:r>
      <w:r w:rsidRPr="00EF6D04">
        <w:rPr>
          <w:b/>
          <w:i/>
        </w:rPr>
        <w:t>mark</w:t>
      </w:r>
      <w:r w:rsidRPr="00EF6D04">
        <w:t xml:space="preserve">, see section </w:t>
      </w:r>
      <w:r w:rsidR="00B07F19" w:rsidRPr="00EF6D04">
        <w:t>8</w:t>
      </w:r>
      <w:r w:rsidRPr="00EF6D04">
        <w:t>.</w:t>
      </w:r>
    </w:p>
    <w:p w:rsidR="008E465F" w:rsidRPr="00EF6D04" w:rsidRDefault="008E465F" w:rsidP="00077123">
      <w:pPr>
        <w:pStyle w:val="notetext"/>
      </w:pPr>
      <w:r w:rsidRPr="00EF6D04">
        <w:t>Note</w:t>
      </w:r>
      <w:r w:rsidR="00651472" w:rsidRPr="00EF6D04">
        <w:t xml:space="preserve"> 2</w:t>
      </w:r>
      <w:r w:rsidRPr="00EF6D04">
        <w:t>:</w:t>
      </w:r>
      <w:r w:rsidRPr="00EF6D04">
        <w:tab/>
        <w:t xml:space="preserve">This section does not apply to wrappers (see </w:t>
      </w:r>
      <w:r w:rsidR="00077123" w:rsidRPr="00EF6D04">
        <w:t>subsection (</w:t>
      </w:r>
      <w:r w:rsidR="00651472" w:rsidRPr="00EF6D04">
        <w:t>6</w:t>
      </w:r>
      <w:r w:rsidRPr="00EF6D04">
        <w:t>)).</w:t>
      </w:r>
    </w:p>
    <w:p w:rsidR="008E465F" w:rsidRPr="00EF6D04" w:rsidRDefault="008E465F" w:rsidP="00077123">
      <w:pPr>
        <w:pStyle w:val="SubsectionHead"/>
      </w:pPr>
      <w:r w:rsidRPr="00EF6D04">
        <w:t>Permitted trade marks and marks</w:t>
      </w:r>
    </w:p>
    <w:p w:rsidR="008E465F" w:rsidRPr="00EF6D04" w:rsidRDefault="008E465F" w:rsidP="00077123">
      <w:pPr>
        <w:pStyle w:val="subsection"/>
      </w:pPr>
      <w:r w:rsidRPr="00EF6D04">
        <w:tab/>
        <w:t>(</w:t>
      </w:r>
      <w:r w:rsidR="00651472" w:rsidRPr="00EF6D04">
        <w:t>3</w:t>
      </w:r>
      <w:r w:rsidRPr="00EF6D04">
        <w:t>)</w:t>
      </w:r>
      <w:r w:rsidRPr="00EF6D04">
        <w:tab/>
        <w:t>The following may appear on the retail packaging of tobacco products:</w:t>
      </w:r>
    </w:p>
    <w:p w:rsidR="008E465F" w:rsidRPr="00EF6D04" w:rsidRDefault="008E465F" w:rsidP="00077123">
      <w:pPr>
        <w:pStyle w:val="paragraph"/>
      </w:pPr>
      <w:r w:rsidRPr="00EF6D04">
        <w:lastRenderedPageBreak/>
        <w:tab/>
        <w:t>(a)</w:t>
      </w:r>
      <w:r w:rsidRPr="00EF6D04">
        <w:tab/>
        <w:t>the brand name and any variant name for the tobacco product;</w:t>
      </w:r>
    </w:p>
    <w:p w:rsidR="00925486" w:rsidRPr="00EF6D04" w:rsidRDefault="00925486" w:rsidP="00077123">
      <w:pPr>
        <w:pStyle w:val="paragraph"/>
      </w:pPr>
      <w:r w:rsidRPr="00EF6D04">
        <w:tab/>
        <w:t>(b)</w:t>
      </w:r>
      <w:r w:rsidRPr="00EF6D04">
        <w:tab/>
        <w:t>health warnings;</w:t>
      </w:r>
    </w:p>
    <w:p w:rsidR="00925486" w:rsidRPr="00EF6D04" w:rsidRDefault="00925486" w:rsidP="00077123">
      <w:pPr>
        <w:pStyle w:val="paragraph"/>
      </w:pPr>
      <w:r w:rsidRPr="00EF6D04">
        <w:tab/>
        <w:t>(c)</w:t>
      </w:r>
      <w:r w:rsidRPr="00EF6D04">
        <w:tab/>
        <w:t>mandatory markings;</w:t>
      </w:r>
    </w:p>
    <w:p w:rsidR="008E465F" w:rsidRPr="00EF6D04" w:rsidRDefault="008E465F" w:rsidP="00077123">
      <w:pPr>
        <w:pStyle w:val="paragraph"/>
      </w:pPr>
      <w:r w:rsidRPr="00EF6D04">
        <w:tab/>
        <w:t>(</w:t>
      </w:r>
      <w:r w:rsidR="00925486" w:rsidRPr="00EF6D04">
        <w:t>d</w:t>
      </w:r>
      <w:r w:rsidRPr="00EF6D04">
        <w:t>)</w:t>
      </w:r>
      <w:r w:rsidRPr="00EF6D04">
        <w:tab/>
        <w:t>any other trade mark or mark permitted by regulations</w:t>
      </w:r>
      <w:r w:rsidR="00B76CAF" w:rsidRPr="00EF6D04">
        <w:t xml:space="preserve"> (if any) made for the purposes of this paragraph</w:t>
      </w:r>
      <w:r w:rsidRPr="00EF6D04">
        <w:t>.</w:t>
      </w:r>
    </w:p>
    <w:p w:rsidR="008E465F" w:rsidRPr="00EF6D04" w:rsidRDefault="008E465F" w:rsidP="00077123">
      <w:pPr>
        <w:pStyle w:val="notetext"/>
      </w:pPr>
      <w:r w:rsidRPr="00EF6D04">
        <w:t>Note:</w:t>
      </w:r>
      <w:r w:rsidRPr="00EF6D04">
        <w:tab/>
        <w:t xml:space="preserve">The brand name or variant name must not </w:t>
      </w:r>
      <w:r w:rsidR="00651472" w:rsidRPr="00EF6D04">
        <w:t xml:space="preserve">be or include </w:t>
      </w:r>
      <w:r w:rsidRPr="00EF6D04">
        <w:t xml:space="preserve">a prohibited term (see </w:t>
      </w:r>
      <w:r w:rsidR="00CB199B" w:rsidRPr="00EF6D04">
        <w:t xml:space="preserve">section </w:t>
      </w:r>
      <w:r w:rsidR="00B07F19" w:rsidRPr="00EF6D04">
        <w:t>84</w:t>
      </w:r>
      <w:r w:rsidRPr="00EF6D04">
        <w:t>).</w:t>
      </w:r>
    </w:p>
    <w:p w:rsidR="008E465F" w:rsidRPr="00EF6D04" w:rsidRDefault="008E465F" w:rsidP="00077123">
      <w:pPr>
        <w:pStyle w:val="subsection"/>
      </w:pPr>
      <w:r w:rsidRPr="00EF6D04">
        <w:tab/>
        <w:t>(</w:t>
      </w:r>
      <w:r w:rsidR="00651472" w:rsidRPr="00EF6D04">
        <w:t>4</w:t>
      </w:r>
      <w:r w:rsidRPr="00EF6D04">
        <w:t>)</w:t>
      </w:r>
      <w:r w:rsidRPr="00EF6D04">
        <w:tab/>
        <w:t xml:space="preserve">Any brand name or variant name that appears on the retail packaging of tobacco products must comply with the requirements </w:t>
      </w:r>
      <w:r w:rsidR="00976238" w:rsidRPr="00EF6D04">
        <w:t xml:space="preserve">(if any) </w:t>
      </w:r>
      <w:r w:rsidRPr="00EF6D04">
        <w:t>prescribed by regulations</w:t>
      </w:r>
      <w:r w:rsidR="00976238" w:rsidRPr="00EF6D04">
        <w:t xml:space="preserve"> made for the purposes of this subsection</w:t>
      </w:r>
      <w:r w:rsidRPr="00EF6D04">
        <w:t>.</w:t>
      </w:r>
    </w:p>
    <w:p w:rsidR="008E465F" w:rsidRPr="00EF6D04" w:rsidRDefault="008E465F" w:rsidP="00077123">
      <w:pPr>
        <w:pStyle w:val="SubsectionHead"/>
      </w:pPr>
      <w:r w:rsidRPr="00EF6D04">
        <w:t>Restrictions</w:t>
      </w:r>
    </w:p>
    <w:p w:rsidR="008E465F" w:rsidRPr="00EF6D04" w:rsidRDefault="008E465F" w:rsidP="00077123">
      <w:pPr>
        <w:pStyle w:val="subsection"/>
      </w:pPr>
      <w:r w:rsidRPr="00EF6D04">
        <w:tab/>
        <w:t>(</w:t>
      </w:r>
      <w:r w:rsidR="00651472" w:rsidRPr="00EF6D04">
        <w:t>5</w:t>
      </w:r>
      <w:r w:rsidRPr="00EF6D04">
        <w:t>)</w:t>
      </w:r>
      <w:r w:rsidRPr="00EF6D04">
        <w:tab/>
        <w:t>Any trade mark or mark that is permitted under this Act to appear on the retail packaging of tobacco products must not:</w:t>
      </w:r>
    </w:p>
    <w:p w:rsidR="006E2D1A" w:rsidRPr="00EF6D04" w:rsidRDefault="006E2D1A" w:rsidP="00077123">
      <w:pPr>
        <w:pStyle w:val="paragraph"/>
      </w:pPr>
      <w:r w:rsidRPr="00EF6D04">
        <w:tab/>
        <w:t>(a)</w:t>
      </w:r>
      <w:r w:rsidRPr="00EF6D04">
        <w:tab/>
        <w:t xml:space="preserve">be false, misleading, deceptive or likely to create an erroneous impression about the tobacco product’s characteristics, health effects, </w:t>
      </w:r>
      <w:r w:rsidR="00605611" w:rsidRPr="00EF6D04">
        <w:t xml:space="preserve">risks </w:t>
      </w:r>
      <w:r w:rsidRPr="00EF6D04">
        <w:t>or emissions; or</w:t>
      </w:r>
    </w:p>
    <w:p w:rsidR="006E2D1A" w:rsidRPr="00EF6D04" w:rsidRDefault="006E2D1A" w:rsidP="00077123">
      <w:pPr>
        <w:pStyle w:val="paragraph"/>
      </w:pPr>
      <w:r w:rsidRPr="00EF6D04">
        <w:tab/>
        <w:t>(b)</w:t>
      </w:r>
      <w:r w:rsidRPr="00EF6D04">
        <w:tab/>
        <w:t>directly or indirectly create a</w:t>
      </w:r>
      <w:r w:rsidR="00605611" w:rsidRPr="00EF6D04">
        <w:t>n</w:t>
      </w:r>
      <w:r w:rsidRPr="00EF6D04">
        <w:t xml:space="preserve"> impression that </w:t>
      </w:r>
      <w:r w:rsidR="00605611" w:rsidRPr="00EF6D04">
        <w:t xml:space="preserve">the </w:t>
      </w:r>
      <w:r w:rsidRPr="00EF6D04">
        <w:t>tobacco product is less harmful than other tobacco products</w:t>
      </w:r>
      <w:r w:rsidR="00E91370" w:rsidRPr="00EF6D04">
        <w:t>; or</w:t>
      </w:r>
    </w:p>
    <w:p w:rsidR="008E465F" w:rsidRPr="00EF6D04" w:rsidRDefault="008E465F" w:rsidP="00077123">
      <w:pPr>
        <w:pStyle w:val="paragraph"/>
      </w:pPr>
      <w:r w:rsidRPr="00EF6D04">
        <w:tab/>
        <w:t>(</w:t>
      </w:r>
      <w:r w:rsidR="006E2D1A" w:rsidRPr="00EF6D04">
        <w:t>c</w:t>
      </w:r>
      <w:r w:rsidRPr="00EF6D04">
        <w:t>)</w:t>
      </w:r>
      <w:r w:rsidRPr="00EF6D04">
        <w:tab/>
        <w:t>wholly or partly obscure any health warning or mandatory marking; or</w:t>
      </w:r>
    </w:p>
    <w:p w:rsidR="008E465F" w:rsidRPr="00EF6D04" w:rsidRDefault="008E465F" w:rsidP="00077123">
      <w:pPr>
        <w:pStyle w:val="paragraph"/>
      </w:pPr>
      <w:r w:rsidRPr="00EF6D04">
        <w:tab/>
        <w:t>(</w:t>
      </w:r>
      <w:r w:rsidR="006E2D1A" w:rsidRPr="00EF6D04">
        <w:t>d</w:t>
      </w:r>
      <w:r w:rsidRPr="00EF6D04">
        <w:t>)</w:t>
      </w:r>
      <w:r w:rsidRPr="00EF6D04">
        <w:tab/>
        <w:t>constitute a tobacco advertisement; or</w:t>
      </w:r>
    </w:p>
    <w:p w:rsidR="008E465F" w:rsidRPr="00EF6D04" w:rsidRDefault="008E465F" w:rsidP="00077123">
      <w:pPr>
        <w:pStyle w:val="paragraph"/>
      </w:pPr>
      <w:r w:rsidRPr="00EF6D04">
        <w:tab/>
        <w:t>(</w:t>
      </w:r>
      <w:r w:rsidR="006E2D1A" w:rsidRPr="00EF6D04">
        <w:t>e</w:t>
      </w:r>
      <w:r w:rsidRPr="00EF6D04">
        <w:t>)</w:t>
      </w:r>
      <w:r w:rsidRPr="00EF6D04">
        <w:tab/>
        <w:t>provide access to a tobacco advertisement.</w:t>
      </w:r>
    </w:p>
    <w:p w:rsidR="00605611" w:rsidRPr="00EF6D04" w:rsidRDefault="00605611" w:rsidP="00077123">
      <w:pPr>
        <w:pStyle w:val="notetext"/>
      </w:pPr>
      <w:r w:rsidRPr="00EF6D04">
        <w:t>Note:</w:t>
      </w:r>
      <w:r w:rsidRPr="00EF6D04">
        <w:tab/>
        <w:t xml:space="preserve">For health warnings, see section </w:t>
      </w:r>
      <w:r w:rsidR="00B07F19" w:rsidRPr="00EF6D04">
        <w:t>77</w:t>
      </w:r>
      <w:r w:rsidRPr="00EF6D04">
        <w:t xml:space="preserve"> and for mandatory markings, see section </w:t>
      </w:r>
      <w:r w:rsidR="00B07F19" w:rsidRPr="00EF6D04">
        <w:t>78</w:t>
      </w:r>
      <w:r w:rsidRPr="00EF6D04">
        <w:t>.</w:t>
      </w:r>
    </w:p>
    <w:p w:rsidR="008E465F" w:rsidRPr="00EF6D04" w:rsidRDefault="008E465F" w:rsidP="00077123">
      <w:pPr>
        <w:pStyle w:val="SubsectionHead"/>
      </w:pPr>
      <w:r w:rsidRPr="00EF6D04">
        <w:t>Section not to apply to wrappers</w:t>
      </w:r>
    </w:p>
    <w:p w:rsidR="008E465F" w:rsidRPr="00EF6D04" w:rsidRDefault="008E465F" w:rsidP="00077123">
      <w:pPr>
        <w:pStyle w:val="subsection"/>
      </w:pPr>
      <w:r w:rsidRPr="00EF6D04">
        <w:tab/>
        <w:t>(</w:t>
      </w:r>
      <w:r w:rsidR="00651472" w:rsidRPr="00EF6D04">
        <w:t>6</w:t>
      </w:r>
      <w:r w:rsidRPr="00EF6D04">
        <w:t>)</w:t>
      </w:r>
      <w:r w:rsidRPr="00EF6D04">
        <w:tab/>
        <w:t>This section does not apply to a plastic or other wrapper that covers:</w:t>
      </w:r>
    </w:p>
    <w:p w:rsidR="008E465F" w:rsidRPr="00EF6D04" w:rsidRDefault="008E465F" w:rsidP="00077123">
      <w:pPr>
        <w:pStyle w:val="paragraph"/>
      </w:pPr>
      <w:r w:rsidRPr="00EF6D04">
        <w:tab/>
        <w:t>(a)</w:t>
      </w:r>
      <w:r w:rsidRPr="00EF6D04">
        <w:tab/>
        <w:t xml:space="preserve">the retail packaging of </w:t>
      </w:r>
      <w:r w:rsidR="00990798" w:rsidRPr="00EF6D04">
        <w:t xml:space="preserve">a </w:t>
      </w:r>
      <w:r w:rsidRPr="00EF6D04">
        <w:t>tobacco product; or</w:t>
      </w:r>
    </w:p>
    <w:p w:rsidR="008E465F" w:rsidRPr="00EF6D04" w:rsidRDefault="008E465F" w:rsidP="00077123">
      <w:pPr>
        <w:pStyle w:val="paragraph"/>
      </w:pPr>
      <w:r w:rsidRPr="00EF6D04">
        <w:tab/>
        <w:t>(b)</w:t>
      </w:r>
      <w:r w:rsidRPr="00EF6D04">
        <w:tab/>
        <w:t>a tobacco product that is for retail sale.</w:t>
      </w:r>
    </w:p>
    <w:p w:rsidR="008E465F" w:rsidRPr="00EF6D04" w:rsidRDefault="008E465F" w:rsidP="00077123">
      <w:pPr>
        <w:pStyle w:val="notetext"/>
      </w:pPr>
      <w:r w:rsidRPr="00EF6D04">
        <w:t>Note:</w:t>
      </w:r>
      <w:r w:rsidRPr="00EF6D04">
        <w:tab/>
        <w:t xml:space="preserve">For the requirements for wrappers, see section </w:t>
      </w:r>
      <w:r w:rsidR="00B07F19" w:rsidRPr="00EF6D04">
        <w:t>79</w:t>
      </w:r>
      <w:r w:rsidRPr="00EF6D04">
        <w:t>.</w:t>
      </w:r>
    </w:p>
    <w:p w:rsidR="008E465F" w:rsidRPr="00EF6D04" w:rsidRDefault="00B07F19" w:rsidP="00077123">
      <w:pPr>
        <w:pStyle w:val="ActHead5"/>
      </w:pPr>
      <w:bookmarkStart w:id="113" w:name="_Toc136441758"/>
      <w:r w:rsidRPr="008C420D">
        <w:rPr>
          <w:rStyle w:val="CharSectno"/>
        </w:rPr>
        <w:lastRenderedPageBreak/>
        <w:t>77</w:t>
      </w:r>
      <w:r w:rsidR="008E465F" w:rsidRPr="00EF6D04">
        <w:t xml:space="preserve">  Plain packaging—health warnings</w:t>
      </w:r>
      <w:bookmarkEnd w:id="113"/>
    </w:p>
    <w:p w:rsidR="008E465F" w:rsidRPr="00EF6D04" w:rsidRDefault="008E465F" w:rsidP="00077123">
      <w:pPr>
        <w:pStyle w:val="subsection"/>
      </w:pPr>
      <w:r w:rsidRPr="00EF6D04">
        <w:tab/>
      </w:r>
      <w:r w:rsidR="0015192A" w:rsidRPr="00EF6D04">
        <w:t>(1)</w:t>
      </w:r>
      <w:r w:rsidRPr="00EF6D04">
        <w:tab/>
        <w:t xml:space="preserve">The </w:t>
      </w:r>
      <w:r w:rsidR="00027C29" w:rsidRPr="00EF6D04">
        <w:t xml:space="preserve">retail packaging of tobacco products must display </w:t>
      </w:r>
      <w:r w:rsidR="00C550D0" w:rsidRPr="00EF6D04">
        <w:t xml:space="preserve">the images or combination of images </w:t>
      </w:r>
      <w:r w:rsidR="00976238" w:rsidRPr="00EF6D04">
        <w:t xml:space="preserve">(if any) </w:t>
      </w:r>
      <w:r w:rsidR="00C550D0" w:rsidRPr="00EF6D04">
        <w:t xml:space="preserve">prescribed by </w:t>
      </w:r>
      <w:r w:rsidR="00027C29" w:rsidRPr="00EF6D04">
        <w:t>regulations</w:t>
      </w:r>
      <w:r w:rsidR="00976238" w:rsidRPr="00EF6D04">
        <w:t xml:space="preserve"> made for the purposes of this subsection</w:t>
      </w:r>
      <w:r w:rsidR="00027C29" w:rsidRPr="00EF6D04">
        <w:t>.</w:t>
      </w:r>
    </w:p>
    <w:p w:rsidR="000C2793" w:rsidRPr="00EF6D04" w:rsidRDefault="000C2793" w:rsidP="00077123">
      <w:pPr>
        <w:pStyle w:val="SubsectionHead"/>
      </w:pPr>
      <w:r w:rsidRPr="00EF6D04">
        <w:t xml:space="preserve">Chief Medical Officer to recommend </w:t>
      </w:r>
      <w:r w:rsidR="008C4865" w:rsidRPr="00EF6D04">
        <w:t>health warnings</w:t>
      </w:r>
    </w:p>
    <w:p w:rsidR="000C2793" w:rsidRPr="00EF6D04" w:rsidRDefault="000C2793" w:rsidP="00077123">
      <w:pPr>
        <w:pStyle w:val="subsection"/>
      </w:pPr>
      <w:r w:rsidRPr="00EF6D04">
        <w:tab/>
        <w:t>(2)</w:t>
      </w:r>
      <w:r w:rsidRPr="00EF6D04">
        <w:tab/>
        <w:t xml:space="preserve">Before regulations </w:t>
      </w:r>
      <w:r w:rsidR="003D5BE5" w:rsidRPr="00EF6D04">
        <w:t xml:space="preserve">are made </w:t>
      </w:r>
      <w:r w:rsidRPr="00EF6D04">
        <w:t xml:space="preserve">under </w:t>
      </w:r>
      <w:r w:rsidR="00077123" w:rsidRPr="00EF6D04">
        <w:t>subsection (</w:t>
      </w:r>
      <w:r w:rsidRPr="00EF6D04">
        <w:t xml:space="preserve">1), the Commonwealth Chief Medical Officer must have recommended that the images or combination of images be prescribed </w:t>
      </w:r>
      <w:r w:rsidR="00976238" w:rsidRPr="00EF6D04">
        <w:t xml:space="preserve">for the purposes of </w:t>
      </w:r>
      <w:r w:rsidR="00112E25" w:rsidRPr="00EF6D04">
        <w:t>that sub</w:t>
      </w:r>
      <w:r w:rsidRPr="00EF6D04">
        <w:t>section.</w:t>
      </w:r>
    </w:p>
    <w:p w:rsidR="0015192A" w:rsidRPr="00EF6D04" w:rsidRDefault="00E16A86" w:rsidP="00077123">
      <w:pPr>
        <w:pStyle w:val="SubsectionHead"/>
      </w:pPr>
      <w:r w:rsidRPr="00EF6D04">
        <w:t>Commencement of r</w:t>
      </w:r>
      <w:r w:rsidR="0015192A" w:rsidRPr="00EF6D04">
        <w:t xml:space="preserve">egulations </w:t>
      </w:r>
      <w:r w:rsidR="0021195D" w:rsidRPr="00EF6D04">
        <w:t>prescribing new health warnings</w:t>
      </w:r>
    </w:p>
    <w:p w:rsidR="001D6FA6" w:rsidRPr="00EF6D04" w:rsidRDefault="006F2CBC" w:rsidP="00077123">
      <w:pPr>
        <w:pStyle w:val="subsection"/>
      </w:pPr>
      <w:r w:rsidRPr="00EF6D04">
        <w:tab/>
        <w:t>(</w:t>
      </w:r>
      <w:r w:rsidR="000C2793" w:rsidRPr="00EF6D04">
        <w:t>3</w:t>
      </w:r>
      <w:r w:rsidRPr="00EF6D04">
        <w:t>)</w:t>
      </w:r>
      <w:r w:rsidRPr="00EF6D04">
        <w:tab/>
      </w:r>
      <w:r w:rsidR="001D6FA6" w:rsidRPr="00EF6D04">
        <w:t>If:</w:t>
      </w:r>
    </w:p>
    <w:p w:rsidR="001D6FA6" w:rsidRPr="00EF6D04" w:rsidRDefault="001D6FA6" w:rsidP="00077123">
      <w:pPr>
        <w:pStyle w:val="paragraph"/>
      </w:pPr>
      <w:r w:rsidRPr="00EF6D04">
        <w:tab/>
        <w:t>(a)</w:t>
      </w:r>
      <w:r w:rsidRPr="00EF6D04">
        <w:tab/>
      </w:r>
      <w:r w:rsidR="00576B9F" w:rsidRPr="00EF6D04">
        <w:t xml:space="preserve">regulations </w:t>
      </w:r>
      <w:r w:rsidRPr="00EF6D04">
        <w:t xml:space="preserve">are </w:t>
      </w:r>
      <w:r w:rsidR="00576B9F" w:rsidRPr="00EF6D04">
        <w:t xml:space="preserve">made under </w:t>
      </w:r>
      <w:r w:rsidR="00077123" w:rsidRPr="00EF6D04">
        <w:t>subsection (</w:t>
      </w:r>
      <w:r w:rsidR="00576B9F" w:rsidRPr="00EF6D04">
        <w:t>1)</w:t>
      </w:r>
      <w:r w:rsidRPr="00EF6D04">
        <w:t>; and</w:t>
      </w:r>
    </w:p>
    <w:p w:rsidR="00576B9F" w:rsidRPr="00EF6D04" w:rsidRDefault="001D6FA6" w:rsidP="00077123">
      <w:pPr>
        <w:pStyle w:val="paragraph"/>
      </w:pPr>
      <w:r w:rsidRPr="00EF6D04">
        <w:tab/>
        <w:t>(b)</w:t>
      </w:r>
      <w:r w:rsidRPr="00EF6D04">
        <w:tab/>
        <w:t>those regulations</w:t>
      </w:r>
      <w:r w:rsidR="00576B9F" w:rsidRPr="00EF6D04">
        <w:t xml:space="preserve"> </w:t>
      </w:r>
      <w:r w:rsidR="00E16A86" w:rsidRPr="00EF6D04">
        <w:t xml:space="preserve">are not the first </w:t>
      </w:r>
      <w:r w:rsidRPr="00EF6D04">
        <w:t xml:space="preserve">such </w:t>
      </w:r>
      <w:r w:rsidR="00E16A86" w:rsidRPr="00EF6D04">
        <w:t>regulations made under that subsection</w:t>
      </w:r>
      <w:r w:rsidRPr="00EF6D04">
        <w:t>;</w:t>
      </w:r>
    </w:p>
    <w:p w:rsidR="0021195D" w:rsidRPr="00EF6D04" w:rsidRDefault="001D6FA6" w:rsidP="00077123">
      <w:pPr>
        <w:pStyle w:val="subsection2"/>
      </w:pPr>
      <w:r w:rsidRPr="00EF6D04">
        <w:t>t</w:t>
      </w:r>
      <w:r w:rsidR="00576B9F" w:rsidRPr="00EF6D04">
        <w:t xml:space="preserve">he regulations must commence </w:t>
      </w:r>
      <w:r w:rsidR="008C4865" w:rsidRPr="00EF6D04">
        <w:t xml:space="preserve">no </w:t>
      </w:r>
      <w:r w:rsidR="00576B9F" w:rsidRPr="00EF6D04">
        <w:t>earlier than 6 months after the day the regulations are made.</w:t>
      </w:r>
    </w:p>
    <w:p w:rsidR="008E465F" w:rsidRPr="00EF6D04" w:rsidRDefault="00B07F19" w:rsidP="00077123">
      <w:pPr>
        <w:pStyle w:val="ActHead5"/>
      </w:pPr>
      <w:bookmarkStart w:id="114" w:name="_Toc136441759"/>
      <w:r w:rsidRPr="008C420D">
        <w:rPr>
          <w:rStyle w:val="CharSectno"/>
        </w:rPr>
        <w:t>78</w:t>
      </w:r>
      <w:r w:rsidR="008E465F" w:rsidRPr="00EF6D04">
        <w:t xml:space="preserve">  Plain packaging—mandatory markings</w:t>
      </w:r>
      <w:bookmarkEnd w:id="114"/>
    </w:p>
    <w:p w:rsidR="008E465F" w:rsidRPr="00EF6D04" w:rsidRDefault="008E465F" w:rsidP="00077123">
      <w:pPr>
        <w:pStyle w:val="SubsectionHead"/>
      </w:pPr>
      <w:r w:rsidRPr="00EF6D04">
        <w:t>Mandatory markings must appear on retail packaging</w:t>
      </w:r>
    </w:p>
    <w:p w:rsidR="008E465F" w:rsidRPr="00EF6D04" w:rsidRDefault="008E465F" w:rsidP="00077123">
      <w:pPr>
        <w:pStyle w:val="subsection"/>
      </w:pPr>
      <w:r w:rsidRPr="00EF6D04">
        <w:tab/>
        <w:t>(</w:t>
      </w:r>
      <w:r w:rsidR="007C09C0" w:rsidRPr="00EF6D04">
        <w:t>1</w:t>
      </w:r>
      <w:r w:rsidRPr="00EF6D04">
        <w:t>)</w:t>
      </w:r>
      <w:r w:rsidRPr="00EF6D04">
        <w:tab/>
      </w:r>
      <w:r w:rsidR="007C09C0" w:rsidRPr="00EF6D04">
        <w:t xml:space="preserve">The regulations may prescribe </w:t>
      </w:r>
      <w:r w:rsidRPr="00EF6D04">
        <w:t xml:space="preserve">markings that </w:t>
      </w:r>
      <w:r w:rsidR="007C09C0" w:rsidRPr="00EF6D04">
        <w:t xml:space="preserve">must </w:t>
      </w:r>
      <w:r w:rsidRPr="00EF6D04">
        <w:t>appear on the retail packaging of tobacco products.</w:t>
      </w:r>
    </w:p>
    <w:p w:rsidR="0093705A" w:rsidRPr="00EF6D04" w:rsidRDefault="0093705A" w:rsidP="00077123">
      <w:pPr>
        <w:pStyle w:val="subsection"/>
      </w:pPr>
      <w:r w:rsidRPr="00EF6D04">
        <w:tab/>
        <w:t>(</w:t>
      </w:r>
      <w:r w:rsidR="007C09C0" w:rsidRPr="00EF6D04">
        <w:t>2</w:t>
      </w:r>
      <w:r w:rsidRPr="00EF6D04">
        <w:t>)</w:t>
      </w:r>
      <w:r w:rsidRPr="00EF6D04">
        <w:tab/>
        <w:t>Mandatory markings must not</w:t>
      </w:r>
      <w:r w:rsidR="00990798" w:rsidRPr="00EF6D04">
        <w:t>,</w:t>
      </w:r>
      <w:r w:rsidRPr="00EF6D04">
        <w:t xml:space="preserve"> wholly or partly</w:t>
      </w:r>
      <w:r w:rsidR="00990798" w:rsidRPr="00EF6D04">
        <w:t>,</w:t>
      </w:r>
      <w:r w:rsidRPr="00EF6D04">
        <w:t xml:space="preserve"> obscure any health warning on the retail packaging of tobacco products.</w:t>
      </w:r>
    </w:p>
    <w:p w:rsidR="008E465F" w:rsidRPr="00EF6D04" w:rsidRDefault="008E465F" w:rsidP="00077123">
      <w:pPr>
        <w:pStyle w:val="SubsectionHead"/>
      </w:pPr>
      <w:r w:rsidRPr="00EF6D04">
        <w:t>Section not to apply to wrappers</w:t>
      </w:r>
    </w:p>
    <w:p w:rsidR="008E465F" w:rsidRPr="00EF6D04" w:rsidRDefault="008E465F" w:rsidP="00077123">
      <w:pPr>
        <w:pStyle w:val="subsection"/>
      </w:pPr>
      <w:r w:rsidRPr="00EF6D04">
        <w:tab/>
        <w:t>(</w:t>
      </w:r>
      <w:r w:rsidR="007C09C0" w:rsidRPr="00EF6D04">
        <w:t>3</w:t>
      </w:r>
      <w:r w:rsidRPr="00EF6D04">
        <w:t>)</w:t>
      </w:r>
      <w:r w:rsidRPr="00EF6D04">
        <w:tab/>
        <w:t>This section does not apply to a plastic or other wrapper that covers:</w:t>
      </w:r>
    </w:p>
    <w:p w:rsidR="008E465F" w:rsidRPr="00EF6D04" w:rsidRDefault="008E465F" w:rsidP="00077123">
      <w:pPr>
        <w:pStyle w:val="paragraph"/>
      </w:pPr>
      <w:r w:rsidRPr="00EF6D04">
        <w:tab/>
        <w:t>(a)</w:t>
      </w:r>
      <w:r w:rsidRPr="00EF6D04">
        <w:tab/>
        <w:t xml:space="preserve">the retail packaging of </w:t>
      </w:r>
      <w:r w:rsidR="00990798" w:rsidRPr="00EF6D04">
        <w:t xml:space="preserve">a </w:t>
      </w:r>
      <w:r w:rsidRPr="00EF6D04">
        <w:t>tobacco product; or</w:t>
      </w:r>
    </w:p>
    <w:p w:rsidR="008E465F" w:rsidRPr="00EF6D04" w:rsidRDefault="008E465F" w:rsidP="00077123">
      <w:pPr>
        <w:pStyle w:val="paragraph"/>
      </w:pPr>
      <w:r w:rsidRPr="00EF6D04">
        <w:tab/>
        <w:t>(b)</w:t>
      </w:r>
      <w:r w:rsidRPr="00EF6D04">
        <w:tab/>
        <w:t>a tobacco product that is for retail sale.</w:t>
      </w:r>
    </w:p>
    <w:p w:rsidR="008E465F" w:rsidRPr="00EF6D04" w:rsidRDefault="008E465F" w:rsidP="00077123">
      <w:pPr>
        <w:pStyle w:val="notetext"/>
      </w:pPr>
      <w:r w:rsidRPr="00EF6D04">
        <w:t>Note:</w:t>
      </w:r>
      <w:r w:rsidRPr="00EF6D04">
        <w:tab/>
        <w:t xml:space="preserve">For the requirements for wrappers, see section </w:t>
      </w:r>
      <w:r w:rsidR="00B07F19" w:rsidRPr="00EF6D04">
        <w:t>79</w:t>
      </w:r>
      <w:r w:rsidRPr="00EF6D04">
        <w:t>.</w:t>
      </w:r>
    </w:p>
    <w:p w:rsidR="008E465F" w:rsidRPr="00EF6D04" w:rsidRDefault="00B07F19" w:rsidP="00077123">
      <w:pPr>
        <w:pStyle w:val="ActHead5"/>
      </w:pPr>
      <w:bookmarkStart w:id="115" w:name="_Toc136441760"/>
      <w:r w:rsidRPr="008C420D">
        <w:rPr>
          <w:rStyle w:val="CharSectno"/>
        </w:rPr>
        <w:lastRenderedPageBreak/>
        <w:t>79</w:t>
      </w:r>
      <w:r w:rsidR="008E465F" w:rsidRPr="00EF6D04">
        <w:t xml:space="preserve">  Plain packaging—wrappers</w:t>
      </w:r>
      <w:bookmarkEnd w:id="115"/>
    </w:p>
    <w:p w:rsidR="008E465F" w:rsidRPr="00EF6D04" w:rsidRDefault="008E465F" w:rsidP="00077123">
      <w:pPr>
        <w:pStyle w:val="subsection"/>
      </w:pPr>
      <w:r w:rsidRPr="00EF6D04">
        <w:tab/>
      </w:r>
      <w:r w:rsidRPr="00EF6D04">
        <w:tab/>
        <w:t>A plastic or other wrapper that forms part of the retail packaging of tobacco products must comply with the regulations</w:t>
      </w:r>
      <w:r w:rsidR="003C0705" w:rsidRPr="00EF6D04">
        <w:t xml:space="preserve"> (if any) made for the purposes of this section</w:t>
      </w:r>
      <w:r w:rsidRPr="00EF6D04">
        <w:t>.</w:t>
      </w:r>
    </w:p>
    <w:p w:rsidR="008E465F" w:rsidRPr="00EF6D04" w:rsidRDefault="00B07F19" w:rsidP="00077123">
      <w:pPr>
        <w:pStyle w:val="ActHead5"/>
      </w:pPr>
      <w:bookmarkStart w:id="116" w:name="_Toc136441761"/>
      <w:r w:rsidRPr="008C420D">
        <w:rPr>
          <w:rStyle w:val="CharSectno"/>
        </w:rPr>
        <w:t>80</w:t>
      </w:r>
      <w:r w:rsidR="008E465F" w:rsidRPr="00EF6D04">
        <w:t xml:space="preserve">  Plain packaging—prohibited tobacco product accessories</w:t>
      </w:r>
      <w:bookmarkEnd w:id="116"/>
    </w:p>
    <w:p w:rsidR="008E465F" w:rsidRPr="00EF6D04" w:rsidRDefault="008E465F" w:rsidP="00077123">
      <w:pPr>
        <w:pStyle w:val="subsection"/>
      </w:pPr>
      <w:r w:rsidRPr="00EF6D04">
        <w:tab/>
      </w:r>
      <w:r w:rsidRPr="00EF6D04">
        <w:tab/>
        <w:t>The retail packaging of tobacco products must not include a tobacco product accessory unless permitted by regulations</w:t>
      </w:r>
      <w:r w:rsidR="00B76CAF" w:rsidRPr="00EF6D04">
        <w:t xml:space="preserve"> (if any) made for the purposes of this section</w:t>
      </w:r>
      <w:r w:rsidRPr="00EF6D04">
        <w:t>.</w:t>
      </w:r>
    </w:p>
    <w:p w:rsidR="008E465F" w:rsidRPr="00EF6D04" w:rsidRDefault="00B07F19" w:rsidP="00077123">
      <w:pPr>
        <w:pStyle w:val="ActHead5"/>
      </w:pPr>
      <w:bookmarkStart w:id="117" w:name="_Toc136441762"/>
      <w:r w:rsidRPr="008C420D">
        <w:rPr>
          <w:rStyle w:val="CharSectno"/>
        </w:rPr>
        <w:t>81</w:t>
      </w:r>
      <w:r w:rsidR="008E465F" w:rsidRPr="00EF6D04">
        <w:t xml:space="preserve">  Plain packaging—inserts and onserts</w:t>
      </w:r>
      <w:bookmarkEnd w:id="117"/>
    </w:p>
    <w:p w:rsidR="00C50B0A" w:rsidRPr="00EF6D04" w:rsidRDefault="008E465F" w:rsidP="00077123">
      <w:pPr>
        <w:pStyle w:val="subsection"/>
      </w:pPr>
      <w:r w:rsidRPr="00EF6D04">
        <w:tab/>
        <w:t>(1)</w:t>
      </w:r>
      <w:r w:rsidRPr="00EF6D04">
        <w:tab/>
        <w:t xml:space="preserve">The retail packaging of tobacco products (within the meaning of any of </w:t>
      </w:r>
      <w:r w:rsidR="008C3B1D" w:rsidRPr="00EF6D04">
        <w:t>paragraphs (</w:t>
      </w:r>
      <w:r w:rsidRPr="00EF6D04">
        <w:t xml:space="preserve">a) to (d) of the definition of </w:t>
      </w:r>
      <w:r w:rsidRPr="00EF6D04">
        <w:rPr>
          <w:b/>
          <w:i/>
        </w:rPr>
        <w:t>retail packaging</w:t>
      </w:r>
      <w:r w:rsidR="00C50B0A" w:rsidRPr="00EF6D04">
        <w:t xml:space="preserve"> in section </w:t>
      </w:r>
      <w:r w:rsidR="00B07F19" w:rsidRPr="00EF6D04">
        <w:t>70</w:t>
      </w:r>
      <w:r w:rsidRPr="00EF6D04">
        <w:t>)</w:t>
      </w:r>
      <w:r w:rsidR="00C50B0A" w:rsidRPr="00EF6D04">
        <w:t>:</w:t>
      </w:r>
    </w:p>
    <w:p w:rsidR="00C50B0A" w:rsidRPr="00EF6D04" w:rsidRDefault="00C50B0A" w:rsidP="00077123">
      <w:pPr>
        <w:pStyle w:val="paragraph"/>
      </w:pPr>
      <w:r w:rsidRPr="00EF6D04">
        <w:tab/>
        <w:t>(a)</w:t>
      </w:r>
      <w:r w:rsidRPr="00EF6D04">
        <w:tab/>
      </w:r>
      <w:r w:rsidR="008E465F" w:rsidRPr="00EF6D04">
        <w:t xml:space="preserve">must </w:t>
      </w:r>
      <w:r w:rsidRPr="00EF6D04">
        <w:t>include the health promotion inserts, and any other inserts or onserts, prescribed by regulations made for the purposes of this paragraph; and</w:t>
      </w:r>
    </w:p>
    <w:p w:rsidR="008E465F" w:rsidRPr="00EF6D04" w:rsidRDefault="00C50B0A" w:rsidP="00077123">
      <w:pPr>
        <w:pStyle w:val="paragraph"/>
      </w:pPr>
      <w:r w:rsidRPr="00EF6D04">
        <w:tab/>
        <w:t>(b)</w:t>
      </w:r>
      <w:r w:rsidRPr="00EF6D04">
        <w:tab/>
        <w:t xml:space="preserve">must </w:t>
      </w:r>
      <w:r w:rsidR="008E465F" w:rsidRPr="00EF6D04">
        <w:t xml:space="preserve">not </w:t>
      </w:r>
      <w:r w:rsidRPr="00EF6D04">
        <w:t xml:space="preserve">include </w:t>
      </w:r>
      <w:r w:rsidR="008E465F" w:rsidRPr="00EF6D04">
        <w:t xml:space="preserve">any </w:t>
      </w:r>
      <w:r w:rsidRPr="00EF6D04">
        <w:t xml:space="preserve">other </w:t>
      </w:r>
      <w:r w:rsidR="008E465F" w:rsidRPr="00EF6D04">
        <w:t>inserts or onserts.</w:t>
      </w:r>
    </w:p>
    <w:p w:rsidR="008E465F" w:rsidRPr="00EF6D04" w:rsidRDefault="008E465F" w:rsidP="00077123">
      <w:pPr>
        <w:pStyle w:val="subsection"/>
      </w:pPr>
      <w:r w:rsidRPr="00EF6D04">
        <w:tab/>
        <w:t>(2)</w:t>
      </w:r>
      <w:r w:rsidRPr="00EF6D04">
        <w:tab/>
        <w:t xml:space="preserve">Despite </w:t>
      </w:r>
      <w:r w:rsidR="00077123" w:rsidRPr="00EF6D04">
        <w:t>subsection (</w:t>
      </w:r>
      <w:r w:rsidRPr="00EF6D04">
        <w:t>1), the retail packaging of tobacco products</w:t>
      </w:r>
      <w:r w:rsidR="00AA0DC5" w:rsidRPr="00EF6D04">
        <w:t xml:space="preserve"> mentioned in that subsection</w:t>
      </w:r>
      <w:r w:rsidR="00C50B0A" w:rsidRPr="00EF6D04">
        <w:t xml:space="preserve"> may include any inserts or onserts permitted by regulations </w:t>
      </w:r>
      <w:r w:rsidR="00B76CAF" w:rsidRPr="00EF6D04">
        <w:t xml:space="preserve">(if any) </w:t>
      </w:r>
      <w:r w:rsidR="00C50B0A" w:rsidRPr="00EF6D04">
        <w:t>made for the purposes of this subsection.</w:t>
      </w:r>
    </w:p>
    <w:p w:rsidR="00E16A86" w:rsidRPr="00EF6D04" w:rsidRDefault="00E16A86" w:rsidP="00077123">
      <w:pPr>
        <w:pStyle w:val="SubsectionHead"/>
      </w:pPr>
      <w:r w:rsidRPr="00EF6D04">
        <w:t>Chief Medical Officer to recommend health promotion inserts</w:t>
      </w:r>
    </w:p>
    <w:p w:rsidR="00E16A86" w:rsidRPr="00EF6D04" w:rsidRDefault="00E16A86" w:rsidP="00077123">
      <w:pPr>
        <w:pStyle w:val="subsection"/>
      </w:pPr>
      <w:r w:rsidRPr="00EF6D04">
        <w:tab/>
        <w:t>(3)</w:t>
      </w:r>
      <w:r w:rsidRPr="00EF6D04">
        <w:tab/>
        <w:t xml:space="preserve">Before regulations </w:t>
      </w:r>
      <w:r w:rsidR="003D5BE5" w:rsidRPr="00EF6D04">
        <w:t xml:space="preserve">are made </w:t>
      </w:r>
      <w:r w:rsidRPr="00EF6D04">
        <w:t xml:space="preserve">under </w:t>
      </w:r>
      <w:r w:rsidR="00077123" w:rsidRPr="00EF6D04">
        <w:t>paragraph (</w:t>
      </w:r>
      <w:r w:rsidR="00C50B0A" w:rsidRPr="00EF6D04">
        <w:t>1</w:t>
      </w:r>
      <w:r w:rsidRPr="00EF6D04">
        <w:t>)(</w:t>
      </w:r>
      <w:r w:rsidR="00C50B0A" w:rsidRPr="00EF6D04">
        <w:t>a</w:t>
      </w:r>
      <w:r w:rsidRPr="00EF6D04">
        <w:t xml:space="preserve">) prescribing health promotion inserts, the Commonwealth Chief Medical Officer must have recommended that the inserts be prescribed </w:t>
      </w:r>
      <w:r w:rsidR="00976238" w:rsidRPr="00EF6D04">
        <w:t xml:space="preserve">for the purposes of </w:t>
      </w:r>
      <w:r w:rsidRPr="00EF6D04">
        <w:t>that paragraph.</w:t>
      </w:r>
    </w:p>
    <w:p w:rsidR="00E16A86" w:rsidRPr="00EF6D04" w:rsidRDefault="00E16A86" w:rsidP="00077123">
      <w:pPr>
        <w:pStyle w:val="SubsectionHead"/>
      </w:pPr>
      <w:r w:rsidRPr="00EF6D04">
        <w:t>Commencement of regulations prescribing new health promotion inserts</w:t>
      </w:r>
    </w:p>
    <w:p w:rsidR="001D6FA6" w:rsidRPr="00EF6D04" w:rsidRDefault="00E16A86" w:rsidP="00077123">
      <w:pPr>
        <w:pStyle w:val="subsection"/>
      </w:pPr>
      <w:r w:rsidRPr="00EF6D04">
        <w:tab/>
        <w:t>(4)</w:t>
      </w:r>
      <w:r w:rsidRPr="00EF6D04">
        <w:tab/>
      </w:r>
      <w:r w:rsidR="001D6FA6" w:rsidRPr="00EF6D04">
        <w:t>If:</w:t>
      </w:r>
    </w:p>
    <w:p w:rsidR="001D6FA6" w:rsidRPr="00EF6D04" w:rsidRDefault="001D6FA6" w:rsidP="00077123">
      <w:pPr>
        <w:pStyle w:val="paragraph"/>
      </w:pPr>
      <w:r w:rsidRPr="00EF6D04">
        <w:lastRenderedPageBreak/>
        <w:tab/>
        <w:t>(a)</w:t>
      </w:r>
      <w:r w:rsidRPr="00EF6D04">
        <w:tab/>
      </w:r>
      <w:r w:rsidR="00E16A86" w:rsidRPr="00EF6D04">
        <w:t xml:space="preserve">regulations </w:t>
      </w:r>
      <w:r w:rsidRPr="00EF6D04">
        <w:t xml:space="preserve">are </w:t>
      </w:r>
      <w:r w:rsidR="00E16A86" w:rsidRPr="00EF6D04">
        <w:t xml:space="preserve">made under </w:t>
      </w:r>
      <w:r w:rsidR="00077123" w:rsidRPr="00EF6D04">
        <w:t>paragraph (</w:t>
      </w:r>
      <w:r w:rsidR="00C50B0A" w:rsidRPr="00EF6D04">
        <w:t>1</w:t>
      </w:r>
      <w:r w:rsidR="00E16A86" w:rsidRPr="00EF6D04">
        <w:t>)(</w:t>
      </w:r>
      <w:r w:rsidR="00C50B0A" w:rsidRPr="00EF6D04">
        <w:t>a</w:t>
      </w:r>
      <w:r w:rsidR="00E16A86" w:rsidRPr="00EF6D04">
        <w:t>) prescribing health promotion inserts</w:t>
      </w:r>
      <w:r w:rsidRPr="00EF6D04">
        <w:t>; and</w:t>
      </w:r>
    </w:p>
    <w:p w:rsidR="00E16A86" w:rsidRPr="00EF6D04" w:rsidRDefault="001D6FA6" w:rsidP="00077123">
      <w:pPr>
        <w:pStyle w:val="paragraph"/>
      </w:pPr>
      <w:r w:rsidRPr="00EF6D04">
        <w:tab/>
        <w:t>(b)</w:t>
      </w:r>
      <w:r w:rsidRPr="00EF6D04">
        <w:tab/>
        <w:t>those regulations</w:t>
      </w:r>
      <w:r w:rsidR="00E16A86" w:rsidRPr="00EF6D04">
        <w:t xml:space="preserve"> are not the first such regulations made under that paragraph</w:t>
      </w:r>
      <w:r w:rsidRPr="00EF6D04">
        <w:t>;</w:t>
      </w:r>
    </w:p>
    <w:p w:rsidR="00E16A86" w:rsidRPr="00EF6D04" w:rsidRDefault="001D6FA6" w:rsidP="00077123">
      <w:pPr>
        <w:pStyle w:val="subsection2"/>
      </w:pPr>
      <w:r w:rsidRPr="00EF6D04">
        <w:t>t</w:t>
      </w:r>
      <w:r w:rsidR="00E16A86" w:rsidRPr="00EF6D04">
        <w:t>he regulations must commence no earlier than 6 months after the day the regulations are made.</w:t>
      </w:r>
    </w:p>
    <w:p w:rsidR="008E465F" w:rsidRPr="00EF6D04" w:rsidRDefault="00B07F19" w:rsidP="00077123">
      <w:pPr>
        <w:pStyle w:val="ActHead5"/>
      </w:pPr>
      <w:bookmarkStart w:id="118" w:name="_Toc136441763"/>
      <w:r w:rsidRPr="008C420D">
        <w:rPr>
          <w:rStyle w:val="CharSectno"/>
        </w:rPr>
        <w:t>82</w:t>
      </w:r>
      <w:r w:rsidR="008E465F" w:rsidRPr="00EF6D04">
        <w:t xml:space="preserve">  Retail packaging not to produce noise or </w:t>
      </w:r>
      <w:r w:rsidR="00490CFD" w:rsidRPr="00EF6D04">
        <w:t>smell</w:t>
      </w:r>
      <w:bookmarkEnd w:id="118"/>
    </w:p>
    <w:p w:rsidR="008E465F" w:rsidRPr="00EF6D04" w:rsidRDefault="008E465F" w:rsidP="00077123">
      <w:pPr>
        <w:pStyle w:val="subsection"/>
      </w:pPr>
      <w:r w:rsidRPr="00EF6D04">
        <w:tab/>
      </w:r>
      <w:r w:rsidRPr="00EF6D04">
        <w:tab/>
        <w:t xml:space="preserve">No part of the retail packaging of tobacco products may make a noise, or contain or produce a </w:t>
      </w:r>
      <w:r w:rsidR="00490CFD" w:rsidRPr="00EF6D04">
        <w:t>smell</w:t>
      </w:r>
      <w:r w:rsidRPr="00EF6D04">
        <w:t>.</w:t>
      </w:r>
    </w:p>
    <w:p w:rsidR="008E465F" w:rsidRPr="00EF6D04" w:rsidRDefault="00B07F19" w:rsidP="00077123">
      <w:pPr>
        <w:pStyle w:val="ActHead5"/>
      </w:pPr>
      <w:bookmarkStart w:id="119" w:name="_Toc136441764"/>
      <w:r w:rsidRPr="008C420D">
        <w:rPr>
          <w:rStyle w:val="CharSectno"/>
        </w:rPr>
        <w:t>83</w:t>
      </w:r>
      <w:r w:rsidR="008E465F" w:rsidRPr="00EF6D04">
        <w:t xml:space="preserve">  Retail packaging must not change after retail sale</w:t>
      </w:r>
      <w:bookmarkEnd w:id="119"/>
    </w:p>
    <w:p w:rsidR="008E465F" w:rsidRPr="00EF6D04" w:rsidRDefault="008E465F" w:rsidP="00077123">
      <w:pPr>
        <w:pStyle w:val="subsection"/>
      </w:pPr>
      <w:r w:rsidRPr="00EF6D04">
        <w:tab/>
      </w:r>
      <w:r w:rsidRPr="00EF6D04">
        <w:tab/>
        <w:t>The retail packaging of tobacco products must not include any features designed to change the packaging after retail sale, including (without limitation) the following:</w:t>
      </w:r>
    </w:p>
    <w:p w:rsidR="008E465F" w:rsidRPr="00EF6D04" w:rsidRDefault="008E465F" w:rsidP="00077123">
      <w:pPr>
        <w:pStyle w:val="paragraph"/>
      </w:pPr>
      <w:r w:rsidRPr="00EF6D04">
        <w:tab/>
        <w:t>(a)</w:t>
      </w:r>
      <w:r w:rsidRPr="00EF6D04">
        <w:tab/>
        <w:t>heat activated inks;</w:t>
      </w:r>
    </w:p>
    <w:p w:rsidR="008E465F" w:rsidRPr="00EF6D04" w:rsidRDefault="008E465F" w:rsidP="00077123">
      <w:pPr>
        <w:pStyle w:val="paragraph"/>
      </w:pPr>
      <w:r w:rsidRPr="00EF6D04">
        <w:tab/>
        <w:t>(b)</w:t>
      </w:r>
      <w:r w:rsidRPr="00EF6D04">
        <w:tab/>
        <w:t>inks or embellishments designed to appear gradually over time;</w:t>
      </w:r>
    </w:p>
    <w:p w:rsidR="008E465F" w:rsidRPr="00EF6D04" w:rsidRDefault="008E465F" w:rsidP="00077123">
      <w:pPr>
        <w:pStyle w:val="paragraph"/>
      </w:pPr>
      <w:r w:rsidRPr="00EF6D04">
        <w:tab/>
        <w:t>(c)</w:t>
      </w:r>
      <w:r w:rsidRPr="00EF6D04">
        <w:tab/>
        <w:t>inks that appear fluorescent in certain light;</w:t>
      </w:r>
    </w:p>
    <w:p w:rsidR="008E465F" w:rsidRPr="00EF6D04" w:rsidRDefault="008E465F" w:rsidP="00077123">
      <w:pPr>
        <w:pStyle w:val="paragraph"/>
      </w:pPr>
      <w:r w:rsidRPr="00EF6D04">
        <w:tab/>
        <w:t>(d)</w:t>
      </w:r>
      <w:r w:rsidRPr="00EF6D04">
        <w:tab/>
        <w:t>panels designed to be scratched or rubbed to reveal an image or text;</w:t>
      </w:r>
    </w:p>
    <w:p w:rsidR="008E465F" w:rsidRPr="00EF6D04" w:rsidRDefault="008E465F" w:rsidP="00077123">
      <w:pPr>
        <w:pStyle w:val="paragraph"/>
      </w:pPr>
      <w:r w:rsidRPr="00EF6D04">
        <w:tab/>
        <w:t>(e)</w:t>
      </w:r>
      <w:r w:rsidRPr="00EF6D04">
        <w:tab/>
        <w:t>removable tabs;</w:t>
      </w:r>
    </w:p>
    <w:p w:rsidR="001E3109" w:rsidRPr="00EF6D04" w:rsidRDefault="008E465F" w:rsidP="00077123">
      <w:pPr>
        <w:pStyle w:val="paragraph"/>
      </w:pPr>
      <w:r w:rsidRPr="00EF6D04">
        <w:tab/>
        <w:t>(f)</w:t>
      </w:r>
      <w:r w:rsidRPr="00EF6D04">
        <w:tab/>
        <w:t>fold</w:t>
      </w:r>
      <w:r w:rsidR="00EF6D04">
        <w:noBreakHyphen/>
      </w:r>
      <w:r w:rsidRPr="00EF6D04">
        <w:t>out panels</w:t>
      </w:r>
      <w:r w:rsidR="001E3109" w:rsidRPr="00EF6D04">
        <w:t>;</w:t>
      </w:r>
    </w:p>
    <w:p w:rsidR="008E465F" w:rsidRPr="00EF6D04" w:rsidRDefault="001E3109" w:rsidP="00077123">
      <w:pPr>
        <w:pStyle w:val="paragraph"/>
      </w:pPr>
      <w:r w:rsidRPr="00EF6D04">
        <w:tab/>
        <w:t>(g)</w:t>
      </w:r>
      <w:r w:rsidRPr="00EF6D04">
        <w:tab/>
        <w:t xml:space="preserve">any other feature prescribed by regulations </w:t>
      </w:r>
      <w:r w:rsidR="00F73818" w:rsidRPr="00EF6D04">
        <w:t xml:space="preserve">made </w:t>
      </w:r>
      <w:r w:rsidRPr="00EF6D04">
        <w:t>for the purposes of this paragraph</w:t>
      </w:r>
      <w:r w:rsidR="008E465F" w:rsidRPr="00EF6D04">
        <w:t>.</w:t>
      </w:r>
    </w:p>
    <w:p w:rsidR="008E465F" w:rsidRPr="00EF6D04" w:rsidRDefault="008E465F" w:rsidP="00077123">
      <w:pPr>
        <w:pStyle w:val="ActHead3"/>
        <w:pageBreakBefore/>
      </w:pPr>
      <w:bookmarkStart w:id="120" w:name="_Toc136441765"/>
      <w:r w:rsidRPr="008C420D">
        <w:rPr>
          <w:rStyle w:val="CharDivNo"/>
        </w:rPr>
        <w:lastRenderedPageBreak/>
        <w:t>Division 2</w:t>
      </w:r>
      <w:r w:rsidRPr="00EF6D04">
        <w:t>—</w:t>
      </w:r>
      <w:r w:rsidRPr="008C420D">
        <w:rPr>
          <w:rStyle w:val="CharDivText"/>
        </w:rPr>
        <w:t>Naming requirements</w:t>
      </w:r>
      <w:bookmarkEnd w:id="120"/>
    </w:p>
    <w:p w:rsidR="008E465F" w:rsidRPr="00EF6D04" w:rsidRDefault="00B07F19" w:rsidP="00077123">
      <w:pPr>
        <w:pStyle w:val="ActHead5"/>
      </w:pPr>
      <w:bookmarkStart w:id="121" w:name="_Toc136441766"/>
      <w:r w:rsidRPr="008C420D">
        <w:rPr>
          <w:rStyle w:val="CharSectno"/>
        </w:rPr>
        <w:t>84</w:t>
      </w:r>
      <w:r w:rsidR="008E465F" w:rsidRPr="00EF6D04">
        <w:t xml:space="preserve">  Prohibited terms—brand names and variant names</w:t>
      </w:r>
      <w:bookmarkEnd w:id="121"/>
    </w:p>
    <w:p w:rsidR="008E465F" w:rsidRPr="00EF6D04" w:rsidRDefault="008E465F" w:rsidP="00077123">
      <w:pPr>
        <w:pStyle w:val="subsection"/>
      </w:pPr>
      <w:r w:rsidRPr="00EF6D04">
        <w:tab/>
      </w:r>
      <w:r w:rsidRPr="00EF6D04">
        <w:tab/>
        <w:t xml:space="preserve">A brand name or a variant name of a tobacco product must not </w:t>
      </w:r>
      <w:r w:rsidR="00054A43" w:rsidRPr="00EF6D04">
        <w:t xml:space="preserve">be </w:t>
      </w:r>
      <w:r w:rsidRPr="00EF6D04">
        <w:t xml:space="preserve">or </w:t>
      </w:r>
      <w:r w:rsidR="00651472" w:rsidRPr="00EF6D04">
        <w:t xml:space="preserve">include </w:t>
      </w:r>
      <w:r w:rsidRPr="00EF6D04">
        <w:t>a prohibited term.</w:t>
      </w:r>
    </w:p>
    <w:p w:rsidR="008E465F" w:rsidRPr="00EF6D04" w:rsidRDefault="001C3C3D" w:rsidP="00077123">
      <w:pPr>
        <w:pStyle w:val="ActHead3"/>
        <w:pageBreakBefore/>
      </w:pPr>
      <w:bookmarkStart w:id="122" w:name="_Toc136441767"/>
      <w:r w:rsidRPr="008C420D">
        <w:rPr>
          <w:rStyle w:val="CharDivNo"/>
        </w:rPr>
        <w:lastRenderedPageBreak/>
        <w:t>Division 3</w:t>
      </w:r>
      <w:r w:rsidR="008E465F" w:rsidRPr="00EF6D04">
        <w:t>—</w:t>
      </w:r>
      <w:r w:rsidR="008E465F" w:rsidRPr="008C420D">
        <w:rPr>
          <w:rStyle w:val="CharDivText"/>
        </w:rPr>
        <w:t>Appearance</w:t>
      </w:r>
      <w:r w:rsidR="00D41571" w:rsidRPr="008C420D">
        <w:rPr>
          <w:rStyle w:val="CharDivText"/>
        </w:rPr>
        <w:t>, physical features</w:t>
      </w:r>
      <w:r w:rsidR="008E465F" w:rsidRPr="008C420D">
        <w:rPr>
          <w:rStyle w:val="CharDivText"/>
        </w:rPr>
        <w:t xml:space="preserve"> and content requirements</w:t>
      </w:r>
      <w:bookmarkEnd w:id="122"/>
    </w:p>
    <w:p w:rsidR="008E465F" w:rsidRPr="00EF6D04" w:rsidRDefault="00B07F19" w:rsidP="00077123">
      <w:pPr>
        <w:pStyle w:val="ActHead5"/>
      </w:pPr>
      <w:bookmarkStart w:id="123" w:name="_Toc136441768"/>
      <w:r w:rsidRPr="008C420D">
        <w:rPr>
          <w:rStyle w:val="CharSectno"/>
        </w:rPr>
        <w:t>85</w:t>
      </w:r>
      <w:r w:rsidR="008E465F" w:rsidRPr="00EF6D04">
        <w:t xml:space="preserve">  Tobacco products—appearance</w:t>
      </w:r>
      <w:r w:rsidR="00D41571" w:rsidRPr="00EF6D04">
        <w:t xml:space="preserve"> and physical features</w:t>
      </w:r>
      <w:bookmarkEnd w:id="123"/>
    </w:p>
    <w:p w:rsidR="00B76CAF" w:rsidRPr="00EF6D04" w:rsidRDefault="00B76CAF" w:rsidP="00077123">
      <w:pPr>
        <w:pStyle w:val="SubsectionHead"/>
      </w:pPr>
      <w:r w:rsidRPr="00EF6D04">
        <w:t>Prohibited terms</w:t>
      </w:r>
    </w:p>
    <w:p w:rsidR="00D41571" w:rsidRPr="00EF6D04" w:rsidRDefault="00D41571" w:rsidP="00077123">
      <w:pPr>
        <w:pStyle w:val="subsection"/>
      </w:pPr>
      <w:r w:rsidRPr="00EF6D04">
        <w:tab/>
        <w:t>(1)</w:t>
      </w:r>
      <w:r w:rsidRPr="00EF6D04">
        <w:tab/>
        <w:t>No prohibited term may appear anywhere on a tobacco product.</w:t>
      </w:r>
    </w:p>
    <w:p w:rsidR="00D41571" w:rsidRPr="00EF6D04" w:rsidRDefault="00D41571" w:rsidP="00077123">
      <w:pPr>
        <w:pStyle w:val="notetext"/>
      </w:pPr>
      <w:r w:rsidRPr="00EF6D04">
        <w:t>Note:</w:t>
      </w:r>
      <w:r w:rsidRPr="00EF6D04">
        <w:tab/>
        <w:t xml:space="preserve">For </w:t>
      </w:r>
      <w:r w:rsidRPr="00EF6D04">
        <w:rPr>
          <w:b/>
          <w:i/>
        </w:rPr>
        <w:t>prohibited term</w:t>
      </w:r>
      <w:r w:rsidRPr="00EF6D04">
        <w:t xml:space="preserve">, see section </w:t>
      </w:r>
      <w:r w:rsidR="00B07F19" w:rsidRPr="00EF6D04">
        <w:t>72</w:t>
      </w:r>
      <w:r w:rsidRPr="00EF6D04">
        <w:t>.</w:t>
      </w:r>
    </w:p>
    <w:p w:rsidR="008E465F" w:rsidRPr="00EF6D04" w:rsidRDefault="008E465F" w:rsidP="00077123">
      <w:pPr>
        <w:pStyle w:val="SubsectionHead"/>
      </w:pPr>
      <w:r w:rsidRPr="00EF6D04">
        <w:t>Trade marks</w:t>
      </w:r>
      <w:r w:rsidR="00B76CAF" w:rsidRPr="00EF6D04">
        <w:t xml:space="preserve"> and</w:t>
      </w:r>
      <w:r w:rsidRPr="00EF6D04">
        <w:t xml:space="preserve"> </w:t>
      </w:r>
      <w:r w:rsidR="003A0306" w:rsidRPr="00EF6D04">
        <w:t>other marks</w:t>
      </w:r>
    </w:p>
    <w:p w:rsidR="008E465F" w:rsidRPr="00EF6D04" w:rsidRDefault="008E465F" w:rsidP="00077123">
      <w:pPr>
        <w:pStyle w:val="subsection"/>
      </w:pPr>
      <w:r w:rsidRPr="00EF6D04">
        <w:tab/>
        <w:t>(</w:t>
      </w:r>
      <w:r w:rsidR="00D41571" w:rsidRPr="00EF6D04">
        <w:t>2</w:t>
      </w:r>
      <w:r w:rsidRPr="00EF6D04">
        <w:t>)</w:t>
      </w:r>
      <w:r w:rsidRPr="00EF6D04">
        <w:tab/>
        <w:t xml:space="preserve">No trade mark </w:t>
      </w:r>
      <w:r w:rsidR="003A0306" w:rsidRPr="00EF6D04">
        <w:t xml:space="preserve">or other mark </w:t>
      </w:r>
      <w:r w:rsidRPr="00EF6D04">
        <w:t>may appear anywhere on a tobacco product, other than as permitted by regulations</w:t>
      </w:r>
      <w:r w:rsidR="00B76CAF" w:rsidRPr="00EF6D04">
        <w:t xml:space="preserve"> (if any) made for the purposes of this subsection</w:t>
      </w:r>
      <w:r w:rsidRPr="00EF6D04">
        <w:t>.</w:t>
      </w:r>
    </w:p>
    <w:p w:rsidR="003A0306" w:rsidRPr="00EF6D04" w:rsidRDefault="003A0306" w:rsidP="00077123">
      <w:pPr>
        <w:pStyle w:val="notetext"/>
      </w:pPr>
      <w:r w:rsidRPr="00EF6D04">
        <w:t>Note:</w:t>
      </w:r>
      <w:r w:rsidRPr="00EF6D04">
        <w:tab/>
        <w:t xml:space="preserve">For </w:t>
      </w:r>
      <w:r w:rsidRPr="00EF6D04">
        <w:rPr>
          <w:b/>
          <w:i/>
        </w:rPr>
        <w:t>mark</w:t>
      </w:r>
      <w:r w:rsidRPr="00EF6D04">
        <w:t xml:space="preserve">, see section </w:t>
      </w:r>
      <w:r w:rsidR="00B07F19" w:rsidRPr="00EF6D04">
        <w:t>8</w:t>
      </w:r>
      <w:r w:rsidRPr="00EF6D04">
        <w:t>.</w:t>
      </w:r>
    </w:p>
    <w:p w:rsidR="008E465F" w:rsidRPr="00EF6D04" w:rsidRDefault="008E465F" w:rsidP="00077123">
      <w:pPr>
        <w:pStyle w:val="SubsectionHead"/>
      </w:pPr>
      <w:r w:rsidRPr="00EF6D04">
        <w:t>Appearance requirements</w:t>
      </w:r>
    </w:p>
    <w:p w:rsidR="008E465F" w:rsidRPr="00EF6D04" w:rsidRDefault="008E465F" w:rsidP="00077123">
      <w:pPr>
        <w:pStyle w:val="subsection"/>
      </w:pPr>
      <w:r w:rsidRPr="00EF6D04">
        <w:tab/>
        <w:t>(</w:t>
      </w:r>
      <w:r w:rsidR="003A0306" w:rsidRPr="00EF6D04">
        <w:t>3</w:t>
      </w:r>
      <w:r w:rsidRPr="00EF6D04">
        <w:t>)</w:t>
      </w:r>
      <w:r w:rsidRPr="00EF6D04">
        <w:tab/>
        <w:t xml:space="preserve">The appearance of a tobacco product must comply with the requirements </w:t>
      </w:r>
      <w:r w:rsidR="00976238" w:rsidRPr="00EF6D04">
        <w:t xml:space="preserve">(if any) </w:t>
      </w:r>
      <w:r w:rsidRPr="00EF6D04">
        <w:t>prescribed by regulations</w:t>
      </w:r>
      <w:r w:rsidR="00976238" w:rsidRPr="00EF6D04">
        <w:t xml:space="preserve"> made for the purposes of this subsection</w:t>
      </w:r>
      <w:r w:rsidRPr="00EF6D04">
        <w:t>.</w:t>
      </w:r>
    </w:p>
    <w:p w:rsidR="008E465F" w:rsidRPr="00EF6D04" w:rsidRDefault="00D41571" w:rsidP="00077123">
      <w:pPr>
        <w:pStyle w:val="SubsectionHead"/>
      </w:pPr>
      <w:r w:rsidRPr="00EF6D04">
        <w:t xml:space="preserve">Physical features </w:t>
      </w:r>
      <w:r w:rsidR="003A0306" w:rsidRPr="00EF6D04">
        <w:t>requirements</w:t>
      </w:r>
    </w:p>
    <w:p w:rsidR="008E465F" w:rsidRPr="00EF6D04" w:rsidRDefault="008E465F" w:rsidP="00077123">
      <w:pPr>
        <w:pStyle w:val="subsection"/>
      </w:pPr>
      <w:r w:rsidRPr="00EF6D04">
        <w:tab/>
        <w:t>(</w:t>
      </w:r>
      <w:r w:rsidR="003A0306" w:rsidRPr="00EF6D04">
        <w:t>4</w:t>
      </w:r>
      <w:r w:rsidRPr="00EF6D04">
        <w:t>)</w:t>
      </w:r>
      <w:r w:rsidRPr="00EF6D04">
        <w:tab/>
        <w:t xml:space="preserve">The </w:t>
      </w:r>
      <w:r w:rsidR="00D41571" w:rsidRPr="00EF6D04">
        <w:t xml:space="preserve">physical features </w:t>
      </w:r>
      <w:r w:rsidRPr="00EF6D04">
        <w:t xml:space="preserve">of a tobacco product must comply with the requirements </w:t>
      </w:r>
      <w:r w:rsidR="00976238" w:rsidRPr="00EF6D04">
        <w:t xml:space="preserve">(if any) </w:t>
      </w:r>
      <w:r w:rsidRPr="00EF6D04">
        <w:t>prescribed by regulations</w:t>
      </w:r>
      <w:r w:rsidR="00976238" w:rsidRPr="00EF6D04">
        <w:t xml:space="preserve"> made for the purposes of this subsection</w:t>
      </w:r>
      <w:r w:rsidRPr="00EF6D04">
        <w:t>.</w:t>
      </w:r>
    </w:p>
    <w:p w:rsidR="008E465F" w:rsidRPr="00EF6D04" w:rsidRDefault="00B07F19" w:rsidP="00077123">
      <w:pPr>
        <w:pStyle w:val="ActHead5"/>
      </w:pPr>
      <w:bookmarkStart w:id="124" w:name="_Toc136441769"/>
      <w:r w:rsidRPr="008C420D">
        <w:rPr>
          <w:rStyle w:val="CharSectno"/>
        </w:rPr>
        <w:t>86</w:t>
      </w:r>
      <w:r w:rsidR="008E465F" w:rsidRPr="00EF6D04">
        <w:t xml:space="preserve">  Tobacco products—</w:t>
      </w:r>
      <w:r w:rsidR="00925486" w:rsidRPr="00EF6D04">
        <w:t>contents</w:t>
      </w:r>
      <w:bookmarkEnd w:id="124"/>
    </w:p>
    <w:p w:rsidR="008E465F" w:rsidRPr="00EF6D04" w:rsidRDefault="008E465F" w:rsidP="00077123">
      <w:pPr>
        <w:pStyle w:val="subsection"/>
      </w:pPr>
      <w:r w:rsidRPr="00EF6D04">
        <w:tab/>
        <w:t>(1)</w:t>
      </w:r>
      <w:r w:rsidRPr="00EF6D04">
        <w:tab/>
        <w:t>A tobacco product</w:t>
      </w:r>
      <w:r w:rsidR="00D6005C" w:rsidRPr="00EF6D04">
        <w:t xml:space="preserve"> </w:t>
      </w:r>
      <w:r w:rsidRPr="00EF6D04">
        <w:t xml:space="preserve">must not contain an ingredient </w:t>
      </w:r>
      <w:r w:rsidR="00B76CAF" w:rsidRPr="00EF6D04">
        <w:t xml:space="preserve">that is </w:t>
      </w:r>
      <w:r w:rsidRPr="00EF6D04">
        <w:t>prohibited by the regulations.</w:t>
      </w:r>
    </w:p>
    <w:p w:rsidR="008E465F" w:rsidRPr="00EF6D04" w:rsidRDefault="008E465F" w:rsidP="00077123">
      <w:pPr>
        <w:pStyle w:val="notetext"/>
      </w:pPr>
      <w:r w:rsidRPr="00EF6D04">
        <w:t>Note:</w:t>
      </w:r>
      <w:r w:rsidRPr="00EF6D04">
        <w:tab/>
        <w:t xml:space="preserve">Section </w:t>
      </w:r>
      <w:r w:rsidR="00B07F19" w:rsidRPr="00EF6D04">
        <w:t>130</w:t>
      </w:r>
      <w:r w:rsidRPr="00EF6D04">
        <w:t xml:space="preserve"> requires </w:t>
      </w:r>
      <w:r w:rsidR="00AC4DC7" w:rsidRPr="00EF6D04">
        <w:t xml:space="preserve">a report about the </w:t>
      </w:r>
      <w:r w:rsidRPr="00EF6D04">
        <w:t>ingredients used in tobacco products</w:t>
      </w:r>
      <w:r w:rsidR="00AC4DC7" w:rsidRPr="00EF6D04">
        <w:t xml:space="preserve"> to be given to the Secretary</w:t>
      </w:r>
      <w:r w:rsidRPr="00EF6D04">
        <w:t>.</w:t>
      </w:r>
    </w:p>
    <w:p w:rsidR="00EA3475" w:rsidRPr="00EF6D04" w:rsidRDefault="00EA3475" w:rsidP="00077123">
      <w:pPr>
        <w:pStyle w:val="subsection"/>
      </w:pPr>
      <w:r w:rsidRPr="00EF6D04">
        <w:tab/>
        <w:t>(2)</w:t>
      </w:r>
      <w:r w:rsidRPr="00EF6D04">
        <w:tab/>
      </w:r>
      <w:r w:rsidR="00077123" w:rsidRPr="00EF6D04">
        <w:t>Subsection (</w:t>
      </w:r>
      <w:r w:rsidRPr="00EF6D04">
        <w:t>1) does not apply to a shisha tobacco product insofar as that product contains molasses.</w:t>
      </w:r>
    </w:p>
    <w:p w:rsidR="008E465F" w:rsidRPr="00EF6D04" w:rsidRDefault="008E465F" w:rsidP="00077123">
      <w:pPr>
        <w:pStyle w:val="subsection"/>
      </w:pPr>
      <w:r w:rsidRPr="00EF6D04">
        <w:lastRenderedPageBreak/>
        <w:tab/>
        <w:t>(</w:t>
      </w:r>
      <w:r w:rsidR="00EA3475" w:rsidRPr="00EF6D04">
        <w:t>3</w:t>
      </w:r>
      <w:r w:rsidRPr="00EF6D04">
        <w:t>)</w:t>
      </w:r>
      <w:r w:rsidRPr="00EF6D04">
        <w:tab/>
        <w:t xml:space="preserve">A tobacco product may contain an ingredient </w:t>
      </w:r>
      <w:r w:rsidR="00B76CAF" w:rsidRPr="00EF6D04">
        <w:t xml:space="preserve">that is </w:t>
      </w:r>
      <w:r w:rsidRPr="00EF6D04">
        <w:t>permitted by the regulations.</w:t>
      </w:r>
    </w:p>
    <w:p w:rsidR="008E465F" w:rsidRPr="00EF6D04" w:rsidRDefault="008E465F" w:rsidP="00077123">
      <w:pPr>
        <w:pStyle w:val="notetext"/>
      </w:pPr>
      <w:r w:rsidRPr="00EF6D04">
        <w:t>Note:</w:t>
      </w:r>
      <w:r w:rsidRPr="00EF6D04">
        <w:tab/>
        <w:t xml:space="preserve">A tobacco product may contain ingredients in addition to those expressly permitted by the regulations (subject to </w:t>
      </w:r>
      <w:r w:rsidR="00077123" w:rsidRPr="00EF6D04">
        <w:t>subsection (</w:t>
      </w:r>
      <w:r w:rsidRPr="00EF6D04">
        <w:t>1)).</w:t>
      </w:r>
    </w:p>
    <w:p w:rsidR="008E465F" w:rsidRPr="00EF6D04" w:rsidRDefault="00B07F19" w:rsidP="00077123">
      <w:pPr>
        <w:pStyle w:val="ActHead5"/>
      </w:pPr>
      <w:bookmarkStart w:id="125" w:name="_Toc136441770"/>
      <w:r w:rsidRPr="008C420D">
        <w:rPr>
          <w:rStyle w:val="CharSectno"/>
        </w:rPr>
        <w:t>87</w:t>
      </w:r>
      <w:r w:rsidR="008E465F" w:rsidRPr="00EF6D04">
        <w:t xml:space="preserve">  Tobacco products—prohibited devices</w:t>
      </w:r>
      <w:bookmarkEnd w:id="125"/>
    </w:p>
    <w:p w:rsidR="008E465F" w:rsidRPr="00EF6D04" w:rsidRDefault="008E465F" w:rsidP="00077123">
      <w:pPr>
        <w:pStyle w:val="subsection"/>
      </w:pPr>
      <w:r w:rsidRPr="00EF6D04">
        <w:tab/>
      </w:r>
      <w:r w:rsidRPr="00EF6D04">
        <w:tab/>
        <w:t xml:space="preserve">A tobacco product must not contain any </w:t>
      </w:r>
      <w:r w:rsidR="00185F37" w:rsidRPr="00EF6D04">
        <w:t xml:space="preserve">device </w:t>
      </w:r>
      <w:r w:rsidRPr="00EF6D04">
        <w:t>prohibited by the regulations.</w:t>
      </w:r>
    </w:p>
    <w:p w:rsidR="008E465F" w:rsidRPr="00EF6D04" w:rsidRDefault="008E465F" w:rsidP="00077123">
      <w:pPr>
        <w:pStyle w:val="ActHead3"/>
        <w:pageBreakBefore/>
      </w:pPr>
      <w:bookmarkStart w:id="126" w:name="_Toc136441771"/>
      <w:r w:rsidRPr="008C420D">
        <w:rPr>
          <w:rStyle w:val="CharDivNo"/>
        </w:rPr>
        <w:lastRenderedPageBreak/>
        <w:t>Division 4</w:t>
      </w:r>
      <w:r w:rsidRPr="00EF6D04">
        <w:t>—</w:t>
      </w:r>
      <w:r w:rsidRPr="008C420D">
        <w:rPr>
          <w:rStyle w:val="CharDivText"/>
        </w:rPr>
        <w:t>Tobacco product standards</w:t>
      </w:r>
      <w:bookmarkEnd w:id="126"/>
    </w:p>
    <w:p w:rsidR="008E465F" w:rsidRPr="00EF6D04" w:rsidRDefault="00B07F19" w:rsidP="00077123">
      <w:pPr>
        <w:pStyle w:val="ActHead5"/>
      </w:pPr>
      <w:bookmarkStart w:id="127" w:name="_Toc136441772"/>
      <w:r w:rsidRPr="008C420D">
        <w:rPr>
          <w:rStyle w:val="CharSectno"/>
        </w:rPr>
        <w:t>88</w:t>
      </w:r>
      <w:r w:rsidR="008E465F" w:rsidRPr="00EF6D04">
        <w:t xml:space="preserve">  Tobacco products—performance requirements</w:t>
      </w:r>
      <w:bookmarkEnd w:id="127"/>
    </w:p>
    <w:p w:rsidR="008E465F" w:rsidRPr="00EF6D04" w:rsidRDefault="008E465F" w:rsidP="00077123">
      <w:pPr>
        <w:pStyle w:val="subsection"/>
      </w:pPr>
      <w:r w:rsidRPr="00EF6D04">
        <w:tab/>
      </w:r>
      <w:r w:rsidRPr="00EF6D04">
        <w:tab/>
        <w:t xml:space="preserve">A tobacco product must comply with the performance requirements </w:t>
      </w:r>
      <w:r w:rsidR="00976238" w:rsidRPr="00EF6D04">
        <w:t xml:space="preserve">(if any) </w:t>
      </w:r>
      <w:r w:rsidRPr="00EF6D04">
        <w:t>prescribed by regulations</w:t>
      </w:r>
      <w:r w:rsidR="00976238" w:rsidRPr="00EF6D04">
        <w:t xml:space="preserve"> made for the purposes of this section</w:t>
      </w:r>
      <w:r w:rsidRPr="00EF6D04">
        <w:t>.</w:t>
      </w:r>
    </w:p>
    <w:p w:rsidR="008E465F" w:rsidRPr="00EF6D04" w:rsidRDefault="00B07F19" w:rsidP="00077123">
      <w:pPr>
        <w:pStyle w:val="ActHead5"/>
      </w:pPr>
      <w:bookmarkStart w:id="128" w:name="_Toc136441773"/>
      <w:r w:rsidRPr="008C420D">
        <w:rPr>
          <w:rStyle w:val="CharSectno"/>
        </w:rPr>
        <w:t>89</w:t>
      </w:r>
      <w:r w:rsidR="008E465F" w:rsidRPr="00EF6D04">
        <w:t xml:space="preserve">  Tobacco products—testing requirements</w:t>
      </w:r>
      <w:bookmarkEnd w:id="128"/>
    </w:p>
    <w:p w:rsidR="008E465F" w:rsidRPr="00EF6D04" w:rsidRDefault="008E465F" w:rsidP="00077123">
      <w:pPr>
        <w:pStyle w:val="subsection"/>
      </w:pPr>
      <w:r w:rsidRPr="00EF6D04">
        <w:tab/>
      </w:r>
      <w:r w:rsidRPr="00EF6D04">
        <w:tab/>
        <w:t xml:space="preserve">A tobacco product must comply with the testing requirements </w:t>
      </w:r>
      <w:r w:rsidR="00976238" w:rsidRPr="00EF6D04">
        <w:t xml:space="preserve">(if any) </w:t>
      </w:r>
      <w:r w:rsidRPr="00EF6D04">
        <w:t>prescribed by regulations</w:t>
      </w:r>
      <w:r w:rsidR="00976238" w:rsidRPr="00EF6D04">
        <w:t xml:space="preserve"> made for the purposes of this section</w:t>
      </w:r>
      <w:r w:rsidRPr="00EF6D04">
        <w:t>.</w:t>
      </w:r>
    </w:p>
    <w:p w:rsidR="008E465F" w:rsidRPr="00EF6D04" w:rsidRDefault="007A04C9" w:rsidP="00077123">
      <w:pPr>
        <w:pStyle w:val="ActHead3"/>
        <w:pageBreakBefore/>
      </w:pPr>
      <w:bookmarkStart w:id="129" w:name="_Toc136441774"/>
      <w:r w:rsidRPr="008C420D">
        <w:rPr>
          <w:rStyle w:val="CharDivNo"/>
        </w:rPr>
        <w:lastRenderedPageBreak/>
        <w:t>Division 5</w:t>
      </w:r>
      <w:r w:rsidR="008E465F" w:rsidRPr="00EF6D04">
        <w:t>—</w:t>
      </w:r>
      <w:r w:rsidR="008E465F" w:rsidRPr="008C420D">
        <w:rPr>
          <w:rStyle w:val="CharDivText"/>
        </w:rPr>
        <w:t>Tobacco product accessories</w:t>
      </w:r>
      <w:bookmarkEnd w:id="129"/>
    </w:p>
    <w:p w:rsidR="008E465F" w:rsidRPr="00EF6D04" w:rsidRDefault="00B07F19" w:rsidP="00077123">
      <w:pPr>
        <w:pStyle w:val="ActHead5"/>
      </w:pPr>
      <w:bookmarkStart w:id="130" w:name="_Toc136441775"/>
      <w:r w:rsidRPr="008C420D">
        <w:rPr>
          <w:rStyle w:val="CharSectno"/>
        </w:rPr>
        <w:t>90</w:t>
      </w:r>
      <w:r w:rsidR="008E465F" w:rsidRPr="00EF6D04">
        <w:t xml:space="preserve">  Tobacco product accessories—prohibited terms</w:t>
      </w:r>
      <w:bookmarkEnd w:id="130"/>
    </w:p>
    <w:p w:rsidR="00C053BC" w:rsidRPr="00EF6D04" w:rsidRDefault="008E465F" w:rsidP="00077123">
      <w:pPr>
        <w:pStyle w:val="subsection"/>
      </w:pPr>
      <w:r w:rsidRPr="00EF6D04">
        <w:tab/>
      </w:r>
      <w:r w:rsidRPr="00EF6D04">
        <w:tab/>
      </w:r>
      <w:r w:rsidR="00B76CAF" w:rsidRPr="00EF6D04">
        <w:t xml:space="preserve">A </w:t>
      </w:r>
      <w:r w:rsidRPr="00EF6D04">
        <w:t xml:space="preserve">prohibited term </w:t>
      </w:r>
      <w:r w:rsidR="00B76CAF" w:rsidRPr="00EF6D04">
        <w:t xml:space="preserve">must not </w:t>
      </w:r>
      <w:r w:rsidRPr="00EF6D04">
        <w:t>appear anywhere on</w:t>
      </w:r>
      <w:r w:rsidR="00C053BC" w:rsidRPr="00EF6D04">
        <w:t>:</w:t>
      </w:r>
    </w:p>
    <w:p w:rsidR="00C053BC" w:rsidRPr="00EF6D04" w:rsidRDefault="00C053BC" w:rsidP="00077123">
      <w:pPr>
        <w:pStyle w:val="paragraph"/>
      </w:pPr>
      <w:r w:rsidRPr="00EF6D04">
        <w:tab/>
        <w:t>(a)</w:t>
      </w:r>
      <w:r w:rsidRPr="00EF6D04">
        <w:tab/>
      </w:r>
      <w:r w:rsidR="008E465F" w:rsidRPr="00EF6D04">
        <w:t>a tobacco product accessory</w:t>
      </w:r>
      <w:r w:rsidRPr="00EF6D04">
        <w:t>; or</w:t>
      </w:r>
    </w:p>
    <w:p w:rsidR="008E465F" w:rsidRPr="00EF6D04" w:rsidRDefault="00C053BC" w:rsidP="00077123">
      <w:pPr>
        <w:pStyle w:val="paragraph"/>
      </w:pPr>
      <w:r w:rsidRPr="00EF6D04">
        <w:tab/>
        <w:t>(b)</w:t>
      </w:r>
      <w:r w:rsidRPr="00EF6D04">
        <w:tab/>
        <w:t>the wrapping of a tobacco product accessory</w:t>
      </w:r>
      <w:r w:rsidR="008E465F" w:rsidRPr="00EF6D04">
        <w:t>.</w:t>
      </w:r>
    </w:p>
    <w:p w:rsidR="008E465F" w:rsidRPr="00EF6D04" w:rsidRDefault="00B07F19" w:rsidP="00077123">
      <w:pPr>
        <w:pStyle w:val="ActHead5"/>
      </w:pPr>
      <w:bookmarkStart w:id="131" w:name="_Toc136441776"/>
      <w:r w:rsidRPr="008C420D">
        <w:rPr>
          <w:rStyle w:val="CharSectno"/>
        </w:rPr>
        <w:t>91</w:t>
      </w:r>
      <w:r w:rsidR="008E465F" w:rsidRPr="00EF6D04">
        <w:t xml:space="preserve">  Tobacco product accessories—prohibited functions</w:t>
      </w:r>
      <w:bookmarkEnd w:id="131"/>
    </w:p>
    <w:p w:rsidR="008E465F" w:rsidRPr="00EF6D04" w:rsidRDefault="008E465F" w:rsidP="00077123">
      <w:pPr>
        <w:pStyle w:val="subsection"/>
      </w:pPr>
      <w:r w:rsidRPr="00EF6D04">
        <w:tab/>
      </w:r>
      <w:r w:rsidRPr="00EF6D04">
        <w:tab/>
        <w:t>A tobacco product accessory must not alter, or be capable of altering, the flavour or smell of a tobacco product with which it is used.</w:t>
      </w:r>
    </w:p>
    <w:p w:rsidR="008E465F" w:rsidRPr="00EF6D04" w:rsidRDefault="008E465F" w:rsidP="00077123">
      <w:pPr>
        <w:pStyle w:val="notetext"/>
      </w:pPr>
      <w:r w:rsidRPr="00EF6D04">
        <w:t>Note:</w:t>
      </w:r>
      <w:r w:rsidRPr="00EF6D04">
        <w:tab/>
        <w:t>Examples of tobacco product accessories covered by this section are:</w:t>
      </w:r>
    </w:p>
    <w:p w:rsidR="008E465F" w:rsidRPr="00EF6D04" w:rsidRDefault="008E465F" w:rsidP="00077123">
      <w:pPr>
        <w:pStyle w:val="notepara"/>
      </w:pPr>
      <w:r w:rsidRPr="00EF6D04">
        <w:t>(a)</w:t>
      </w:r>
      <w:r w:rsidRPr="00EF6D04">
        <w:tab/>
        <w:t>a flavoured filter tip intended for use with roll</w:t>
      </w:r>
      <w:r w:rsidR="00EF6D04">
        <w:noBreakHyphen/>
      </w:r>
      <w:r w:rsidRPr="00EF6D04">
        <w:t>your</w:t>
      </w:r>
      <w:r w:rsidR="00EF6D04">
        <w:noBreakHyphen/>
      </w:r>
      <w:r w:rsidRPr="00EF6D04">
        <w:t>own tobacco; or</w:t>
      </w:r>
    </w:p>
    <w:p w:rsidR="008E465F" w:rsidRPr="00EF6D04" w:rsidRDefault="008E465F" w:rsidP="00077123">
      <w:pPr>
        <w:pStyle w:val="notepara"/>
      </w:pPr>
      <w:r w:rsidRPr="00EF6D04">
        <w:t>(b)</w:t>
      </w:r>
      <w:r w:rsidRPr="00EF6D04">
        <w:tab/>
        <w:t>a flavour card designed to infuse a tobacco product with a flavour or smell.</w:t>
      </w:r>
    </w:p>
    <w:p w:rsidR="008E465F" w:rsidRPr="00EF6D04" w:rsidRDefault="00077123" w:rsidP="00077123">
      <w:pPr>
        <w:pStyle w:val="ActHead2"/>
        <w:pageBreakBefore/>
      </w:pPr>
      <w:bookmarkStart w:id="132" w:name="_Toc136441777"/>
      <w:r w:rsidRPr="008C420D">
        <w:rPr>
          <w:rStyle w:val="CharPartNo"/>
        </w:rPr>
        <w:lastRenderedPageBreak/>
        <w:t>Part 3</w:t>
      </w:r>
      <w:r w:rsidR="008E465F" w:rsidRPr="008C420D">
        <w:rPr>
          <w:rStyle w:val="CharPartNo"/>
        </w:rPr>
        <w:t>.4</w:t>
      </w:r>
      <w:r w:rsidR="008E465F" w:rsidRPr="00EF6D04">
        <w:t>—</w:t>
      </w:r>
      <w:r w:rsidR="009845D3" w:rsidRPr="008C420D">
        <w:rPr>
          <w:rStyle w:val="CharPartText"/>
        </w:rPr>
        <w:t>General o</w:t>
      </w:r>
      <w:r w:rsidR="008E465F" w:rsidRPr="008C420D">
        <w:rPr>
          <w:rStyle w:val="CharPartText"/>
        </w:rPr>
        <w:t>ffences and civil penalty provisions—tobacco product requirements</w:t>
      </w:r>
      <w:bookmarkEnd w:id="132"/>
    </w:p>
    <w:p w:rsidR="008E465F" w:rsidRPr="00EF6D04" w:rsidRDefault="008E465F" w:rsidP="00077123">
      <w:pPr>
        <w:pStyle w:val="ActHead3"/>
      </w:pPr>
      <w:bookmarkStart w:id="133" w:name="_Toc136441778"/>
      <w:r w:rsidRPr="008C420D">
        <w:rPr>
          <w:rStyle w:val="CharDivNo"/>
        </w:rPr>
        <w:t>Division 1</w:t>
      </w:r>
      <w:r w:rsidRPr="00EF6D04">
        <w:t>—</w:t>
      </w:r>
      <w:r w:rsidRPr="008C420D">
        <w:rPr>
          <w:rStyle w:val="CharDivText"/>
        </w:rPr>
        <w:t>Tobacco products not in retail packaging</w:t>
      </w:r>
      <w:bookmarkEnd w:id="133"/>
    </w:p>
    <w:p w:rsidR="008E465F" w:rsidRPr="00EF6D04" w:rsidRDefault="00B07F19" w:rsidP="00077123">
      <w:pPr>
        <w:pStyle w:val="ActHead5"/>
      </w:pPr>
      <w:bookmarkStart w:id="134" w:name="_Toc136441779"/>
      <w:r w:rsidRPr="008C420D">
        <w:rPr>
          <w:rStyle w:val="CharSectno"/>
        </w:rPr>
        <w:t>92</w:t>
      </w:r>
      <w:r w:rsidR="008E465F" w:rsidRPr="00EF6D04">
        <w:t xml:space="preserve">  </w:t>
      </w:r>
      <w:r w:rsidR="004938E2" w:rsidRPr="00EF6D04">
        <w:t xml:space="preserve">Retail sale of </w:t>
      </w:r>
      <w:r w:rsidR="008E465F" w:rsidRPr="00EF6D04">
        <w:t>tobacco products without retail packaging</w:t>
      </w:r>
      <w:bookmarkEnd w:id="134"/>
    </w:p>
    <w:p w:rsidR="008E465F" w:rsidRPr="00EF6D04" w:rsidRDefault="008E465F" w:rsidP="00077123">
      <w:pPr>
        <w:pStyle w:val="subsection"/>
      </w:pPr>
      <w:r w:rsidRPr="00EF6D04">
        <w:tab/>
        <w:t>(1)</w:t>
      </w:r>
      <w:r w:rsidRPr="00EF6D04">
        <w:tab/>
        <w:t>A person contravenes this subsection if:</w:t>
      </w:r>
    </w:p>
    <w:p w:rsidR="008E465F" w:rsidRPr="00EF6D04" w:rsidRDefault="008E465F" w:rsidP="00077123">
      <w:pPr>
        <w:pStyle w:val="paragraph"/>
      </w:pPr>
      <w:r w:rsidRPr="00EF6D04">
        <w:tab/>
        <w:t>(a)</w:t>
      </w:r>
      <w:r w:rsidRPr="00EF6D04">
        <w:tab/>
        <w:t>the person:</w:t>
      </w:r>
    </w:p>
    <w:p w:rsidR="008E465F" w:rsidRPr="00EF6D04" w:rsidRDefault="008E465F" w:rsidP="00077123">
      <w:pPr>
        <w:pStyle w:val="paragraphsub"/>
      </w:pPr>
      <w:r w:rsidRPr="00EF6D04">
        <w:tab/>
        <w:t>(i)</w:t>
      </w:r>
      <w:r w:rsidRPr="00EF6D04">
        <w:tab/>
        <w:t>sells a tobacco product by way of retail sale; or</w:t>
      </w:r>
    </w:p>
    <w:p w:rsidR="008E465F" w:rsidRPr="00EF6D04" w:rsidRDefault="008E465F" w:rsidP="00077123">
      <w:pPr>
        <w:pStyle w:val="paragraphsub"/>
      </w:pPr>
      <w:r w:rsidRPr="00EF6D04">
        <w:tab/>
        <w:t>(ii)</w:t>
      </w:r>
      <w:r w:rsidRPr="00EF6D04">
        <w:tab/>
        <w:t>offers a tobacco product for sale by way of retail sale;</w:t>
      </w:r>
      <w:r w:rsidR="00A631B7" w:rsidRPr="00EF6D04">
        <w:t xml:space="preserve"> and</w:t>
      </w:r>
    </w:p>
    <w:p w:rsidR="008E465F" w:rsidRPr="00EF6D04" w:rsidRDefault="008E465F" w:rsidP="00077123">
      <w:pPr>
        <w:pStyle w:val="paragraph"/>
      </w:pPr>
      <w:r w:rsidRPr="00EF6D04">
        <w:tab/>
        <w:t>(b)</w:t>
      </w:r>
      <w:r w:rsidRPr="00EF6D04">
        <w:tab/>
        <w:t>at the time the product is sold</w:t>
      </w:r>
      <w:r w:rsidR="00A631B7" w:rsidRPr="00EF6D04">
        <w:t xml:space="preserve"> or</w:t>
      </w:r>
      <w:r w:rsidRPr="00EF6D04">
        <w:t xml:space="preserve"> offered for sale, the product is not in retail packaging.</w:t>
      </w:r>
    </w:p>
    <w:p w:rsidR="008E465F" w:rsidRPr="00EF6D04" w:rsidRDefault="008E465F" w:rsidP="00077123">
      <w:pPr>
        <w:pStyle w:val="notetext"/>
      </w:pPr>
      <w:r w:rsidRPr="00EF6D04">
        <w:t>Note 1:</w:t>
      </w:r>
      <w:r w:rsidRPr="00EF6D04">
        <w:tab/>
        <w:t xml:space="preserve">The physical elements of offences against </w:t>
      </w:r>
      <w:r w:rsidR="008C3B1D" w:rsidRPr="00EF6D04">
        <w:t>subsections (</w:t>
      </w:r>
      <w:r w:rsidRPr="00EF6D04">
        <w:t xml:space="preserve">2) and (3) are set out in this </w:t>
      </w:r>
      <w:r w:rsidR="00077123" w:rsidRPr="00EF6D04">
        <w:t>subsection (</w:t>
      </w:r>
      <w:r w:rsidRPr="00EF6D04">
        <w:t xml:space="preserve">see section </w:t>
      </w:r>
      <w:r w:rsidR="00B07F19" w:rsidRPr="00EF6D04">
        <w:t>165</w:t>
      </w:r>
      <w:r w:rsidRPr="00EF6D04">
        <w:t>).</w:t>
      </w:r>
    </w:p>
    <w:p w:rsidR="008E465F" w:rsidRPr="00EF6D04" w:rsidRDefault="008E465F" w:rsidP="00077123">
      <w:pPr>
        <w:pStyle w:val="notetext"/>
      </w:pPr>
      <w:r w:rsidRPr="00EF6D04">
        <w:t xml:space="preserve">Note </w:t>
      </w:r>
      <w:r w:rsidR="00925486" w:rsidRPr="00EF6D04">
        <w:t>2</w:t>
      </w:r>
      <w:r w:rsidRPr="00EF6D04">
        <w:t>:</w:t>
      </w:r>
      <w:r w:rsidRPr="00EF6D04">
        <w:tab/>
        <w:t xml:space="preserve">See section </w:t>
      </w:r>
      <w:r w:rsidR="00B07F19" w:rsidRPr="00EF6D04">
        <w:t>15</w:t>
      </w:r>
      <w:r w:rsidRPr="00EF6D04">
        <w:t xml:space="preserve"> for an extended meaning of </w:t>
      </w:r>
      <w:r w:rsidRPr="00EF6D04">
        <w:rPr>
          <w:b/>
          <w:i/>
        </w:rPr>
        <w:t>offer</w:t>
      </w:r>
      <w:r w:rsidRPr="00EF6D04">
        <w:t>.</w:t>
      </w:r>
    </w:p>
    <w:p w:rsidR="008E465F" w:rsidRPr="00EF6D04" w:rsidRDefault="008E465F" w:rsidP="00077123">
      <w:pPr>
        <w:pStyle w:val="SubsectionHead"/>
      </w:pPr>
      <w:r w:rsidRPr="00EF6D04">
        <w:t>Fault</w:t>
      </w:r>
      <w:r w:rsidR="00EF6D04">
        <w:noBreakHyphen/>
      </w:r>
      <w:r w:rsidRPr="00EF6D04">
        <w:t>based offence</w:t>
      </w:r>
    </w:p>
    <w:p w:rsidR="008E465F" w:rsidRPr="00EF6D04" w:rsidRDefault="008E465F" w:rsidP="00077123">
      <w:pPr>
        <w:pStyle w:val="subsection"/>
      </w:pPr>
      <w:r w:rsidRPr="00EF6D04">
        <w:tab/>
        <w:t>(2)</w:t>
      </w:r>
      <w:r w:rsidRPr="00EF6D04">
        <w:tab/>
        <w:t xml:space="preserve">A person commits an offence if the person contravenes </w:t>
      </w:r>
      <w:r w:rsidR="00077123" w:rsidRPr="00EF6D04">
        <w:t>subsection (</w:t>
      </w:r>
      <w:r w:rsidRPr="00EF6D04">
        <w:t>1).</w:t>
      </w:r>
    </w:p>
    <w:p w:rsidR="006F5DC3" w:rsidRPr="00EF6D04" w:rsidRDefault="006F5DC3" w:rsidP="00077123">
      <w:pPr>
        <w:pStyle w:val="Penalty"/>
      </w:pPr>
      <w:r w:rsidRPr="00EF6D04">
        <w:t>Penalty:</w:t>
      </w:r>
    </w:p>
    <w:p w:rsidR="006F5DC3" w:rsidRPr="00EF6D04" w:rsidRDefault="006F5DC3" w:rsidP="00077123">
      <w:pPr>
        <w:pStyle w:val="paragraph"/>
      </w:pPr>
      <w:r w:rsidRPr="00EF6D04">
        <w:tab/>
        <w:t>(a)</w:t>
      </w:r>
      <w:r w:rsidRPr="00EF6D04">
        <w:tab/>
        <w:t>for an individual—2,000 penalty units; and</w:t>
      </w:r>
    </w:p>
    <w:p w:rsidR="006F5DC3" w:rsidRPr="00EF6D04" w:rsidRDefault="006F5DC3" w:rsidP="00077123">
      <w:pPr>
        <w:pStyle w:val="paragraph"/>
      </w:pPr>
      <w:r w:rsidRPr="00EF6D04">
        <w:tab/>
        <w:t>(b)</w:t>
      </w:r>
      <w:r w:rsidRPr="00EF6D04">
        <w:tab/>
        <w:t>for a body corporate—20,000 penalty units.</w:t>
      </w:r>
    </w:p>
    <w:p w:rsidR="008E465F" w:rsidRPr="00EF6D04" w:rsidRDefault="008E465F" w:rsidP="00077123">
      <w:pPr>
        <w:pStyle w:val="SubsectionHead"/>
      </w:pPr>
      <w:r w:rsidRPr="00EF6D04">
        <w:t>Strict liability offence</w:t>
      </w:r>
    </w:p>
    <w:p w:rsidR="008E465F" w:rsidRPr="00EF6D04" w:rsidRDefault="008E465F" w:rsidP="00077123">
      <w:pPr>
        <w:pStyle w:val="subsection"/>
      </w:pPr>
      <w:r w:rsidRPr="00EF6D04">
        <w:tab/>
        <w:t>(3)</w:t>
      </w:r>
      <w:r w:rsidRPr="00EF6D04">
        <w:tab/>
        <w:t xml:space="preserve">A person commits an offence of strict liability if the person contravenes </w:t>
      </w:r>
      <w:r w:rsidR="00077123" w:rsidRPr="00EF6D04">
        <w:t>subsection (</w:t>
      </w:r>
      <w:r w:rsidRPr="00EF6D04">
        <w:t>1).</w:t>
      </w:r>
    </w:p>
    <w:p w:rsidR="006F5DC3" w:rsidRPr="00EF6D04" w:rsidRDefault="006F5DC3" w:rsidP="00077123">
      <w:pPr>
        <w:pStyle w:val="Penalty"/>
      </w:pPr>
      <w:r w:rsidRPr="00EF6D04">
        <w:t>Penalty:</w:t>
      </w:r>
    </w:p>
    <w:p w:rsidR="006F5DC3" w:rsidRPr="00EF6D04" w:rsidRDefault="006F5DC3" w:rsidP="00077123">
      <w:pPr>
        <w:pStyle w:val="paragraph"/>
      </w:pPr>
      <w:r w:rsidRPr="00EF6D04">
        <w:tab/>
        <w:t>(a)</w:t>
      </w:r>
      <w:r w:rsidRPr="00EF6D04">
        <w:tab/>
        <w:t>for an individual—60 penalty units; and</w:t>
      </w:r>
    </w:p>
    <w:p w:rsidR="006F5DC3" w:rsidRPr="00EF6D04" w:rsidRDefault="006F5DC3" w:rsidP="00077123">
      <w:pPr>
        <w:pStyle w:val="paragraph"/>
      </w:pPr>
      <w:r w:rsidRPr="00EF6D04">
        <w:tab/>
        <w:t>(b)</w:t>
      </w:r>
      <w:r w:rsidRPr="00EF6D04">
        <w:tab/>
        <w:t>for a body corporate—600 penalty units.</w:t>
      </w:r>
    </w:p>
    <w:p w:rsidR="008E465F" w:rsidRPr="00EF6D04" w:rsidRDefault="008E465F" w:rsidP="00077123">
      <w:pPr>
        <w:pStyle w:val="SubsectionHead"/>
      </w:pPr>
      <w:r w:rsidRPr="00EF6D04">
        <w:lastRenderedPageBreak/>
        <w:t>Civil penalty provision</w:t>
      </w:r>
    </w:p>
    <w:p w:rsidR="008E465F" w:rsidRPr="00EF6D04" w:rsidRDefault="008E465F" w:rsidP="00077123">
      <w:pPr>
        <w:pStyle w:val="subsection"/>
      </w:pPr>
      <w:r w:rsidRPr="00EF6D04">
        <w:tab/>
        <w:t>(4)</w:t>
      </w:r>
      <w:r w:rsidRPr="00EF6D04">
        <w:tab/>
        <w:t xml:space="preserve">A person is liable to a civil penalty if the person contravenes </w:t>
      </w:r>
      <w:r w:rsidR="00077123" w:rsidRPr="00EF6D04">
        <w:t>subsection (</w:t>
      </w:r>
      <w:r w:rsidRPr="00EF6D04">
        <w:t>1).</w:t>
      </w:r>
    </w:p>
    <w:p w:rsidR="006F5DC3" w:rsidRPr="00EF6D04" w:rsidRDefault="006F5DC3" w:rsidP="00077123">
      <w:pPr>
        <w:pStyle w:val="Penalty"/>
      </w:pPr>
      <w:r w:rsidRPr="00EF6D04">
        <w:t>Civil penalty:</w:t>
      </w:r>
    </w:p>
    <w:p w:rsidR="006F5DC3" w:rsidRPr="00EF6D04" w:rsidRDefault="006F5DC3" w:rsidP="00077123">
      <w:pPr>
        <w:pStyle w:val="paragraph"/>
      </w:pPr>
      <w:r w:rsidRPr="00EF6D04">
        <w:tab/>
        <w:t>(a)</w:t>
      </w:r>
      <w:r w:rsidRPr="00EF6D04">
        <w:tab/>
        <w:t>for an individual—2,000 penalty units; and</w:t>
      </w:r>
    </w:p>
    <w:p w:rsidR="006F5DC3" w:rsidRPr="00EF6D04" w:rsidRDefault="006F5DC3" w:rsidP="00077123">
      <w:pPr>
        <w:pStyle w:val="paragraph"/>
      </w:pPr>
      <w:r w:rsidRPr="00EF6D04">
        <w:tab/>
        <w:t>(b)</w:t>
      </w:r>
      <w:r w:rsidRPr="00EF6D04">
        <w:tab/>
        <w:t>for a body corporate—20,000 penalty units.</w:t>
      </w:r>
    </w:p>
    <w:p w:rsidR="004938E2" w:rsidRPr="00EF6D04" w:rsidRDefault="00B07F19" w:rsidP="00077123">
      <w:pPr>
        <w:pStyle w:val="ActHead5"/>
      </w:pPr>
      <w:bookmarkStart w:id="135" w:name="_Toc136441780"/>
      <w:r w:rsidRPr="008C420D">
        <w:rPr>
          <w:rStyle w:val="CharSectno"/>
        </w:rPr>
        <w:t>93</w:t>
      </w:r>
      <w:r w:rsidR="004938E2" w:rsidRPr="00EF6D04">
        <w:t xml:space="preserve">  Selling or supplying tobacco products </w:t>
      </w:r>
      <w:r w:rsidR="00AC6F4F" w:rsidRPr="00EF6D04">
        <w:t xml:space="preserve">to retailers </w:t>
      </w:r>
      <w:r w:rsidR="004938E2" w:rsidRPr="00EF6D04">
        <w:t>without retail packaging</w:t>
      </w:r>
      <w:bookmarkEnd w:id="135"/>
    </w:p>
    <w:p w:rsidR="004938E2" w:rsidRPr="00EF6D04" w:rsidRDefault="004938E2" w:rsidP="00077123">
      <w:pPr>
        <w:pStyle w:val="subsection"/>
      </w:pPr>
      <w:r w:rsidRPr="00EF6D04">
        <w:tab/>
        <w:t>(1)</w:t>
      </w:r>
      <w:r w:rsidRPr="00EF6D04">
        <w:tab/>
        <w:t>A person contravenes this subsection if:</w:t>
      </w:r>
    </w:p>
    <w:p w:rsidR="004938E2" w:rsidRPr="00EF6D04" w:rsidRDefault="004938E2" w:rsidP="00077123">
      <w:pPr>
        <w:pStyle w:val="paragraph"/>
      </w:pPr>
      <w:r w:rsidRPr="00EF6D04">
        <w:tab/>
        <w:t>(a)</w:t>
      </w:r>
      <w:r w:rsidRPr="00EF6D04">
        <w:tab/>
        <w:t>the person:</w:t>
      </w:r>
    </w:p>
    <w:p w:rsidR="004938E2" w:rsidRPr="00EF6D04" w:rsidRDefault="004938E2" w:rsidP="00077123">
      <w:pPr>
        <w:pStyle w:val="paragraphsub"/>
      </w:pPr>
      <w:r w:rsidRPr="00EF6D04">
        <w:tab/>
        <w:t>(i)</w:t>
      </w:r>
      <w:r w:rsidRPr="00EF6D04">
        <w:tab/>
        <w:t>sells a tobacco product; or</w:t>
      </w:r>
    </w:p>
    <w:p w:rsidR="004938E2" w:rsidRPr="00EF6D04" w:rsidRDefault="004938E2" w:rsidP="00077123">
      <w:pPr>
        <w:pStyle w:val="paragraphsub"/>
      </w:pPr>
      <w:r w:rsidRPr="00EF6D04">
        <w:tab/>
        <w:t>(ii)</w:t>
      </w:r>
      <w:r w:rsidRPr="00EF6D04">
        <w:tab/>
        <w:t>offers a tobacco product for sale; or</w:t>
      </w:r>
    </w:p>
    <w:p w:rsidR="004938E2" w:rsidRPr="00EF6D04" w:rsidRDefault="004938E2" w:rsidP="00077123">
      <w:pPr>
        <w:pStyle w:val="paragraphsub"/>
      </w:pPr>
      <w:r w:rsidRPr="00EF6D04">
        <w:tab/>
        <w:t>(iii)</w:t>
      </w:r>
      <w:r w:rsidRPr="00EF6D04">
        <w:tab/>
        <w:t>otherwise supplies (whether or not for consideration) a tobacco product;</w:t>
      </w:r>
    </w:p>
    <w:p w:rsidR="004938E2" w:rsidRPr="00EF6D04" w:rsidRDefault="004938E2" w:rsidP="00077123">
      <w:pPr>
        <w:pStyle w:val="paragraph"/>
      </w:pPr>
      <w:r w:rsidRPr="00EF6D04">
        <w:tab/>
      </w:r>
      <w:r w:rsidRPr="00EF6D04">
        <w:tab/>
        <w:t xml:space="preserve">to another person (the </w:t>
      </w:r>
      <w:r w:rsidRPr="00EF6D04">
        <w:rPr>
          <w:b/>
          <w:i/>
        </w:rPr>
        <w:t>retailer</w:t>
      </w:r>
      <w:r w:rsidRPr="00EF6D04">
        <w:t>); and</w:t>
      </w:r>
    </w:p>
    <w:p w:rsidR="004938E2" w:rsidRPr="00EF6D04" w:rsidRDefault="004938E2" w:rsidP="00077123">
      <w:pPr>
        <w:pStyle w:val="paragraph"/>
      </w:pPr>
      <w:r w:rsidRPr="00EF6D04">
        <w:tab/>
        <w:t>(</w:t>
      </w:r>
      <w:r w:rsidR="003D79C0" w:rsidRPr="00EF6D04">
        <w:t>b</w:t>
      </w:r>
      <w:r w:rsidRPr="00EF6D04">
        <w:t>)</w:t>
      </w:r>
      <w:r w:rsidRPr="00EF6D04">
        <w:tab/>
        <w:t>at the time the product is sold, offered for sale or supplied</w:t>
      </w:r>
      <w:r w:rsidR="00386C2C" w:rsidRPr="00EF6D04">
        <w:t xml:space="preserve"> to the retailer</w:t>
      </w:r>
      <w:r w:rsidRPr="00EF6D04">
        <w:t>, the product is not in retail packaging; and</w:t>
      </w:r>
    </w:p>
    <w:p w:rsidR="004938E2" w:rsidRPr="00EF6D04" w:rsidRDefault="004938E2" w:rsidP="00077123">
      <w:pPr>
        <w:pStyle w:val="paragraph"/>
      </w:pPr>
      <w:r w:rsidRPr="00EF6D04">
        <w:tab/>
        <w:t>(</w:t>
      </w:r>
      <w:r w:rsidR="003D79C0" w:rsidRPr="00EF6D04">
        <w:t>c</w:t>
      </w:r>
      <w:r w:rsidRPr="00EF6D04">
        <w:t>)</w:t>
      </w:r>
      <w:r w:rsidRPr="00EF6D04">
        <w:tab/>
        <w:t>at that time, the person knows</w:t>
      </w:r>
      <w:r w:rsidR="00AC6F4F" w:rsidRPr="00EF6D04">
        <w:t xml:space="preserve"> that</w:t>
      </w:r>
      <w:r w:rsidR="0042332F" w:rsidRPr="00EF6D04">
        <w:t xml:space="preserve">, or is reckless as to whether, the retailer is ordinarily in the business of selling tobacco products by </w:t>
      </w:r>
      <w:r w:rsidR="005E0112" w:rsidRPr="00EF6D04">
        <w:t xml:space="preserve">way of </w:t>
      </w:r>
      <w:r w:rsidR="0042332F" w:rsidRPr="00EF6D04">
        <w:t>retail</w:t>
      </w:r>
      <w:r w:rsidR="005E0112" w:rsidRPr="00EF6D04">
        <w:t xml:space="preserve"> sale</w:t>
      </w:r>
      <w:r w:rsidRPr="00EF6D04">
        <w:t>.</w:t>
      </w:r>
    </w:p>
    <w:p w:rsidR="004938E2" w:rsidRPr="00EF6D04" w:rsidRDefault="004938E2" w:rsidP="00077123">
      <w:pPr>
        <w:pStyle w:val="notetext"/>
      </w:pPr>
      <w:r w:rsidRPr="00EF6D04">
        <w:t>Note 1:</w:t>
      </w:r>
      <w:r w:rsidRPr="00EF6D04">
        <w:tab/>
        <w:t xml:space="preserve">The physical elements of offences against </w:t>
      </w:r>
      <w:r w:rsidR="008C3B1D" w:rsidRPr="00EF6D04">
        <w:t>subsections (</w:t>
      </w:r>
      <w:r w:rsidR="002E7D6F" w:rsidRPr="00EF6D04">
        <w:t>3</w:t>
      </w:r>
      <w:r w:rsidRPr="00EF6D04">
        <w:t>) and (</w:t>
      </w:r>
      <w:r w:rsidR="00BC75E6" w:rsidRPr="00EF6D04">
        <w:t>5</w:t>
      </w:r>
      <w:r w:rsidRPr="00EF6D04">
        <w:t xml:space="preserve">) are set out in this </w:t>
      </w:r>
      <w:r w:rsidR="00077123" w:rsidRPr="00EF6D04">
        <w:t>subsection (</w:t>
      </w:r>
      <w:r w:rsidRPr="00EF6D04">
        <w:t xml:space="preserve">see section </w:t>
      </w:r>
      <w:r w:rsidR="00B07F19" w:rsidRPr="00EF6D04">
        <w:t>165</w:t>
      </w:r>
      <w:r w:rsidRPr="00EF6D04">
        <w:t>).</w:t>
      </w:r>
    </w:p>
    <w:p w:rsidR="004938E2" w:rsidRPr="00EF6D04" w:rsidRDefault="004938E2" w:rsidP="00077123">
      <w:pPr>
        <w:pStyle w:val="notetext"/>
      </w:pPr>
      <w:r w:rsidRPr="00EF6D04">
        <w:t xml:space="preserve">Note </w:t>
      </w:r>
      <w:r w:rsidR="00925486" w:rsidRPr="00EF6D04">
        <w:t>2</w:t>
      </w:r>
      <w:r w:rsidRPr="00EF6D04">
        <w:t>:</w:t>
      </w:r>
      <w:r w:rsidRPr="00EF6D04">
        <w:tab/>
        <w:t xml:space="preserve">See section </w:t>
      </w:r>
      <w:r w:rsidR="00B07F19" w:rsidRPr="00EF6D04">
        <w:t>15</w:t>
      </w:r>
      <w:r w:rsidRPr="00EF6D04">
        <w:t xml:space="preserve"> for an extended meaning of </w:t>
      </w:r>
      <w:r w:rsidRPr="00EF6D04">
        <w:rPr>
          <w:b/>
          <w:i/>
        </w:rPr>
        <w:t>offer</w:t>
      </w:r>
      <w:r w:rsidRPr="00EF6D04">
        <w:t>.</w:t>
      </w:r>
    </w:p>
    <w:p w:rsidR="003D79C0" w:rsidRPr="00EF6D04" w:rsidRDefault="003D79C0" w:rsidP="00077123">
      <w:pPr>
        <w:pStyle w:val="SubsectionHead"/>
      </w:pPr>
      <w:r w:rsidRPr="00EF6D04">
        <w:t>Exception—</w:t>
      </w:r>
      <w:r w:rsidR="00BC75E6" w:rsidRPr="00EF6D04">
        <w:t xml:space="preserve">cigars </w:t>
      </w:r>
      <w:r w:rsidR="00705E63" w:rsidRPr="00EF6D04">
        <w:t xml:space="preserve">sold or supplied to retailer </w:t>
      </w:r>
      <w:r w:rsidR="00BC75E6" w:rsidRPr="00EF6D04">
        <w:t xml:space="preserve">for </w:t>
      </w:r>
      <w:r w:rsidR="00F87CBA" w:rsidRPr="00EF6D04">
        <w:t xml:space="preserve">individual </w:t>
      </w:r>
      <w:r w:rsidR="00705E63" w:rsidRPr="00EF6D04">
        <w:t>re</w:t>
      </w:r>
      <w:r w:rsidR="00BC75E6" w:rsidRPr="00EF6D04">
        <w:t>sale</w:t>
      </w:r>
    </w:p>
    <w:p w:rsidR="003D79C0" w:rsidRPr="00EF6D04" w:rsidRDefault="003D79C0" w:rsidP="00077123">
      <w:pPr>
        <w:pStyle w:val="subsection"/>
      </w:pPr>
      <w:r w:rsidRPr="00EF6D04">
        <w:tab/>
        <w:t>(2)</w:t>
      </w:r>
      <w:r w:rsidRPr="00EF6D04">
        <w:tab/>
      </w:r>
      <w:r w:rsidR="00077123" w:rsidRPr="00EF6D04">
        <w:t>Subsection (</w:t>
      </w:r>
      <w:r w:rsidRPr="00EF6D04">
        <w:t>1) does not apply if:</w:t>
      </w:r>
    </w:p>
    <w:p w:rsidR="00E31459" w:rsidRPr="00EF6D04" w:rsidRDefault="00E31459" w:rsidP="00077123">
      <w:pPr>
        <w:pStyle w:val="paragraph"/>
      </w:pPr>
      <w:r w:rsidRPr="00EF6D04">
        <w:tab/>
        <w:t>(a)</w:t>
      </w:r>
      <w:r w:rsidRPr="00EF6D04">
        <w:tab/>
        <w:t>the sale, offer or supply is in respect of multiple tobacco products;</w:t>
      </w:r>
    </w:p>
    <w:p w:rsidR="003D79C0" w:rsidRPr="00EF6D04" w:rsidRDefault="003D79C0" w:rsidP="00077123">
      <w:pPr>
        <w:pStyle w:val="paragraph"/>
      </w:pPr>
      <w:r w:rsidRPr="00EF6D04">
        <w:tab/>
        <w:t>(</w:t>
      </w:r>
      <w:r w:rsidR="00E31459" w:rsidRPr="00EF6D04">
        <w:t>b</w:t>
      </w:r>
      <w:r w:rsidRPr="00EF6D04">
        <w:t>)</w:t>
      </w:r>
      <w:r w:rsidRPr="00EF6D04">
        <w:tab/>
        <w:t>the tobacco products are cigars; and</w:t>
      </w:r>
    </w:p>
    <w:p w:rsidR="003D79C0" w:rsidRPr="00EF6D04" w:rsidRDefault="003D79C0" w:rsidP="00077123">
      <w:pPr>
        <w:pStyle w:val="paragraph"/>
      </w:pPr>
      <w:r w:rsidRPr="00EF6D04">
        <w:tab/>
        <w:t>(</w:t>
      </w:r>
      <w:r w:rsidR="00E31459" w:rsidRPr="00EF6D04">
        <w:t>c</w:t>
      </w:r>
      <w:r w:rsidRPr="00EF6D04">
        <w:t>)</w:t>
      </w:r>
      <w:r w:rsidRPr="00EF6D04">
        <w:tab/>
        <w:t xml:space="preserve">the sale or supply </w:t>
      </w:r>
      <w:r w:rsidR="00004C68" w:rsidRPr="00EF6D04">
        <w:t>of the products is by way of import</w:t>
      </w:r>
      <w:r w:rsidR="000F3AAB" w:rsidRPr="00EF6D04">
        <w:t xml:space="preserve"> by the retailer</w:t>
      </w:r>
      <w:r w:rsidRPr="00EF6D04">
        <w:t>; and</w:t>
      </w:r>
    </w:p>
    <w:p w:rsidR="003D79C0" w:rsidRPr="00EF6D04" w:rsidRDefault="003D79C0" w:rsidP="00077123">
      <w:pPr>
        <w:pStyle w:val="paragraph"/>
      </w:pPr>
      <w:r w:rsidRPr="00EF6D04">
        <w:lastRenderedPageBreak/>
        <w:tab/>
        <w:t>(</w:t>
      </w:r>
      <w:r w:rsidR="00E31459" w:rsidRPr="00EF6D04">
        <w:t>d</w:t>
      </w:r>
      <w:r w:rsidRPr="00EF6D04">
        <w:t>)</w:t>
      </w:r>
      <w:r w:rsidRPr="00EF6D04">
        <w:tab/>
        <w:t xml:space="preserve">the </w:t>
      </w:r>
      <w:r w:rsidR="0089185B" w:rsidRPr="00EF6D04">
        <w:t xml:space="preserve">person </w:t>
      </w:r>
      <w:r w:rsidR="00E31459" w:rsidRPr="00EF6D04">
        <w:t xml:space="preserve">reasonably </w:t>
      </w:r>
      <w:r w:rsidR="0089185B" w:rsidRPr="00EF6D04">
        <w:t xml:space="preserve">believes that the </w:t>
      </w:r>
      <w:r w:rsidRPr="00EF6D04">
        <w:t xml:space="preserve">retailer </w:t>
      </w:r>
      <w:r w:rsidR="00BC75E6" w:rsidRPr="00EF6D04">
        <w:t xml:space="preserve">intends to package </w:t>
      </w:r>
      <w:r w:rsidRPr="00EF6D04">
        <w:t xml:space="preserve">each cigar </w:t>
      </w:r>
      <w:r w:rsidR="00A13891" w:rsidRPr="00EF6D04">
        <w:t xml:space="preserve">individually for </w:t>
      </w:r>
      <w:r w:rsidR="00E31459" w:rsidRPr="00EF6D04">
        <w:t>retail sale</w:t>
      </w:r>
      <w:r w:rsidR="00A13891" w:rsidRPr="00EF6D04">
        <w:t xml:space="preserve"> as a </w:t>
      </w:r>
      <w:r w:rsidR="00BC75E6" w:rsidRPr="00EF6D04">
        <w:t>single cigar.</w:t>
      </w:r>
    </w:p>
    <w:p w:rsidR="00BC75E6" w:rsidRPr="00EF6D04" w:rsidRDefault="00BC75E6" w:rsidP="00077123">
      <w:pPr>
        <w:pStyle w:val="notetext"/>
      </w:pPr>
      <w:r w:rsidRPr="00EF6D04">
        <w:t>Note:</w:t>
      </w:r>
      <w:r w:rsidRPr="00EF6D04">
        <w:tab/>
        <w:t xml:space="preserve">A defendant bears an evidential burden in relation to the matters in this </w:t>
      </w:r>
      <w:r w:rsidR="00077123" w:rsidRPr="00EF6D04">
        <w:t>subsection (</w:t>
      </w:r>
      <w:r w:rsidRPr="00EF6D04">
        <w:t xml:space="preserve">see subsection 13.3(3) of the </w:t>
      </w:r>
      <w:r w:rsidRPr="00EF6D04">
        <w:rPr>
          <w:i/>
        </w:rPr>
        <w:t>Criminal Code</w:t>
      </w:r>
      <w:r w:rsidRPr="00EF6D04">
        <w:t>).</w:t>
      </w:r>
    </w:p>
    <w:p w:rsidR="004938E2" w:rsidRPr="00EF6D04" w:rsidRDefault="004938E2" w:rsidP="00077123">
      <w:pPr>
        <w:pStyle w:val="SubsectionHead"/>
      </w:pPr>
      <w:r w:rsidRPr="00EF6D04">
        <w:t>Fault</w:t>
      </w:r>
      <w:r w:rsidR="00EF6D04">
        <w:noBreakHyphen/>
      </w:r>
      <w:r w:rsidRPr="00EF6D04">
        <w:t>based offence</w:t>
      </w:r>
    </w:p>
    <w:p w:rsidR="004938E2" w:rsidRPr="00EF6D04" w:rsidRDefault="004938E2" w:rsidP="00077123">
      <w:pPr>
        <w:pStyle w:val="subsection"/>
      </w:pPr>
      <w:r w:rsidRPr="00EF6D04">
        <w:tab/>
        <w:t>(</w:t>
      </w:r>
      <w:r w:rsidR="00BC75E6" w:rsidRPr="00EF6D04">
        <w:t>3</w:t>
      </w:r>
      <w:r w:rsidRPr="00EF6D04">
        <w:t>)</w:t>
      </w:r>
      <w:r w:rsidRPr="00EF6D04">
        <w:tab/>
        <w:t xml:space="preserve">A person commits an offence if the person contravenes </w:t>
      </w:r>
      <w:r w:rsidR="00077123" w:rsidRPr="00EF6D04">
        <w:t>subsection (</w:t>
      </w:r>
      <w:r w:rsidRPr="00EF6D04">
        <w:t>1).</w:t>
      </w:r>
    </w:p>
    <w:p w:rsidR="006F5DC3" w:rsidRPr="00EF6D04" w:rsidRDefault="006F5DC3" w:rsidP="00077123">
      <w:pPr>
        <w:pStyle w:val="Penalty"/>
      </w:pPr>
      <w:r w:rsidRPr="00EF6D04">
        <w:t>Penalty:</w:t>
      </w:r>
    </w:p>
    <w:p w:rsidR="006F5DC3" w:rsidRPr="00EF6D04" w:rsidRDefault="006F5DC3" w:rsidP="00077123">
      <w:pPr>
        <w:pStyle w:val="paragraph"/>
      </w:pPr>
      <w:r w:rsidRPr="00EF6D04">
        <w:tab/>
        <w:t>(a)</w:t>
      </w:r>
      <w:r w:rsidRPr="00EF6D04">
        <w:tab/>
        <w:t>for an individual—2,000 penalty units; and</w:t>
      </w:r>
    </w:p>
    <w:p w:rsidR="006F5DC3" w:rsidRPr="00EF6D04" w:rsidRDefault="006F5DC3" w:rsidP="00077123">
      <w:pPr>
        <w:pStyle w:val="paragraph"/>
      </w:pPr>
      <w:r w:rsidRPr="00EF6D04">
        <w:tab/>
        <w:t>(b)</w:t>
      </w:r>
      <w:r w:rsidRPr="00EF6D04">
        <w:tab/>
        <w:t>for a body corporate—20,000 penalty units.</w:t>
      </w:r>
    </w:p>
    <w:p w:rsidR="005E0112" w:rsidRPr="00EF6D04" w:rsidRDefault="005E0112" w:rsidP="00077123">
      <w:pPr>
        <w:pStyle w:val="subsection"/>
      </w:pPr>
      <w:r w:rsidRPr="00EF6D04">
        <w:tab/>
        <w:t>(</w:t>
      </w:r>
      <w:r w:rsidR="00BC75E6" w:rsidRPr="00EF6D04">
        <w:t>4</w:t>
      </w:r>
      <w:r w:rsidRPr="00EF6D04">
        <w:t>)</w:t>
      </w:r>
      <w:r w:rsidRPr="00EF6D04">
        <w:tab/>
        <w:t xml:space="preserve">For the purpose of </w:t>
      </w:r>
      <w:r w:rsidR="00077123" w:rsidRPr="00EF6D04">
        <w:t>subsection (</w:t>
      </w:r>
      <w:r w:rsidR="00BC75E6" w:rsidRPr="00EF6D04">
        <w:t>3</w:t>
      </w:r>
      <w:r w:rsidRPr="00EF6D04">
        <w:t xml:space="preserve">), strict liability applies to </w:t>
      </w:r>
      <w:r w:rsidR="00077123" w:rsidRPr="00EF6D04">
        <w:t>paragraph (</w:t>
      </w:r>
      <w:r w:rsidRPr="00EF6D04">
        <w:t>1)(</w:t>
      </w:r>
      <w:r w:rsidR="007758D6" w:rsidRPr="00EF6D04">
        <w:t>b</w:t>
      </w:r>
      <w:r w:rsidRPr="00EF6D04">
        <w:t>).</w:t>
      </w:r>
    </w:p>
    <w:p w:rsidR="004938E2" w:rsidRPr="00EF6D04" w:rsidRDefault="004938E2" w:rsidP="00077123">
      <w:pPr>
        <w:pStyle w:val="SubsectionHead"/>
      </w:pPr>
      <w:r w:rsidRPr="00EF6D04">
        <w:t>Strict liability offence</w:t>
      </w:r>
    </w:p>
    <w:p w:rsidR="004938E2" w:rsidRPr="00EF6D04" w:rsidRDefault="004938E2" w:rsidP="00077123">
      <w:pPr>
        <w:pStyle w:val="subsection"/>
      </w:pPr>
      <w:r w:rsidRPr="00EF6D04">
        <w:tab/>
        <w:t>(</w:t>
      </w:r>
      <w:r w:rsidR="00BC75E6" w:rsidRPr="00EF6D04">
        <w:t>5</w:t>
      </w:r>
      <w:r w:rsidRPr="00EF6D04">
        <w:t>)</w:t>
      </w:r>
      <w:r w:rsidRPr="00EF6D04">
        <w:tab/>
        <w:t xml:space="preserve">A person commits an offence of strict liability if the person contravenes </w:t>
      </w:r>
      <w:r w:rsidR="00077123" w:rsidRPr="00EF6D04">
        <w:t>subsection (</w:t>
      </w:r>
      <w:r w:rsidRPr="00EF6D04">
        <w:t>1).</w:t>
      </w:r>
    </w:p>
    <w:p w:rsidR="006F5DC3" w:rsidRPr="00EF6D04" w:rsidRDefault="006F5DC3" w:rsidP="00077123">
      <w:pPr>
        <w:pStyle w:val="Penalty"/>
      </w:pPr>
      <w:r w:rsidRPr="00EF6D04">
        <w:t>Penalty:</w:t>
      </w:r>
    </w:p>
    <w:p w:rsidR="006F5DC3" w:rsidRPr="00EF6D04" w:rsidRDefault="006F5DC3" w:rsidP="00077123">
      <w:pPr>
        <w:pStyle w:val="paragraph"/>
      </w:pPr>
      <w:r w:rsidRPr="00EF6D04">
        <w:tab/>
        <w:t>(a)</w:t>
      </w:r>
      <w:r w:rsidRPr="00EF6D04">
        <w:tab/>
        <w:t>for an individual—60 penalty units; and</w:t>
      </w:r>
    </w:p>
    <w:p w:rsidR="006F5DC3" w:rsidRPr="00EF6D04" w:rsidRDefault="006F5DC3" w:rsidP="00077123">
      <w:pPr>
        <w:pStyle w:val="paragraph"/>
      </w:pPr>
      <w:r w:rsidRPr="00EF6D04">
        <w:tab/>
        <w:t>(b)</w:t>
      </w:r>
      <w:r w:rsidRPr="00EF6D04">
        <w:tab/>
        <w:t>for a body corporate—600 penalty units.</w:t>
      </w:r>
    </w:p>
    <w:p w:rsidR="004938E2" w:rsidRPr="00EF6D04" w:rsidRDefault="004938E2" w:rsidP="00077123">
      <w:pPr>
        <w:pStyle w:val="SubsectionHead"/>
      </w:pPr>
      <w:r w:rsidRPr="00EF6D04">
        <w:t>Civil penalty provision</w:t>
      </w:r>
    </w:p>
    <w:p w:rsidR="004938E2" w:rsidRPr="00EF6D04" w:rsidRDefault="004938E2" w:rsidP="00077123">
      <w:pPr>
        <w:pStyle w:val="subsection"/>
      </w:pPr>
      <w:r w:rsidRPr="00EF6D04">
        <w:tab/>
        <w:t>(</w:t>
      </w:r>
      <w:r w:rsidR="00BC75E6" w:rsidRPr="00EF6D04">
        <w:t>6</w:t>
      </w:r>
      <w:r w:rsidRPr="00EF6D04">
        <w:t>)</w:t>
      </w:r>
      <w:r w:rsidRPr="00EF6D04">
        <w:tab/>
        <w:t xml:space="preserve">A person is liable to a civil penalty if the person contravenes </w:t>
      </w:r>
      <w:r w:rsidR="00077123" w:rsidRPr="00EF6D04">
        <w:t>subsection (</w:t>
      </w:r>
      <w:r w:rsidRPr="00EF6D04">
        <w:t>1).</w:t>
      </w:r>
    </w:p>
    <w:p w:rsidR="006F5DC3" w:rsidRPr="00EF6D04" w:rsidRDefault="006F5DC3" w:rsidP="00077123">
      <w:pPr>
        <w:pStyle w:val="Penalty"/>
      </w:pPr>
      <w:r w:rsidRPr="00EF6D04">
        <w:t>Civil penalty:</w:t>
      </w:r>
    </w:p>
    <w:p w:rsidR="006F5DC3" w:rsidRPr="00EF6D04" w:rsidRDefault="006F5DC3" w:rsidP="00077123">
      <w:pPr>
        <w:pStyle w:val="paragraph"/>
      </w:pPr>
      <w:r w:rsidRPr="00EF6D04">
        <w:tab/>
        <w:t>(a)</w:t>
      </w:r>
      <w:r w:rsidRPr="00EF6D04">
        <w:tab/>
        <w:t>for an individual—2,000 penalty units; and</w:t>
      </w:r>
    </w:p>
    <w:p w:rsidR="006F5DC3" w:rsidRPr="00EF6D04" w:rsidRDefault="006F5DC3" w:rsidP="00077123">
      <w:pPr>
        <w:pStyle w:val="paragraph"/>
      </w:pPr>
      <w:r w:rsidRPr="00EF6D04">
        <w:tab/>
        <w:t>(b)</w:t>
      </w:r>
      <w:r w:rsidRPr="00EF6D04">
        <w:tab/>
        <w:t>for a body corporate—20,000 penalty units.</w:t>
      </w:r>
    </w:p>
    <w:p w:rsidR="008E465F" w:rsidRPr="00EF6D04" w:rsidRDefault="008E465F" w:rsidP="00077123">
      <w:pPr>
        <w:pStyle w:val="ActHead3"/>
      </w:pPr>
      <w:bookmarkStart w:id="136" w:name="_Toc136441781"/>
      <w:r w:rsidRPr="008C420D">
        <w:rPr>
          <w:rStyle w:val="CharDivNo"/>
        </w:rPr>
        <w:lastRenderedPageBreak/>
        <w:t>Division 2</w:t>
      </w:r>
      <w:r w:rsidRPr="00EF6D04">
        <w:t>—</w:t>
      </w:r>
      <w:r w:rsidRPr="008C420D">
        <w:rPr>
          <w:rStyle w:val="CharDivText"/>
        </w:rPr>
        <w:t>Non</w:t>
      </w:r>
      <w:r w:rsidR="00EF6D04" w:rsidRPr="008C420D">
        <w:rPr>
          <w:rStyle w:val="CharDivText"/>
        </w:rPr>
        <w:noBreakHyphen/>
      </w:r>
      <w:r w:rsidRPr="008C420D">
        <w:rPr>
          <w:rStyle w:val="CharDivText"/>
        </w:rPr>
        <w:t>compliant retail packaging</w:t>
      </w:r>
      <w:r w:rsidR="004C7909" w:rsidRPr="008C420D">
        <w:rPr>
          <w:rStyle w:val="CharDivText"/>
        </w:rPr>
        <w:t xml:space="preserve"> of tobacco products</w:t>
      </w:r>
      <w:bookmarkEnd w:id="136"/>
    </w:p>
    <w:p w:rsidR="008E465F" w:rsidRPr="00EF6D04" w:rsidRDefault="00B07F19" w:rsidP="00077123">
      <w:pPr>
        <w:pStyle w:val="ActHead5"/>
      </w:pPr>
      <w:bookmarkStart w:id="137" w:name="_Toc136441782"/>
      <w:r w:rsidRPr="008C420D">
        <w:rPr>
          <w:rStyle w:val="CharSectno"/>
        </w:rPr>
        <w:t>94</w:t>
      </w:r>
      <w:r w:rsidR="008E465F" w:rsidRPr="00EF6D04">
        <w:t xml:space="preserve">  Selling or supplying tobacco products in non</w:t>
      </w:r>
      <w:r w:rsidR="00EF6D04">
        <w:noBreakHyphen/>
      </w:r>
      <w:r w:rsidR="008E465F" w:rsidRPr="00EF6D04">
        <w:t>compliant retail packaging</w:t>
      </w:r>
      <w:bookmarkEnd w:id="137"/>
    </w:p>
    <w:p w:rsidR="008E465F" w:rsidRPr="00EF6D04" w:rsidRDefault="008E465F" w:rsidP="00077123">
      <w:pPr>
        <w:pStyle w:val="subsection"/>
      </w:pPr>
      <w:r w:rsidRPr="00EF6D04">
        <w:tab/>
        <w:t>(1)</w:t>
      </w:r>
      <w:r w:rsidRPr="00EF6D04">
        <w:tab/>
        <w:t>A person contravenes this subsection if:</w:t>
      </w:r>
    </w:p>
    <w:p w:rsidR="008E465F" w:rsidRPr="00EF6D04" w:rsidRDefault="008E465F" w:rsidP="00077123">
      <w:pPr>
        <w:pStyle w:val="paragraph"/>
      </w:pPr>
      <w:r w:rsidRPr="00EF6D04">
        <w:tab/>
        <w:t>(a)</w:t>
      </w:r>
      <w:r w:rsidRPr="00EF6D04">
        <w:tab/>
        <w:t>the person:</w:t>
      </w:r>
    </w:p>
    <w:p w:rsidR="008E465F" w:rsidRPr="00EF6D04" w:rsidRDefault="008E465F" w:rsidP="00077123">
      <w:pPr>
        <w:pStyle w:val="paragraphsub"/>
      </w:pPr>
      <w:r w:rsidRPr="00EF6D04">
        <w:tab/>
        <w:t>(i)</w:t>
      </w:r>
      <w:r w:rsidRPr="00EF6D04">
        <w:tab/>
        <w:t>sells a tobacco product; or</w:t>
      </w:r>
    </w:p>
    <w:p w:rsidR="008E465F" w:rsidRPr="00EF6D04" w:rsidRDefault="008E465F" w:rsidP="00077123">
      <w:pPr>
        <w:pStyle w:val="paragraphsub"/>
      </w:pPr>
      <w:r w:rsidRPr="00EF6D04">
        <w:tab/>
        <w:t>(ii)</w:t>
      </w:r>
      <w:r w:rsidRPr="00EF6D04">
        <w:tab/>
        <w:t>offers a tobacco product for sale; or</w:t>
      </w:r>
    </w:p>
    <w:p w:rsidR="008E465F" w:rsidRPr="00EF6D04" w:rsidRDefault="008E465F" w:rsidP="00077123">
      <w:pPr>
        <w:pStyle w:val="paragraphsub"/>
      </w:pPr>
      <w:r w:rsidRPr="00EF6D04">
        <w:tab/>
        <w:t>(iii)</w:t>
      </w:r>
      <w:r w:rsidRPr="00EF6D04">
        <w:tab/>
        <w:t>otherwise supplies (whether or not for consideration) a tobacco product; and</w:t>
      </w:r>
    </w:p>
    <w:p w:rsidR="008E465F" w:rsidRPr="00EF6D04" w:rsidRDefault="008E465F" w:rsidP="00077123">
      <w:pPr>
        <w:pStyle w:val="paragraph"/>
      </w:pPr>
      <w:r w:rsidRPr="00EF6D04">
        <w:tab/>
        <w:t>(b)</w:t>
      </w:r>
      <w:r w:rsidRPr="00EF6D04">
        <w:tab/>
        <w:t>at the time the product is sold, offered for sale or supplied, the product has been packaged for retail sale; and</w:t>
      </w:r>
    </w:p>
    <w:p w:rsidR="008E465F" w:rsidRPr="00EF6D04" w:rsidRDefault="008E465F" w:rsidP="00077123">
      <w:pPr>
        <w:pStyle w:val="paragraph"/>
      </w:pPr>
      <w:r w:rsidRPr="00EF6D04">
        <w:tab/>
        <w:t>(c)</w:t>
      </w:r>
      <w:r w:rsidRPr="00EF6D04">
        <w:tab/>
        <w:t>the retail packaging does not comply with a tobacco product requirement.</w:t>
      </w:r>
    </w:p>
    <w:p w:rsidR="008E465F" w:rsidRPr="00EF6D04" w:rsidRDefault="008E465F" w:rsidP="00077123">
      <w:pPr>
        <w:pStyle w:val="notetext"/>
      </w:pPr>
      <w:r w:rsidRPr="00EF6D04">
        <w:t>Note 1:</w:t>
      </w:r>
      <w:r w:rsidRPr="00EF6D04">
        <w:tab/>
        <w:t xml:space="preserve">The physical elements of offences against </w:t>
      </w:r>
      <w:r w:rsidR="008C3B1D" w:rsidRPr="00EF6D04">
        <w:t>subsections (</w:t>
      </w:r>
      <w:r w:rsidR="00D2501A" w:rsidRPr="00EF6D04">
        <w:t>3</w:t>
      </w:r>
      <w:r w:rsidRPr="00EF6D04">
        <w:t>) and (</w:t>
      </w:r>
      <w:r w:rsidR="00D2501A" w:rsidRPr="00EF6D04">
        <w:t>5</w:t>
      </w:r>
      <w:r w:rsidRPr="00EF6D04">
        <w:t xml:space="preserve">) are set out in this </w:t>
      </w:r>
      <w:r w:rsidR="00077123" w:rsidRPr="00EF6D04">
        <w:t>subsection (</w:t>
      </w:r>
      <w:r w:rsidRPr="00EF6D04">
        <w:t xml:space="preserve">see section </w:t>
      </w:r>
      <w:r w:rsidR="00B07F19" w:rsidRPr="00EF6D04">
        <w:t>165</w:t>
      </w:r>
      <w:r w:rsidRPr="00EF6D04">
        <w:t>).</w:t>
      </w:r>
    </w:p>
    <w:p w:rsidR="008E465F" w:rsidRPr="00EF6D04" w:rsidRDefault="008E465F" w:rsidP="00077123">
      <w:pPr>
        <w:pStyle w:val="notetext"/>
      </w:pPr>
      <w:r w:rsidRPr="00EF6D04">
        <w:t xml:space="preserve">Note </w:t>
      </w:r>
      <w:r w:rsidR="00CC71AC" w:rsidRPr="00EF6D04">
        <w:t>2</w:t>
      </w:r>
      <w:r w:rsidRPr="00EF6D04">
        <w:t>:</w:t>
      </w:r>
      <w:r w:rsidRPr="00EF6D04">
        <w:tab/>
        <w:t xml:space="preserve">See section </w:t>
      </w:r>
      <w:r w:rsidR="00B07F19" w:rsidRPr="00EF6D04">
        <w:t>15</w:t>
      </w:r>
      <w:r w:rsidRPr="00EF6D04">
        <w:t xml:space="preserve"> for an extended meaning of </w:t>
      </w:r>
      <w:r w:rsidRPr="00EF6D04">
        <w:rPr>
          <w:b/>
          <w:i/>
        </w:rPr>
        <w:t>offer</w:t>
      </w:r>
      <w:r w:rsidRPr="00EF6D04">
        <w:t>.</w:t>
      </w:r>
    </w:p>
    <w:p w:rsidR="00BC75E6" w:rsidRPr="00EF6D04" w:rsidRDefault="00BC75E6" w:rsidP="00077123">
      <w:pPr>
        <w:pStyle w:val="SubsectionHead"/>
      </w:pPr>
      <w:r w:rsidRPr="00EF6D04">
        <w:t xml:space="preserve">Exception—cigars </w:t>
      </w:r>
      <w:r w:rsidR="00D8201A" w:rsidRPr="00EF6D04">
        <w:t xml:space="preserve">sold or supplied to </w:t>
      </w:r>
      <w:r w:rsidRPr="00EF6D04">
        <w:t xml:space="preserve">retailer for </w:t>
      </w:r>
      <w:r w:rsidR="00476B76" w:rsidRPr="00EF6D04">
        <w:t xml:space="preserve">individual </w:t>
      </w:r>
      <w:r w:rsidR="00D8201A" w:rsidRPr="00EF6D04">
        <w:t>re</w:t>
      </w:r>
      <w:r w:rsidRPr="00EF6D04">
        <w:t>sale</w:t>
      </w:r>
    </w:p>
    <w:p w:rsidR="00BC75E6" w:rsidRPr="00EF6D04" w:rsidRDefault="00BC75E6" w:rsidP="00077123">
      <w:pPr>
        <w:pStyle w:val="subsection"/>
      </w:pPr>
      <w:r w:rsidRPr="00EF6D04">
        <w:tab/>
        <w:t>(2)</w:t>
      </w:r>
      <w:r w:rsidRPr="00EF6D04">
        <w:tab/>
      </w:r>
      <w:r w:rsidR="00077123" w:rsidRPr="00EF6D04">
        <w:t>Subsection (</w:t>
      </w:r>
      <w:r w:rsidRPr="00EF6D04">
        <w:t>1) does not apply if:</w:t>
      </w:r>
    </w:p>
    <w:p w:rsidR="00887D9B" w:rsidRPr="00EF6D04" w:rsidRDefault="00887D9B" w:rsidP="00077123">
      <w:pPr>
        <w:pStyle w:val="paragraph"/>
      </w:pPr>
      <w:r w:rsidRPr="00EF6D04">
        <w:tab/>
        <w:t>(a)</w:t>
      </w:r>
      <w:r w:rsidRPr="00EF6D04">
        <w:tab/>
        <w:t>the sale, offer or supply is in respect of multiple tobacco products;</w:t>
      </w:r>
      <w:r w:rsidR="00476B76" w:rsidRPr="00EF6D04">
        <w:t xml:space="preserve"> and</w:t>
      </w:r>
    </w:p>
    <w:p w:rsidR="00BC75E6" w:rsidRPr="00EF6D04" w:rsidRDefault="00BC75E6" w:rsidP="00077123">
      <w:pPr>
        <w:pStyle w:val="paragraph"/>
      </w:pPr>
      <w:r w:rsidRPr="00EF6D04">
        <w:tab/>
        <w:t>(</w:t>
      </w:r>
      <w:r w:rsidR="00887D9B" w:rsidRPr="00EF6D04">
        <w:t>b</w:t>
      </w:r>
      <w:r w:rsidRPr="00EF6D04">
        <w:t>)</w:t>
      </w:r>
      <w:r w:rsidRPr="00EF6D04">
        <w:tab/>
        <w:t>the tobacco products are cigars; and</w:t>
      </w:r>
    </w:p>
    <w:p w:rsidR="00BC75E6" w:rsidRPr="00EF6D04" w:rsidRDefault="00BC75E6" w:rsidP="00077123">
      <w:pPr>
        <w:pStyle w:val="paragraph"/>
      </w:pPr>
      <w:r w:rsidRPr="00EF6D04">
        <w:tab/>
        <w:t>(</w:t>
      </w:r>
      <w:r w:rsidR="00887D9B" w:rsidRPr="00EF6D04">
        <w:t>c</w:t>
      </w:r>
      <w:r w:rsidRPr="00EF6D04">
        <w:t>)</w:t>
      </w:r>
      <w:r w:rsidRPr="00EF6D04">
        <w:tab/>
        <w:t>the sale or supply is to a</w:t>
      </w:r>
      <w:r w:rsidR="00887D9B" w:rsidRPr="00EF6D04">
        <w:t>nother</w:t>
      </w:r>
      <w:r w:rsidRPr="00EF6D04">
        <w:t xml:space="preserve"> person (the </w:t>
      </w:r>
      <w:r w:rsidRPr="00EF6D04">
        <w:rPr>
          <w:b/>
          <w:i/>
        </w:rPr>
        <w:t>retailer</w:t>
      </w:r>
      <w:r w:rsidRPr="00EF6D04">
        <w:t>) who is ordinarily engaged in the business of selling tobacco products by way of retail sale in Australia; and</w:t>
      </w:r>
    </w:p>
    <w:p w:rsidR="00BC75E6" w:rsidRPr="00EF6D04" w:rsidRDefault="00BC75E6" w:rsidP="00077123">
      <w:pPr>
        <w:pStyle w:val="paragraph"/>
      </w:pPr>
      <w:r w:rsidRPr="00EF6D04">
        <w:tab/>
        <w:t>(</w:t>
      </w:r>
      <w:r w:rsidR="00887D9B" w:rsidRPr="00EF6D04">
        <w:t>d</w:t>
      </w:r>
      <w:r w:rsidRPr="00EF6D04">
        <w:t>)</w:t>
      </w:r>
      <w:r w:rsidRPr="00EF6D04">
        <w:tab/>
        <w:t xml:space="preserve">the </w:t>
      </w:r>
      <w:r w:rsidR="0089185B" w:rsidRPr="00EF6D04">
        <w:t xml:space="preserve">person </w:t>
      </w:r>
      <w:r w:rsidR="00887D9B" w:rsidRPr="00EF6D04">
        <w:t xml:space="preserve">reasonably </w:t>
      </w:r>
      <w:r w:rsidR="0089185B" w:rsidRPr="00EF6D04">
        <w:t xml:space="preserve">believes that the </w:t>
      </w:r>
      <w:r w:rsidRPr="00EF6D04">
        <w:t xml:space="preserve">retailer intends to repackage each cigar </w:t>
      </w:r>
      <w:r w:rsidR="00887D9B" w:rsidRPr="00EF6D04">
        <w:t>individually for retail sale as a single cigar</w:t>
      </w:r>
      <w:r w:rsidRPr="00EF6D04">
        <w:t>.</w:t>
      </w:r>
    </w:p>
    <w:p w:rsidR="00BC75E6" w:rsidRPr="00EF6D04" w:rsidRDefault="00BC75E6" w:rsidP="00077123">
      <w:pPr>
        <w:pStyle w:val="notetext"/>
      </w:pPr>
      <w:r w:rsidRPr="00EF6D04">
        <w:t>Note</w:t>
      </w:r>
      <w:r w:rsidR="00CC71AC" w:rsidRPr="00EF6D04">
        <w:t xml:space="preserve"> 1</w:t>
      </w:r>
      <w:r w:rsidRPr="00EF6D04">
        <w:t>:</w:t>
      </w:r>
      <w:r w:rsidRPr="00EF6D04">
        <w:tab/>
        <w:t xml:space="preserve">A defendant bears an evidential burden in relation to the matters in this </w:t>
      </w:r>
      <w:r w:rsidR="00077123" w:rsidRPr="00EF6D04">
        <w:t>subsection (</w:t>
      </w:r>
      <w:r w:rsidRPr="00EF6D04">
        <w:t xml:space="preserve">see subsection 13.3(3) of the </w:t>
      </w:r>
      <w:r w:rsidRPr="00EF6D04">
        <w:rPr>
          <w:i/>
        </w:rPr>
        <w:t>Criminal Code</w:t>
      </w:r>
      <w:r w:rsidRPr="00EF6D04">
        <w:t>).</w:t>
      </w:r>
    </w:p>
    <w:p w:rsidR="00CC71AC" w:rsidRPr="00EF6D04" w:rsidRDefault="00CC71AC" w:rsidP="00CC71AC">
      <w:pPr>
        <w:pStyle w:val="notetext"/>
      </w:pPr>
      <w:r w:rsidRPr="00EF6D04">
        <w:t>Note 2:</w:t>
      </w:r>
      <w:r w:rsidRPr="00EF6D04">
        <w:tab/>
        <w:t>There is another exception to subsection (1) in section 120 (export exception).</w:t>
      </w:r>
    </w:p>
    <w:p w:rsidR="008E465F" w:rsidRPr="00EF6D04" w:rsidRDefault="008E465F" w:rsidP="00077123">
      <w:pPr>
        <w:pStyle w:val="SubsectionHead"/>
      </w:pPr>
      <w:r w:rsidRPr="00EF6D04">
        <w:lastRenderedPageBreak/>
        <w:t>Fault</w:t>
      </w:r>
      <w:r w:rsidR="00EF6D04">
        <w:noBreakHyphen/>
      </w:r>
      <w:r w:rsidRPr="00EF6D04">
        <w:t>based offence</w:t>
      </w:r>
    </w:p>
    <w:p w:rsidR="008E465F" w:rsidRPr="00EF6D04" w:rsidRDefault="008E465F" w:rsidP="00077123">
      <w:pPr>
        <w:pStyle w:val="subsection"/>
      </w:pPr>
      <w:r w:rsidRPr="00EF6D04">
        <w:tab/>
        <w:t>(</w:t>
      </w:r>
      <w:r w:rsidR="00D8201A" w:rsidRPr="00EF6D04">
        <w:t>3</w:t>
      </w:r>
      <w:r w:rsidRPr="00EF6D04">
        <w:t>)</w:t>
      </w:r>
      <w:r w:rsidRPr="00EF6D04">
        <w:tab/>
        <w:t xml:space="preserve">A person commits an offence if the person contravenes </w:t>
      </w:r>
      <w:r w:rsidR="00077123" w:rsidRPr="00EF6D04">
        <w:t>subsection (</w:t>
      </w:r>
      <w:r w:rsidRPr="00EF6D04">
        <w:t>1).</w:t>
      </w:r>
    </w:p>
    <w:p w:rsidR="006F5DC3" w:rsidRPr="00EF6D04" w:rsidRDefault="006F5DC3" w:rsidP="00077123">
      <w:pPr>
        <w:pStyle w:val="Penalty"/>
      </w:pPr>
      <w:r w:rsidRPr="00EF6D04">
        <w:t>Penalty:</w:t>
      </w:r>
    </w:p>
    <w:p w:rsidR="006F5DC3" w:rsidRPr="00EF6D04" w:rsidRDefault="006F5DC3" w:rsidP="00077123">
      <w:pPr>
        <w:pStyle w:val="paragraph"/>
      </w:pPr>
      <w:r w:rsidRPr="00EF6D04">
        <w:tab/>
        <w:t>(a)</w:t>
      </w:r>
      <w:r w:rsidRPr="00EF6D04">
        <w:tab/>
        <w:t>for an individual—2,000 penalty units; and</w:t>
      </w:r>
    </w:p>
    <w:p w:rsidR="006F5DC3" w:rsidRPr="00EF6D04" w:rsidRDefault="006F5DC3" w:rsidP="00077123">
      <w:pPr>
        <w:pStyle w:val="paragraph"/>
      </w:pPr>
      <w:r w:rsidRPr="00EF6D04">
        <w:tab/>
        <w:t>(b)</w:t>
      </w:r>
      <w:r w:rsidRPr="00EF6D04">
        <w:tab/>
        <w:t>for a body corporate—20,000 penalty units.</w:t>
      </w:r>
    </w:p>
    <w:p w:rsidR="008E465F" w:rsidRPr="00EF6D04" w:rsidRDefault="008E465F" w:rsidP="00077123">
      <w:pPr>
        <w:pStyle w:val="subsection"/>
      </w:pPr>
      <w:r w:rsidRPr="00EF6D04">
        <w:tab/>
        <w:t>(</w:t>
      </w:r>
      <w:r w:rsidR="00D8201A" w:rsidRPr="00EF6D04">
        <w:t>4</w:t>
      </w:r>
      <w:r w:rsidRPr="00EF6D04">
        <w:t>)</w:t>
      </w:r>
      <w:r w:rsidRPr="00EF6D04">
        <w:tab/>
        <w:t xml:space="preserve">For the purposes of </w:t>
      </w:r>
      <w:r w:rsidR="00077123" w:rsidRPr="00EF6D04">
        <w:t>subsection (</w:t>
      </w:r>
      <w:r w:rsidR="00D8201A" w:rsidRPr="00EF6D04">
        <w:t>3</w:t>
      </w:r>
      <w:r w:rsidRPr="00EF6D04">
        <w:t xml:space="preserve">), strict liability applies to </w:t>
      </w:r>
      <w:r w:rsidR="00077123" w:rsidRPr="00EF6D04">
        <w:t>paragraph (</w:t>
      </w:r>
      <w:r w:rsidRPr="00EF6D04">
        <w:t>1)(b).</w:t>
      </w:r>
    </w:p>
    <w:p w:rsidR="008E465F" w:rsidRPr="00EF6D04" w:rsidRDefault="008E465F" w:rsidP="00077123">
      <w:pPr>
        <w:pStyle w:val="SubsectionHead"/>
      </w:pPr>
      <w:r w:rsidRPr="00EF6D04">
        <w:t>Strict liability offence</w:t>
      </w:r>
    </w:p>
    <w:p w:rsidR="008E465F" w:rsidRPr="00EF6D04" w:rsidRDefault="008E465F" w:rsidP="00077123">
      <w:pPr>
        <w:pStyle w:val="subsection"/>
      </w:pPr>
      <w:r w:rsidRPr="00EF6D04">
        <w:tab/>
        <w:t>(</w:t>
      </w:r>
      <w:r w:rsidR="00D8201A" w:rsidRPr="00EF6D04">
        <w:t>5</w:t>
      </w:r>
      <w:r w:rsidRPr="00EF6D04">
        <w:t>)</w:t>
      </w:r>
      <w:r w:rsidRPr="00EF6D04">
        <w:tab/>
        <w:t xml:space="preserve">A person commits an offence of strict liability if the person contravenes </w:t>
      </w:r>
      <w:r w:rsidR="00077123" w:rsidRPr="00EF6D04">
        <w:t>subsection (</w:t>
      </w:r>
      <w:r w:rsidRPr="00EF6D04">
        <w:t>1).</w:t>
      </w:r>
    </w:p>
    <w:p w:rsidR="006F5DC3" w:rsidRPr="00EF6D04" w:rsidRDefault="00705E63" w:rsidP="00077123">
      <w:pPr>
        <w:pStyle w:val="Penalty"/>
      </w:pPr>
      <w:r w:rsidRPr="00EF6D04">
        <w:t>Civil p</w:t>
      </w:r>
      <w:r w:rsidR="006F5DC3" w:rsidRPr="00EF6D04">
        <w:t>enalty:</w:t>
      </w:r>
    </w:p>
    <w:p w:rsidR="006F5DC3" w:rsidRPr="00EF6D04" w:rsidRDefault="006F5DC3" w:rsidP="00077123">
      <w:pPr>
        <w:pStyle w:val="paragraph"/>
      </w:pPr>
      <w:r w:rsidRPr="00EF6D04">
        <w:tab/>
        <w:t>(a)</w:t>
      </w:r>
      <w:r w:rsidRPr="00EF6D04">
        <w:tab/>
        <w:t>for an individual—60 penalty units; and</w:t>
      </w:r>
    </w:p>
    <w:p w:rsidR="006F5DC3" w:rsidRPr="00EF6D04" w:rsidRDefault="006F5DC3" w:rsidP="00077123">
      <w:pPr>
        <w:pStyle w:val="paragraph"/>
      </w:pPr>
      <w:r w:rsidRPr="00EF6D04">
        <w:tab/>
        <w:t>(b)</w:t>
      </w:r>
      <w:r w:rsidRPr="00EF6D04">
        <w:tab/>
        <w:t>for a body corporate—600 penalty units.</w:t>
      </w:r>
    </w:p>
    <w:p w:rsidR="008E465F" w:rsidRPr="00EF6D04" w:rsidRDefault="008E465F" w:rsidP="00077123">
      <w:pPr>
        <w:pStyle w:val="SubsectionHead"/>
      </w:pPr>
      <w:r w:rsidRPr="00EF6D04">
        <w:t>Civil penalty provision</w:t>
      </w:r>
    </w:p>
    <w:p w:rsidR="008E465F" w:rsidRPr="00EF6D04" w:rsidRDefault="008E465F" w:rsidP="00077123">
      <w:pPr>
        <w:pStyle w:val="subsection"/>
      </w:pPr>
      <w:r w:rsidRPr="00EF6D04">
        <w:tab/>
        <w:t>(</w:t>
      </w:r>
      <w:r w:rsidR="00D2501A" w:rsidRPr="00EF6D04">
        <w:t>6</w:t>
      </w:r>
      <w:r w:rsidRPr="00EF6D04">
        <w:t>)</w:t>
      </w:r>
      <w:r w:rsidRPr="00EF6D04">
        <w:tab/>
        <w:t xml:space="preserve">A person is liable to a civil penalty if the person contravenes </w:t>
      </w:r>
      <w:r w:rsidR="00077123" w:rsidRPr="00EF6D04">
        <w:t>subsection (</w:t>
      </w:r>
      <w:r w:rsidRPr="00EF6D04">
        <w:t>1).</w:t>
      </w:r>
    </w:p>
    <w:p w:rsidR="006F5DC3" w:rsidRPr="00EF6D04" w:rsidRDefault="006F5DC3" w:rsidP="00077123">
      <w:pPr>
        <w:pStyle w:val="Penalty"/>
      </w:pPr>
      <w:r w:rsidRPr="00EF6D04">
        <w:t>Penalty:</w:t>
      </w:r>
    </w:p>
    <w:p w:rsidR="006F5DC3" w:rsidRPr="00EF6D04" w:rsidRDefault="006F5DC3" w:rsidP="00077123">
      <w:pPr>
        <w:pStyle w:val="paragraph"/>
      </w:pPr>
      <w:r w:rsidRPr="00EF6D04">
        <w:tab/>
        <w:t>(a)</w:t>
      </w:r>
      <w:r w:rsidRPr="00EF6D04">
        <w:tab/>
        <w:t>for an individual—2,000 penalty units; and</w:t>
      </w:r>
    </w:p>
    <w:p w:rsidR="006F5DC3" w:rsidRPr="00EF6D04" w:rsidRDefault="006F5DC3" w:rsidP="00077123">
      <w:pPr>
        <w:pStyle w:val="paragraph"/>
      </w:pPr>
      <w:r w:rsidRPr="00EF6D04">
        <w:tab/>
        <w:t>(b)</w:t>
      </w:r>
      <w:r w:rsidRPr="00EF6D04">
        <w:tab/>
        <w:t>for a body corporate—20,000 penalty units.</w:t>
      </w:r>
    </w:p>
    <w:p w:rsidR="008E465F" w:rsidRPr="00EF6D04" w:rsidRDefault="00B07F19" w:rsidP="00077123">
      <w:pPr>
        <w:pStyle w:val="ActHead5"/>
      </w:pPr>
      <w:bookmarkStart w:id="138" w:name="_Toc136441783"/>
      <w:r w:rsidRPr="008C420D">
        <w:rPr>
          <w:rStyle w:val="CharSectno"/>
        </w:rPr>
        <w:t>95</w:t>
      </w:r>
      <w:r w:rsidR="008E465F" w:rsidRPr="00EF6D04">
        <w:t xml:space="preserve">  Purchasing tobacco products in non</w:t>
      </w:r>
      <w:r w:rsidR="00EF6D04">
        <w:noBreakHyphen/>
      </w:r>
      <w:r w:rsidR="008E465F" w:rsidRPr="00EF6D04">
        <w:t>compliant retail packaging</w:t>
      </w:r>
      <w:bookmarkEnd w:id="138"/>
    </w:p>
    <w:p w:rsidR="008E465F" w:rsidRPr="00EF6D04" w:rsidRDefault="008E465F" w:rsidP="00077123">
      <w:pPr>
        <w:pStyle w:val="subsection"/>
      </w:pPr>
      <w:r w:rsidRPr="00EF6D04">
        <w:tab/>
        <w:t>(1)</w:t>
      </w:r>
      <w:r w:rsidRPr="00EF6D04">
        <w:tab/>
        <w:t>A person contravenes this subsection if:</w:t>
      </w:r>
    </w:p>
    <w:p w:rsidR="008E465F" w:rsidRPr="00EF6D04" w:rsidRDefault="008E465F" w:rsidP="00077123">
      <w:pPr>
        <w:pStyle w:val="paragraph"/>
      </w:pPr>
      <w:r w:rsidRPr="00EF6D04">
        <w:tab/>
        <w:t>(a)</w:t>
      </w:r>
      <w:r w:rsidRPr="00EF6D04">
        <w:tab/>
        <w:t>the person purchases a tobacco product; and</w:t>
      </w:r>
    </w:p>
    <w:p w:rsidR="008E465F" w:rsidRPr="00EF6D04" w:rsidRDefault="008E465F" w:rsidP="00077123">
      <w:pPr>
        <w:pStyle w:val="paragraph"/>
      </w:pPr>
      <w:r w:rsidRPr="00EF6D04">
        <w:tab/>
        <w:t>(b)</w:t>
      </w:r>
      <w:r w:rsidRPr="00EF6D04">
        <w:tab/>
        <w:t xml:space="preserve">at the time </w:t>
      </w:r>
      <w:r w:rsidR="00D2501A" w:rsidRPr="00EF6D04">
        <w:t xml:space="preserve">the product is </w:t>
      </w:r>
      <w:r w:rsidRPr="00EF6D04">
        <w:t>purchase</w:t>
      </w:r>
      <w:r w:rsidR="00D2501A" w:rsidRPr="00EF6D04">
        <w:t>d</w:t>
      </w:r>
      <w:r w:rsidRPr="00EF6D04">
        <w:t>, the product has been packaged for retail sale; and</w:t>
      </w:r>
    </w:p>
    <w:p w:rsidR="008E465F" w:rsidRPr="00EF6D04" w:rsidRDefault="008E465F" w:rsidP="00077123">
      <w:pPr>
        <w:pStyle w:val="paragraph"/>
      </w:pPr>
      <w:r w:rsidRPr="00EF6D04">
        <w:tab/>
        <w:t>(c)</w:t>
      </w:r>
      <w:r w:rsidRPr="00EF6D04">
        <w:tab/>
        <w:t>the retail packaging does not comply with a tobacco product requirement.</w:t>
      </w:r>
    </w:p>
    <w:p w:rsidR="008E465F" w:rsidRPr="00EF6D04" w:rsidRDefault="008E465F" w:rsidP="00077123">
      <w:pPr>
        <w:pStyle w:val="notetext"/>
      </w:pPr>
      <w:r w:rsidRPr="00EF6D04">
        <w:lastRenderedPageBreak/>
        <w:t>Note:</w:t>
      </w:r>
      <w:r w:rsidRPr="00EF6D04">
        <w:tab/>
        <w:t xml:space="preserve">The physical elements of offences against </w:t>
      </w:r>
      <w:r w:rsidR="008C3B1D" w:rsidRPr="00EF6D04">
        <w:t>subsections (</w:t>
      </w:r>
      <w:r w:rsidR="00D8201A" w:rsidRPr="00EF6D04">
        <w:t>5</w:t>
      </w:r>
      <w:r w:rsidRPr="00EF6D04">
        <w:t>) and (</w:t>
      </w:r>
      <w:r w:rsidR="00D8201A" w:rsidRPr="00EF6D04">
        <w:t>7</w:t>
      </w:r>
      <w:r w:rsidRPr="00EF6D04">
        <w:t xml:space="preserve">) are set out in this </w:t>
      </w:r>
      <w:r w:rsidR="00077123" w:rsidRPr="00EF6D04">
        <w:t>subsection (</w:t>
      </w:r>
      <w:r w:rsidRPr="00EF6D04">
        <w:t xml:space="preserve">see section </w:t>
      </w:r>
      <w:r w:rsidR="00B07F19" w:rsidRPr="00EF6D04">
        <w:t>165</w:t>
      </w:r>
      <w:r w:rsidRPr="00EF6D04">
        <w:t>).</w:t>
      </w:r>
    </w:p>
    <w:p w:rsidR="00D8201A" w:rsidRPr="00EF6D04" w:rsidRDefault="00D8201A" w:rsidP="00077123">
      <w:pPr>
        <w:pStyle w:val="SubsectionHead"/>
      </w:pPr>
      <w:r w:rsidRPr="00EF6D04">
        <w:t xml:space="preserve">Exception—cigars purchased by retailer for </w:t>
      </w:r>
      <w:r w:rsidR="00D2501A" w:rsidRPr="00EF6D04">
        <w:t xml:space="preserve">individual </w:t>
      </w:r>
      <w:r w:rsidRPr="00EF6D04">
        <w:t>resale</w:t>
      </w:r>
    </w:p>
    <w:p w:rsidR="00D8201A" w:rsidRPr="00EF6D04" w:rsidRDefault="00D8201A" w:rsidP="00077123">
      <w:pPr>
        <w:pStyle w:val="subsection"/>
      </w:pPr>
      <w:r w:rsidRPr="00EF6D04">
        <w:tab/>
        <w:t>(2)</w:t>
      </w:r>
      <w:r w:rsidRPr="00EF6D04">
        <w:tab/>
      </w:r>
      <w:r w:rsidR="00077123" w:rsidRPr="00EF6D04">
        <w:t>Subsection (</w:t>
      </w:r>
      <w:r w:rsidRPr="00EF6D04">
        <w:t>1) does not apply if:</w:t>
      </w:r>
    </w:p>
    <w:p w:rsidR="00887D9B" w:rsidRPr="00EF6D04" w:rsidRDefault="00887D9B" w:rsidP="00077123">
      <w:pPr>
        <w:pStyle w:val="paragraph"/>
      </w:pPr>
      <w:r w:rsidRPr="00EF6D04">
        <w:tab/>
        <w:t>(a)</w:t>
      </w:r>
      <w:r w:rsidRPr="00EF6D04">
        <w:tab/>
        <w:t>the person purchases multiple tobacco products;</w:t>
      </w:r>
      <w:r w:rsidR="00D2501A" w:rsidRPr="00EF6D04">
        <w:t xml:space="preserve"> and</w:t>
      </w:r>
    </w:p>
    <w:p w:rsidR="00D8201A" w:rsidRPr="00EF6D04" w:rsidRDefault="00D8201A" w:rsidP="00077123">
      <w:pPr>
        <w:pStyle w:val="paragraph"/>
      </w:pPr>
      <w:r w:rsidRPr="00EF6D04">
        <w:tab/>
        <w:t>(</w:t>
      </w:r>
      <w:r w:rsidR="00887D9B" w:rsidRPr="00EF6D04">
        <w:t>b</w:t>
      </w:r>
      <w:r w:rsidRPr="00EF6D04">
        <w:t>)</w:t>
      </w:r>
      <w:r w:rsidRPr="00EF6D04">
        <w:tab/>
        <w:t>the tobacco products are cigars; and</w:t>
      </w:r>
    </w:p>
    <w:p w:rsidR="00D8201A" w:rsidRPr="00EF6D04" w:rsidRDefault="00D8201A" w:rsidP="00077123">
      <w:pPr>
        <w:pStyle w:val="paragraph"/>
      </w:pPr>
      <w:r w:rsidRPr="00EF6D04">
        <w:tab/>
        <w:t>(</w:t>
      </w:r>
      <w:r w:rsidR="00887D9B" w:rsidRPr="00EF6D04">
        <w:t>c</w:t>
      </w:r>
      <w:r w:rsidRPr="00EF6D04">
        <w:t>)</w:t>
      </w:r>
      <w:r w:rsidRPr="00EF6D04">
        <w:tab/>
      </w:r>
      <w:r w:rsidR="00887D9B" w:rsidRPr="00EF6D04">
        <w:t xml:space="preserve">the </w:t>
      </w:r>
      <w:r w:rsidRPr="00EF6D04">
        <w:t>person is ordinarily engaged in the business of selling tobacco products by way of retail sale in Australia; and</w:t>
      </w:r>
    </w:p>
    <w:p w:rsidR="00887D9B" w:rsidRPr="00EF6D04" w:rsidRDefault="00D8201A" w:rsidP="00077123">
      <w:pPr>
        <w:pStyle w:val="paragraph"/>
      </w:pPr>
      <w:r w:rsidRPr="00EF6D04">
        <w:tab/>
        <w:t>(</w:t>
      </w:r>
      <w:r w:rsidR="00887D9B" w:rsidRPr="00EF6D04">
        <w:t>d</w:t>
      </w:r>
      <w:r w:rsidRPr="00EF6D04">
        <w:t>)</w:t>
      </w:r>
      <w:r w:rsidRPr="00EF6D04">
        <w:tab/>
        <w:t xml:space="preserve">the </w:t>
      </w:r>
      <w:r w:rsidR="00887D9B" w:rsidRPr="00EF6D04">
        <w:t xml:space="preserve">person </w:t>
      </w:r>
      <w:r w:rsidRPr="00EF6D04">
        <w:t xml:space="preserve">intends to repackage each cigar </w:t>
      </w:r>
      <w:r w:rsidR="00887D9B" w:rsidRPr="00EF6D04">
        <w:t>individually for retail sale as a single cigar.</w:t>
      </w:r>
    </w:p>
    <w:p w:rsidR="008E465F" w:rsidRPr="00EF6D04" w:rsidRDefault="008E465F" w:rsidP="00077123">
      <w:pPr>
        <w:pStyle w:val="SubsectionHead"/>
      </w:pPr>
      <w:r w:rsidRPr="00EF6D04">
        <w:t>Exception</w:t>
      </w:r>
      <w:r w:rsidR="003E6C48" w:rsidRPr="00EF6D04">
        <w:t>—purchase by individual for personal use</w:t>
      </w:r>
    </w:p>
    <w:p w:rsidR="008E465F" w:rsidRPr="00EF6D04" w:rsidRDefault="008E465F" w:rsidP="00077123">
      <w:pPr>
        <w:pStyle w:val="subsection"/>
      </w:pPr>
      <w:r w:rsidRPr="00EF6D04">
        <w:tab/>
        <w:t>(</w:t>
      </w:r>
      <w:r w:rsidR="00D8201A" w:rsidRPr="00EF6D04">
        <w:t>3</w:t>
      </w:r>
      <w:r w:rsidRPr="00EF6D04">
        <w:t>)</w:t>
      </w:r>
      <w:r w:rsidRPr="00EF6D04">
        <w:tab/>
      </w:r>
      <w:r w:rsidR="00077123" w:rsidRPr="00EF6D04">
        <w:t>Subsection (</w:t>
      </w:r>
      <w:r w:rsidRPr="00EF6D04">
        <w:t>1) does not apply to</w:t>
      </w:r>
      <w:r w:rsidR="003E6C48" w:rsidRPr="00EF6D04">
        <w:t xml:space="preserve"> an individual who purchases the tobacco product for the individual’s personal use.</w:t>
      </w:r>
    </w:p>
    <w:p w:rsidR="003E6C48" w:rsidRPr="00EF6D04" w:rsidRDefault="003E6C48" w:rsidP="00077123">
      <w:pPr>
        <w:pStyle w:val="SubsectionHead"/>
      </w:pPr>
      <w:r w:rsidRPr="00EF6D04">
        <w:t>Exception—purchase in the course of compliance and enforcement activities</w:t>
      </w:r>
    </w:p>
    <w:p w:rsidR="003E6C48" w:rsidRPr="00EF6D04" w:rsidRDefault="003E6C48" w:rsidP="00077123">
      <w:pPr>
        <w:pStyle w:val="subsection"/>
      </w:pPr>
      <w:r w:rsidRPr="00EF6D04">
        <w:tab/>
        <w:t>(</w:t>
      </w:r>
      <w:r w:rsidR="00D8201A" w:rsidRPr="00EF6D04">
        <w:t>4</w:t>
      </w:r>
      <w:r w:rsidRPr="00EF6D04">
        <w:t>)</w:t>
      </w:r>
      <w:r w:rsidRPr="00EF6D04">
        <w:tab/>
      </w:r>
      <w:r w:rsidR="00077123" w:rsidRPr="00EF6D04">
        <w:t>Subsection (</w:t>
      </w:r>
      <w:r w:rsidRPr="00EF6D04">
        <w:t xml:space="preserve">1) does not apply to any of the following persons </w:t>
      </w:r>
      <w:r w:rsidR="00490CFD" w:rsidRPr="00EF6D04">
        <w:t xml:space="preserve">if the person </w:t>
      </w:r>
      <w:r w:rsidRPr="00EF6D04">
        <w:t>purchase</w:t>
      </w:r>
      <w:r w:rsidR="00490CFD" w:rsidRPr="00EF6D04">
        <w:t>s</w:t>
      </w:r>
      <w:r w:rsidRPr="00EF6D04">
        <w:t xml:space="preserve"> the tobacco product for the purposes of monitoring or investigating compliance with, or exercising powers under or in relation to, this Act:</w:t>
      </w:r>
    </w:p>
    <w:p w:rsidR="008E465F" w:rsidRPr="00EF6D04" w:rsidRDefault="008E465F" w:rsidP="00077123">
      <w:pPr>
        <w:pStyle w:val="paragraph"/>
      </w:pPr>
      <w:r w:rsidRPr="00EF6D04">
        <w:tab/>
        <w:t>(a)</w:t>
      </w:r>
      <w:r w:rsidRPr="00EF6D04">
        <w:tab/>
      </w:r>
      <w:r w:rsidR="003E6C48" w:rsidRPr="00EF6D04">
        <w:t>an authorised officer;</w:t>
      </w:r>
    </w:p>
    <w:p w:rsidR="008E465F" w:rsidRPr="00EF6D04" w:rsidRDefault="008E465F" w:rsidP="00077123">
      <w:pPr>
        <w:pStyle w:val="paragraph"/>
      </w:pPr>
      <w:r w:rsidRPr="00EF6D04">
        <w:tab/>
        <w:t>(b)</w:t>
      </w:r>
      <w:r w:rsidRPr="00EF6D04">
        <w:tab/>
      </w:r>
      <w:r w:rsidR="003E6C48" w:rsidRPr="00EF6D04">
        <w:t xml:space="preserve">a member or special member of the Australian Federal Police </w:t>
      </w:r>
      <w:r w:rsidR="00BF60A1" w:rsidRPr="00EF6D04">
        <w:t>(</w:t>
      </w:r>
      <w:r w:rsidR="003E6C48" w:rsidRPr="00EF6D04">
        <w:t xml:space="preserve">within the meaning of the </w:t>
      </w:r>
      <w:r w:rsidR="003E6C48" w:rsidRPr="00EF6D04">
        <w:rPr>
          <w:i/>
        </w:rPr>
        <w:t>Australian Federal Police Act 1979</w:t>
      </w:r>
      <w:r w:rsidR="00BF60A1" w:rsidRPr="00EF6D04">
        <w:t>)</w:t>
      </w:r>
      <w:r w:rsidR="003E6C48" w:rsidRPr="00EF6D04">
        <w:t>;</w:t>
      </w:r>
    </w:p>
    <w:p w:rsidR="003E6C48" w:rsidRPr="00EF6D04" w:rsidRDefault="003E6C48" w:rsidP="00077123">
      <w:pPr>
        <w:pStyle w:val="paragraph"/>
      </w:pPr>
      <w:r w:rsidRPr="00EF6D04">
        <w:tab/>
        <w:t>(c)</w:t>
      </w:r>
      <w:r w:rsidRPr="00EF6D04">
        <w:tab/>
        <w:t>a member of the police force or police service of a State or Territory;</w:t>
      </w:r>
    </w:p>
    <w:p w:rsidR="003E6C48" w:rsidRPr="00EF6D04" w:rsidRDefault="003E6C48" w:rsidP="00077123">
      <w:pPr>
        <w:pStyle w:val="paragraph"/>
      </w:pPr>
      <w:r w:rsidRPr="00EF6D04">
        <w:tab/>
        <w:t>(d)</w:t>
      </w:r>
      <w:r w:rsidRPr="00EF6D04">
        <w:tab/>
        <w:t>a person:</w:t>
      </w:r>
    </w:p>
    <w:p w:rsidR="003E6C48" w:rsidRPr="00EF6D04" w:rsidRDefault="003E6C48" w:rsidP="00077123">
      <w:pPr>
        <w:pStyle w:val="paragraphsub"/>
      </w:pPr>
      <w:r w:rsidRPr="00EF6D04">
        <w:tab/>
        <w:t>(i)</w:t>
      </w:r>
      <w:r w:rsidRPr="00EF6D04">
        <w:tab/>
        <w:t>who is appointed or employed by a State or Territory, or by a local governing body established by or under a law of a State or Territory; and</w:t>
      </w:r>
    </w:p>
    <w:p w:rsidR="003E6C48" w:rsidRPr="00EF6D04" w:rsidRDefault="003E6C48" w:rsidP="00077123">
      <w:pPr>
        <w:pStyle w:val="paragraphsub"/>
      </w:pPr>
      <w:r w:rsidRPr="00EF6D04">
        <w:tab/>
        <w:t>(ii)</w:t>
      </w:r>
      <w:r w:rsidRPr="00EF6D04">
        <w:tab/>
        <w:t>who has responsibilities in relation to compliance and enforcement matters concerning regulated tobacco items.</w:t>
      </w:r>
    </w:p>
    <w:p w:rsidR="008E465F" w:rsidRPr="00EF6D04" w:rsidRDefault="008E465F" w:rsidP="00077123">
      <w:pPr>
        <w:pStyle w:val="notetext"/>
      </w:pPr>
      <w:r w:rsidRPr="00EF6D04">
        <w:lastRenderedPageBreak/>
        <w:t>Note 1:</w:t>
      </w:r>
      <w:r w:rsidRPr="00EF6D04">
        <w:tab/>
        <w:t xml:space="preserve">A defendant bears an evidential burden in relation to the matters in </w:t>
      </w:r>
      <w:r w:rsidR="008C3B1D" w:rsidRPr="00EF6D04">
        <w:t>subsections (</w:t>
      </w:r>
      <w:r w:rsidRPr="00EF6D04">
        <w:t>2)</w:t>
      </w:r>
      <w:r w:rsidR="00D8201A" w:rsidRPr="00EF6D04">
        <w:t>,</w:t>
      </w:r>
      <w:r w:rsidRPr="00EF6D04">
        <w:t xml:space="preserve"> </w:t>
      </w:r>
      <w:r w:rsidR="003E6C48" w:rsidRPr="00EF6D04">
        <w:t>(3)</w:t>
      </w:r>
      <w:r w:rsidR="00D8201A" w:rsidRPr="00EF6D04">
        <w:t xml:space="preserve"> and (4)</w:t>
      </w:r>
      <w:r w:rsidR="003E6C48" w:rsidRPr="00EF6D04">
        <w:t xml:space="preserve"> </w:t>
      </w:r>
      <w:r w:rsidRPr="00EF6D04">
        <w:t xml:space="preserve">(see subsection 13.3(3) of the </w:t>
      </w:r>
      <w:r w:rsidRPr="00EF6D04">
        <w:rPr>
          <w:i/>
        </w:rPr>
        <w:t>Criminal Code</w:t>
      </w:r>
      <w:r w:rsidRPr="00EF6D04">
        <w:t>).</w:t>
      </w:r>
    </w:p>
    <w:p w:rsidR="008E465F" w:rsidRPr="00EF6D04" w:rsidRDefault="008E465F" w:rsidP="00077123">
      <w:pPr>
        <w:pStyle w:val="notetext"/>
      </w:pPr>
      <w:r w:rsidRPr="00EF6D04">
        <w:t>Note 2:</w:t>
      </w:r>
      <w:r w:rsidRPr="00EF6D04">
        <w:tab/>
        <w:t xml:space="preserve">There is another exception to </w:t>
      </w:r>
      <w:r w:rsidR="00077123" w:rsidRPr="00EF6D04">
        <w:t>subsection (</w:t>
      </w:r>
      <w:r w:rsidRPr="00EF6D04">
        <w:t xml:space="preserve">1) in section </w:t>
      </w:r>
      <w:r w:rsidR="00B07F19" w:rsidRPr="00EF6D04">
        <w:t>120</w:t>
      </w:r>
      <w:r w:rsidRPr="00EF6D04">
        <w:t xml:space="preserve"> (export exception).</w:t>
      </w:r>
    </w:p>
    <w:p w:rsidR="008E465F" w:rsidRPr="00EF6D04" w:rsidRDefault="008E465F" w:rsidP="00077123">
      <w:pPr>
        <w:pStyle w:val="SubsectionHead"/>
      </w:pPr>
      <w:r w:rsidRPr="00EF6D04">
        <w:t>Fault</w:t>
      </w:r>
      <w:r w:rsidR="00EF6D04">
        <w:noBreakHyphen/>
      </w:r>
      <w:r w:rsidRPr="00EF6D04">
        <w:t>based offence</w:t>
      </w:r>
    </w:p>
    <w:p w:rsidR="008E465F" w:rsidRPr="00EF6D04" w:rsidRDefault="008E465F" w:rsidP="00077123">
      <w:pPr>
        <w:pStyle w:val="subsection"/>
      </w:pPr>
      <w:r w:rsidRPr="00EF6D04">
        <w:tab/>
        <w:t>(</w:t>
      </w:r>
      <w:r w:rsidR="00D8201A" w:rsidRPr="00EF6D04">
        <w:t>5</w:t>
      </w:r>
      <w:r w:rsidRPr="00EF6D04">
        <w:t>)</w:t>
      </w:r>
      <w:r w:rsidRPr="00EF6D04">
        <w:tab/>
        <w:t xml:space="preserve">A person commits an offence if the person contravenes </w:t>
      </w:r>
      <w:r w:rsidR="00077123" w:rsidRPr="00EF6D04">
        <w:t>subsection (</w:t>
      </w:r>
      <w:r w:rsidRPr="00EF6D04">
        <w:t>1).</w:t>
      </w:r>
    </w:p>
    <w:p w:rsidR="006F5DC3" w:rsidRPr="00EF6D04" w:rsidRDefault="006F5DC3" w:rsidP="00077123">
      <w:pPr>
        <w:pStyle w:val="Penalty"/>
      </w:pPr>
      <w:r w:rsidRPr="00EF6D04">
        <w:t>Penalty:</w:t>
      </w:r>
    </w:p>
    <w:p w:rsidR="006F5DC3" w:rsidRPr="00EF6D04" w:rsidRDefault="006F5DC3" w:rsidP="00077123">
      <w:pPr>
        <w:pStyle w:val="paragraph"/>
      </w:pPr>
      <w:r w:rsidRPr="00EF6D04">
        <w:tab/>
        <w:t>(a)</w:t>
      </w:r>
      <w:r w:rsidRPr="00EF6D04">
        <w:tab/>
        <w:t>for an individual—2,000 penalty units; and</w:t>
      </w:r>
    </w:p>
    <w:p w:rsidR="006F5DC3" w:rsidRPr="00EF6D04" w:rsidRDefault="006F5DC3" w:rsidP="00077123">
      <w:pPr>
        <w:pStyle w:val="paragraph"/>
      </w:pPr>
      <w:r w:rsidRPr="00EF6D04">
        <w:tab/>
        <w:t>(b)</w:t>
      </w:r>
      <w:r w:rsidRPr="00EF6D04">
        <w:tab/>
        <w:t>for a body corporate—20,000 penalty units.</w:t>
      </w:r>
    </w:p>
    <w:p w:rsidR="008E465F" w:rsidRPr="00EF6D04" w:rsidRDefault="008E465F" w:rsidP="00077123">
      <w:pPr>
        <w:pStyle w:val="subsection"/>
      </w:pPr>
      <w:r w:rsidRPr="00EF6D04">
        <w:tab/>
        <w:t>(</w:t>
      </w:r>
      <w:r w:rsidR="00D8201A" w:rsidRPr="00EF6D04">
        <w:t>6</w:t>
      </w:r>
      <w:r w:rsidRPr="00EF6D04">
        <w:t>)</w:t>
      </w:r>
      <w:r w:rsidRPr="00EF6D04">
        <w:tab/>
        <w:t xml:space="preserve">For the purposes of </w:t>
      </w:r>
      <w:r w:rsidR="00077123" w:rsidRPr="00EF6D04">
        <w:t>subsection (</w:t>
      </w:r>
      <w:r w:rsidR="00D8201A" w:rsidRPr="00EF6D04">
        <w:t>5</w:t>
      </w:r>
      <w:r w:rsidRPr="00EF6D04">
        <w:t xml:space="preserve">), strict liability applies to </w:t>
      </w:r>
      <w:r w:rsidR="00077123" w:rsidRPr="00EF6D04">
        <w:t>paragraph (</w:t>
      </w:r>
      <w:r w:rsidRPr="00EF6D04">
        <w:t>1)(b).</w:t>
      </w:r>
    </w:p>
    <w:p w:rsidR="008E465F" w:rsidRPr="00EF6D04" w:rsidRDefault="008E465F" w:rsidP="00077123">
      <w:pPr>
        <w:pStyle w:val="SubsectionHead"/>
      </w:pPr>
      <w:r w:rsidRPr="00EF6D04">
        <w:t>Strict liability offence</w:t>
      </w:r>
    </w:p>
    <w:p w:rsidR="008E465F" w:rsidRPr="00EF6D04" w:rsidRDefault="008E465F" w:rsidP="00077123">
      <w:pPr>
        <w:pStyle w:val="subsection"/>
      </w:pPr>
      <w:r w:rsidRPr="00EF6D04">
        <w:tab/>
        <w:t>(</w:t>
      </w:r>
      <w:r w:rsidR="00D8201A" w:rsidRPr="00EF6D04">
        <w:t>7</w:t>
      </w:r>
      <w:r w:rsidRPr="00EF6D04">
        <w:t>)</w:t>
      </w:r>
      <w:r w:rsidRPr="00EF6D04">
        <w:tab/>
        <w:t xml:space="preserve">A person commits an offence of strict liability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tab/>
        <w:t>(a)</w:t>
      </w:r>
      <w:r w:rsidRPr="00EF6D04">
        <w:tab/>
        <w:t>for an individual—60 penalty units; and</w:t>
      </w:r>
    </w:p>
    <w:p w:rsidR="0031184B" w:rsidRPr="00EF6D04" w:rsidRDefault="0031184B" w:rsidP="00077123">
      <w:pPr>
        <w:pStyle w:val="paragraph"/>
      </w:pPr>
      <w:r w:rsidRPr="00EF6D04">
        <w:tab/>
        <w:t>(b)</w:t>
      </w:r>
      <w:r w:rsidRPr="00EF6D04">
        <w:tab/>
        <w:t>for a body corporate—600 penalty units.</w:t>
      </w:r>
    </w:p>
    <w:p w:rsidR="008E465F" w:rsidRPr="00EF6D04" w:rsidRDefault="008E465F" w:rsidP="00077123">
      <w:pPr>
        <w:pStyle w:val="SubsectionHead"/>
      </w:pPr>
      <w:r w:rsidRPr="00EF6D04">
        <w:t>Civil penalty provision</w:t>
      </w:r>
    </w:p>
    <w:p w:rsidR="008E465F" w:rsidRPr="00EF6D04" w:rsidRDefault="008E465F" w:rsidP="00077123">
      <w:pPr>
        <w:pStyle w:val="subsection"/>
      </w:pPr>
      <w:r w:rsidRPr="00EF6D04">
        <w:rPr>
          <w:lang w:eastAsia="en-US"/>
        </w:rPr>
        <w:tab/>
        <w:t>(</w:t>
      </w:r>
      <w:r w:rsidR="00D8201A" w:rsidRPr="00EF6D04">
        <w:rPr>
          <w:lang w:eastAsia="en-US"/>
        </w:rPr>
        <w:t>8</w:t>
      </w:r>
      <w:r w:rsidRPr="00EF6D04">
        <w:rPr>
          <w:lang w:eastAsia="en-US"/>
        </w:rPr>
        <w:t>)</w:t>
      </w:r>
      <w:r w:rsidRPr="00EF6D04">
        <w:rPr>
          <w:lang w:eastAsia="en-US"/>
        </w:rPr>
        <w:tab/>
      </w:r>
      <w:r w:rsidRPr="00EF6D04">
        <w:t xml:space="preserve">A person is liable to a civil penalty if the person contravenes </w:t>
      </w:r>
      <w:r w:rsidR="00077123" w:rsidRPr="00EF6D04">
        <w:t>subsection (</w:t>
      </w:r>
      <w:r w:rsidRPr="00EF6D04">
        <w:t>1).</w:t>
      </w:r>
    </w:p>
    <w:p w:rsidR="0031184B" w:rsidRPr="00EF6D04" w:rsidRDefault="0031184B" w:rsidP="00077123">
      <w:pPr>
        <w:pStyle w:val="Penalty"/>
      </w:pPr>
      <w:r w:rsidRPr="00EF6D04">
        <w:t>Civil 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E465F" w:rsidRPr="00EF6D04" w:rsidRDefault="00B07F19" w:rsidP="00077123">
      <w:pPr>
        <w:pStyle w:val="ActHead5"/>
      </w:pPr>
      <w:bookmarkStart w:id="139" w:name="_Toc136441784"/>
      <w:r w:rsidRPr="008C420D">
        <w:rPr>
          <w:rStyle w:val="CharSectno"/>
        </w:rPr>
        <w:t>96</w:t>
      </w:r>
      <w:r w:rsidR="008E465F" w:rsidRPr="00EF6D04">
        <w:t xml:space="preserve">  Possessing tobacco products in non</w:t>
      </w:r>
      <w:r w:rsidR="00EF6D04">
        <w:noBreakHyphen/>
      </w:r>
      <w:r w:rsidR="008E465F" w:rsidRPr="00EF6D04">
        <w:t>compliant retail packaging</w:t>
      </w:r>
      <w:bookmarkEnd w:id="139"/>
    </w:p>
    <w:p w:rsidR="008E465F" w:rsidRPr="00EF6D04" w:rsidRDefault="008E465F" w:rsidP="00077123">
      <w:pPr>
        <w:pStyle w:val="subsection"/>
      </w:pPr>
      <w:r w:rsidRPr="00EF6D04">
        <w:tab/>
        <w:t>(1)</w:t>
      </w:r>
      <w:r w:rsidRPr="00EF6D04">
        <w:tab/>
        <w:t>A person contravenes this subsection if:</w:t>
      </w:r>
    </w:p>
    <w:p w:rsidR="008E465F" w:rsidRPr="00EF6D04" w:rsidRDefault="008E465F" w:rsidP="00077123">
      <w:pPr>
        <w:pStyle w:val="paragraph"/>
      </w:pPr>
      <w:r w:rsidRPr="00EF6D04">
        <w:tab/>
        <w:t>(a)</w:t>
      </w:r>
      <w:r w:rsidRPr="00EF6D04">
        <w:tab/>
        <w:t>the person possesses a tobacco product; and</w:t>
      </w:r>
    </w:p>
    <w:p w:rsidR="008E465F" w:rsidRPr="00EF6D04" w:rsidRDefault="008E465F" w:rsidP="00077123">
      <w:pPr>
        <w:pStyle w:val="paragraph"/>
      </w:pPr>
      <w:r w:rsidRPr="00EF6D04">
        <w:lastRenderedPageBreak/>
        <w:tab/>
        <w:t>(b)</w:t>
      </w:r>
      <w:r w:rsidRPr="00EF6D04">
        <w:tab/>
        <w:t>at the time of possession, the product has been packaged for retail sale; and</w:t>
      </w:r>
    </w:p>
    <w:p w:rsidR="008E465F" w:rsidRPr="00EF6D04" w:rsidRDefault="008E465F" w:rsidP="00077123">
      <w:pPr>
        <w:pStyle w:val="paragraph"/>
      </w:pPr>
      <w:r w:rsidRPr="00EF6D04">
        <w:tab/>
        <w:t>(c)</w:t>
      </w:r>
      <w:r w:rsidRPr="00EF6D04">
        <w:tab/>
        <w:t>the retail packaging does not comply with a tobacco product requirement.</w:t>
      </w:r>
    </w:p>
    <w:p w:rsidR="008E465F" w:rsidRPr="00EF6D04" w:rsidRDefault="008E465F" w:rsidP="00077123">
      <w:pPr>
        <w:pStyle w:val="notetext"/>
      </w:pPr>
      <w:r w:rsidRPr="00EF6D04">
        <w:t>Note:</w:t>
      </w:r>
      <w:r w:rsidRPr="00EF6D04">
        <w:tab/>
        <w:t xml:space="preserve">The physical elements of offences against </w:t>
      </w:r>
      <w:r w:rsidR="008C3B1D" w:rsidRPr="00EF6D04">
        <w:t>subsections (</w:t>
      </w:r>
      <w:r w:rsidR="00D8201A" w:rsidRPr="00EF6D04">
        <w:t>5</w:t>
      </w:r>
      <w:r w:rsidRPr="00EF6D04">
        <w:t>) and (</w:t>
      </w:r>
      <w:r w:rsidR="00D8201A" w:rsidRPr="00EF6D04">
        <w:t>7</w:t>
      </w:r>
      <w:r w:rsidRPr="00EF6D04">
        <w:t xml:space="preserve">) are set out in this </w:t>
      </w:r>
      <w:r w:rsidR="00077123" w:rsidRPr="00EF6D04">
        <w:t>subsection (</w:t>
      </w:r>
      <w:r w:rsidRPr="00EF6D04">
        <w:t xml:space="preserve">see section </w:t>
      </w:r>
      <w:r w:rsidR="00B07F19" w:rsidRPr="00EF6D04">
        <w:t>165</w:t>
      </w:r>
      <w:r w:rsidRPr="00EF6D04">
        <w:t>).</w:t>
      </w:r>
    </w:p>
    <w:p w:rsidR="00D8201A" w:rsidRPr="00EF6D04" w:rsidRDefault="00D8201A" w:rsidP="00077123">
      <w:pPr>
        <w:pStyle w:val="SubsectionHead"/>
      </w:pPr>
      <w:r w:rsidRPr="00EF6D04">
        <w:t xml:space="preserve">Exception—cigars possessed by retailer for </w:t>
      </w:r>
      <w:r w:rsidR="00983DFD" w:rsidRPr="00EF6D04">
        <w:t xml:space="preserve">individual </w:t>
      </w:r>
      <w:r w:rsidRPr="00EF6D04">
        <w:t>resale</w:t>
      </w:r>
    </w:p>
    <w:p w:rsidR="00D8201A" w:rsidRPr="00EF6D04" w:rsidRDefault="00D8201A" w:rsidP="00077123">
      <w:pPr>
        <w:pStyle w:val="subsection"/>
      </w:pPr>
      <w:r w:rsidRPr="00EF6D04">
        <w:tab/>
        <w:t>(2)</w:t>
      </w:r>
      <w:r w:rsidRPr="00EF6D04">
        <w:tab/>
      </w:r>
      <w:r w:rsidR="00077123" w:rsidRPr="00EF6D04">
        <w:t>Subsection (</w:t>
      </w:r>
      <w:r w:rsidRPr="00EF6D04">
        <w:t>1) does not apply if:</w:t>
      </w:r>
    </w:p>
    <w:p w:rsidR="00887D9B" w:rsidRPr="00EF6D04" w:rsidRDefault="00887D9B" w:rsidP="00077123">
      <w:pPr>
        <w:pStyle w:val="paragraph"/>
      </w:pPr>
      <w:r w:rsidRPr="00EF6D04">
        <w:tab/>
        <w:t>(a)</w:t>
      </w:r>
      <w:r w:rsidRPr="00EF6D04">
        <w:tab/>
        <w:t>the person possesses multiple tobacco products; and</w:t>
      </w:r>
    </w:p>
    <w:p w:rsidR="00D8201A" w:rsidRPr="00EF6D04" w:rsidRDefault="00D8201A" w:rsidP="00077123">
      <w:pPr>
        <w:pStyle w:val="paragraph"/>
      </w:pPr>
      <w:r w:rsidRPr="00EF6D04">
        <w:tab/>
        <w:t>(</w:t>
      </w:r>
      <w:r w:rsidR="00887D9B" w:rsidRPr="00EF6D04">
        <w:t>b</w:t>
      </w:r>
      <w:r w:rsidRPr="00EF6D04">
        <w:t>)</w:t>
      </w:r>
      <w:r w:rsidRPr="00EF6D04">
        <w:tab/>
        <w:t>the tobacco products are cigars; and</w:t>
      </w:r>
    </w:p>
    <w:p w:rsidR="00D8201A" w:rsidRPr="00EF6D04" w:rsidRDefault="00D8201A" w:rsidP="00077123">
      <w:pPr>
        <w:pStyle w:val="paragraph"/>
      </w:pPr>
      <w:r w:rsidRPr="00EF6D04">
        <w:tab/>
        <w:t>(</w:t>
      </w:r>
      <w:r w:rsidR="00887D9B" w:rsidRPr="00EF6D04">
        <w:t>c</w:t>
      </w:r>
      <w:r w:rsidRPr="00EF6D04">
        <w:t>)</w:t>
      </w:r>
      <w:r w:rsidRPr="00EF6D04">
        <w:tab/>
        <w:t>the person is ordinarily engaged in the business of selling tobacco products by way of retail sale in Australia; and</w:t>
      </w:r>
    </w:p>
    <w:p w:rsidR="00887D9B" w:rsidRPr="00EF6D04" w:rsidRDefault="00D8201A" w:rsidP="00077123">
      <w:pPr>
        <w:pStyle w:val="paragraph"/>
      </w:pPr>
      <w:r w:rsidRPr="00EF6D04">
        <w:tab/>
        <w:t>(</w:t>
      </w:r>
      <w:r w:rsidR="00887D9B" w:rsidRPr="00EF6D04">
        <w:t>d</w:t>
      </w:r>
      <w:r w:rsidRPr="00EF6D04">
        <w:t>)</w:t>
      </w:r>
      <w:r w:rsidRPr="00EF6D04">
        <w:tab/>
        <w:t xml:space="preserve">the </w:t>
      </w:r>
      <w:r w:rsidR="00887D9B" w:rsidRPr="00EF6D04">
        <w:t xml:space="preserve">person </w:t>
      </w:r>
      <w:r w:rsidRPr="00EF6D04">
        <w:t xml:space="preserve">intends to repackage each cigar </w:t>
      </w:r>
      <w:r w:rsidR="00887D9B" w:rsidRPr="00EF6D04">
        <w:t>individually for retail sale as a single cigar.</w:t>
      </w:r>
    </w:p>
    <w:p w:rsidR="008E465F" w:rsidRPr="00EF6D04" w:rsidRDefault="008E465F" w:rsidP="00077123">
      <w:pPr>
        <w:pStyle w:val="SubsectionHead"/>
      </w:pPr>
      <w:r w:rsidRPr="00EF6D04">
        <w:t>Exception</w:t>
      </w:r>
      <w:r w:rsidR="00CB72C2" w:rsidRPr="00EF6D04">
        <w:t>—possession by individual for personal use</w:t>
      </w:r>
    </w:p>
    <w:p w:rsidR="008E465F" w:rsidRPr="00EF6D04" w:rsidRDefault="008E465F" w:rsidP="00077123">
      <w:pPr>
        <w:pStyle w:val="subsection"/>
      </w:pPr>
      <w:r w:rsidRPr="00EF6D04">
        <w:tab/>
        <w:t>(</w:t>
      </w:r>
      <w:r w:rsidR="00D8201A" w:rsidRPr="00EF6D04">
        <w:t>3</w:t>
      </w:r>
      <w:r w:rsidRPr="00EF6D04">
        <w:t>)</w:t>
      </w:r>
      <w:r w:rsidRPr="00EF6D04">
        <w:tab/>
      </w:r>
      <w:r w:rsidR="00077123" w:rsidRPr="00EF6D04">
        <w:t>Subsection (</w:t>
      </w:r>
      <w:r w:rsidRPr="00EF6D04">
        <w:t>1) does not apply</w:t>
      </w:r>
      <w:r w:rsidR="00587348" w:rsidRPr="00EF6D04">
        <w:t xml:space="preserve"> if</w:t>
      </w:r>
      <w:r w:rsidRPr="00EF6D04">
        <w:t>:</w:t>
      </w:r>
    </w:p>
    <w:p w:rsidR="008E465F" w:rsidRPr="00EF6D04" w:rsidRDefault="008E465F" w:rsidP="00077123">
      <w:pPr>
        <w:pStyle w:val="paragraph"/>
      </w:pPr>
      <w:r w:rsidRPr="00EF6D04">
        <w:tab/>
        <w:t>(a)</w:t>
      </w:r>
      <w:r w:rsidRPr="00EF6D04">
        <w:tab/>
        <w:t xml:space="preserve">an individual possesses </w:t>
      </w:r>
      <w:r w:rsidR="00587348" w:rsidRPr="00EF6D04">
        <w:t xml:space="preserve">the </w:t>
      </w:r>
      <w:r w:rsidRPr="00EF6D04">
        <w:t xml:space="preserve">tobacco product for the individual’s personal use; </w:t>
      </w:r>
      <w:r w:rsidR="00587348" w:rsidRPr="00EF6D04">
        <w:t>and</w:t>
      </w:r>
    </w:p>
    <w:p w:rsidR="00587348" w:rsidRPr="00EF6D04" w:rsidRDefault="008E465F" w:rsidP="00077123">
      <w:pPr>
        <w:pStyle w:val="paragraph"/>
      </w:pPr>
      <w:r w:rsidRPr="00EF6D04">
        <w:tab/>
        <w:t>(b)</w:t>
      </w:r>
      <w:r w:rsidRPr="00EF6D04">
        <w:tab/>
      </w:r>
      <w:r w:rsidR="00587348" w:rsidRPr="00EF6D04">
        <w:t xml:space="preserve">the amount of the tobacco product in the individual’s possession does not exceed the amount </w:t>
      </w:r>
      <w:r w:rsidR="00976238" w:rsidRPr="00EF6D04">
        <w:t xml:space="preserve">(if any) </w:t>
      </w:r>
      <w:r w:rsidR="00587348" w:rsidRPr="00EF6D04">
        <w:t xml:space="preserve">prescribed </w:t>
      </w:r>
      <w:r w:rsidR="00F56BB2" w:rsidRPr="00EF6D04">
        <w:t xml:space="preserve">by </w:t>
      </w:r>
      <w:r w:rsidR="00587348" w:rsidRPr="00EF6D04">
        <w:t xml:space="preserve">regulations </w:t>
      </w:r>
      <w:r w:rsidR="00F56BB2" w:rsidRPr="00EF6D04">
        <w:t xml:space="preserve">made </w:t>
      </w:r>
      <w:r w:rsidR="00587348" w:rsidRPr="00EF6D04">
        <w:t>for the purposes of this paragraph.</w:t>
      </w:r>
    </w:p>
    <w:p w:rsidR="00CB72C2" w:rsidRPr="00EF6D04" w:rsidRDefault="00CB72C2" w:rsidP="00077123">
      <w:pPr>
        <w:pStyle w:val="SubsectionHead"/>
      </w:pPr>
      <w:r w:rsidRPr="00EF6D04">
        <w:t>Exception—possession in the course of compliance and enforcement activities</w:t>
      </w:r>
    </w:p>
    <w:p w:rsidR="00CB72C2" w:rsidRPr="00EF6D04" w:rsidRDefault="00CB72C2" w:rsidP="00077123">
      <w:pPr>
        <w:pStyle w:val="subsection"/>
      </w:pPr>
      <w:r w:rsidRPr="00EF6D04">
        <w:tab/>
        <w:t>(</w:t>
      </w:r>
      <w:r w:rsidR="00D8201A" w:rsidRPr="00EF6D04">
        <w:t>4</w:t>
      </w:r>
      <w:r w:rsidRPr="00EF6D04">
        <w:t>)</w:t>
      </w:r>
      <w:r w:rsidRPr="00EF6D04">
        <w:tab/>
      </w:r>
      <w:r w:rsidR="00077123" w:rsidRPr="00EF6D04">
        <w:t>Subsection (</w:t>
      </w:r>
      <w:r w:rsidRPr="00EF6D04">
        <w:t xml:space="preserve">1) does not apply to any of the following persons </w:t>
      </w:r>
      <w:r w:rsidR="00490CFD" w:rsidRPr="00EF6D04">
        <w:t xml:space="preserve">if the person </w:t>
      </w:r>
      <w:r w:rsidRPr="00EF6D04">
        <w:t>possess</w:t>
      </w:r>
      <w:r w:rsidR="00490CFD" w:rsidRPr="00EF6D04">
        <w:t>es</w:t>
      </w:r>
      <w:r w:rsidRPr="00EF6D04">
        <w:t xml:space="preserve"> the tobacco product for the purposes of monitoring or investigating compliance with, or exercising powers under or in relation to, this Act:</w:t>
      </w:r>
    </w:p>
    <w:p w:rsidR="00CB72C2" w:rsidRPr="00EF6D04" w:rsidRDefault="00CB72C2" w:rsidP="00077123">
      <w:pPr>
        <w:pStyle w:val="paragraph"/>
      </w:pPr>
      <w:r w:rsidRPr="00EF6D04">
        <w:tab/>
        <w:t>(a)</w:t>
      </w:r>
      <w:r w:rsidRPr="00EF6D04">
        <w:tab/>
        <w:t>an authorised officer;</w:t>
      </w:r>
    </w:p>
    <w:p w:rsidR="00CB72C2" w:rsidRPr="00EF6D04" w:rsidRDefault="00CB72C2" w:rsidP="00077123">
      <w:pPr>
        <w:pStyle w:val="paragraph"/>
      </w:pPr>
      <w:r w:rsidRPr="00EF6D04">
        <w:tab/>
        <w:t>(b)</w:t>
      </w:r>
      <w:r w:rsidRPr="00EF6D04">
        <w:tab/>
        <w:t xml:space="preserve">a member or special member of the Australian Federal Police </w:t>
      </w:r>
      <w:r w:rsidR="00BF60A1" w:rsidRPr="00EF6D04">
        <w:t>(</w:t>
      </w:r>
      <w:r w:rsidRPr="00EF6D04">
        <w:t xml:space="preserve">within the meaning of the </w:t>
      </w:r>
      <w:r w:rsidRPr="00EF6D04">
        <w:rPr>
          <w:i/>
        </w:rPr>
        <w:t>Australian Federal Police Act 1979</w:t>
      </w:r>
      <w:r w:rsidR="00BF60A1" w:rsidRPr="00EF6D04">
        <w:t>)</w:t>
      </w:r>
      <w:r w:rsidRPr="00EF6D04">
        <w:t>;</w:t>
      </w:r>
    </w:p>
    <w:p w:rsidR="00CB72C2" w:rsidRPr="00EF6D04" w:rsidRDefault="00CB72C2" w:rsidP="00077123">
      <w:pPr>
        <w:pStyle w:val="paragraph"/>
      </w:pPr>
      <w:r w:rsidRPr="00EF6D04">
        <w:lastRenderedPageBreak/>
        <w:tab/>
        <w:t>(c)</w:t>
      </w:r>
      <w:r w:rsidRPr="00EF6D04">
        <w:tab/>
        <w:t>a member of the police force or police service of a State or Territory;</w:t>
      </w:r>
    </w:p>
    <w:p w:rsidR="00CB72C2" w:rsidRPr="00EF6D04" w:rsidRDefault="00CB72C2" w:rsidP="00077123">
      <w:pPr>
        <w:pStyle w:val="paragraph"/>
      </w:pPr>
      <w:r w:rsidRPr="00EF6D04">
        <w:tab/>
        <w:t>(d)</w:t>
      </w:r>
      <w:r w:rsidRPr="00EF6D04">
        <w:tab/>
        <w:t>a person:</w:t>
      </w:r>
    </w:p>
    <w:p w:rsidR="00CB72C2" w:rsidRPr="00EF6D04" w:rsidRDefault="00CB72C2" w:rsidP="00077123">
      <w:pPr>
        <w:pStyle w:val="paragraphsub"/>
      </w:pPr>
      <w:r w:rsidRPr="00EF6D04">
        <w:tab/>
        <w:t>(i)</w:t>
      </w:r>
      <w:r w:rsidRPr="00EF6D04">
        <w:tab/>
        <w:t>who is appointed or employed by a State or Territory, or by a local governing body established by or under a law of a State or Territory; and</w:t>
      </w:r>
    </w:p>
    <w:p w:rsidR="00CB72C2" w:rsidRPr="00EF6D04" w:rsidRDefault="00CB72C2" w:rsidP="00077123">
      <w:pPr>
        <w:pStyle w:val="paragraphsub"/>
      </w:pPr>
      <w:r w:rsidRPr="00EF6D04">
        <w:tab/>
        <w:t>(ii)</w:t>
      </w:r>
      <w:r w:rsidRPr="00EF6D04">
        <w:tab/>
        <w:t>who has responsibilities in relation to compliance and enforcement matters concerning regulated tobacco items.</w:t>
      </w:r>
    </w:p>
    <w:p w:rsidR="008E465F" w:rsidRPr="00EF6D04" w:rsidRDefault="008E465F" w:rsidP="00077123">
      <w:pPr>
        <w:pStyle w:val="notetext"/>
      </w:pPr>
      <w:r w:rsidRPr="00EF6D04">
        <w:t>Note 1:</w:t>
      </w:r>
      <w:r w:rsidRPr="00EF6D04">
        <w:tab/>
        <w:t xml:space="preserve">A defendant bears an evidential burden in relation to the matters in </w:t>
      </w:r>
      <w:r w:rsidR="008C3B1D" w:rsidRPr="00EF6D04">
        <w:t>subsections (</w:t>
      </w:r>
      <w:r w:rsidRPr="00EF6D04">
        <w:t>2)</w:t>
      </w:r>
      <w:r w:rsidR="00D8201A" w:rsidRPr="00EF6D04">
        <w:t>,</w:t>
      </w:r>
      <w:r w:rsidRPr="00EF6D04">
        <w:t xml:space="preserve"> </w:t>
      </w:r>
      <w:r w:rsidR="00587348" w:rsidRPr="00EF6D04">
        <w:t xml:space="preserve">(3) </w:t>
      </w:r>
      <w:r w:rsidR="00D8201A" w:rsidRPr="00EF6D04">
        <w:t xml:space="preserve">and (4) </w:t>
      </w:r>
      <w:r w:rsidRPr="00EF6D04">
        <w:t xml:space="preserve">(see subsection 13.3(3) of the </w:t>
      </w:r>
      <w:r w:rsidRPr="00EF6D04">
        <w:rPr>
          <w:i/>
        </w:rPr>
        <w:t>Criminal Code</w:t>
      </w:r>
      <w:r w:rsidRPr="00EF6D04">
        <w:t>).</w:t>
      </w:r>
    </w:p>
    <w:p w:rsidR="008E465F" w:rsidRPr="00EF6D04" w:rsidRDefault="008E465F" w:rsidP="00077123">
      <w:pPr>
        <w:pStyle w:val="notetext"/>
      </w:pPr>
      <w:r w:rsidRPr="00EF6D04">
        <w:t>Note 2:</w:t>
      </w:r>
      <w:r w:rsidRPr="00EF6D04">
        <w:tab/>
        <w:t xml:space="preserve">There is another exception to </w:t>
      </w:r>
      <w:r w:rsidR="00077123" w:rsidRPr="00EF6D04">
        <w:t>subsection (</w:t>
      </w:r>
      <w:r w:rsidRPr="00EF6D04">
        <w:t xml:space="preserve">1) in section </w:t>
      </w:r>
      <w:r w:rsidR="00B07F19" w:rsidRPr="00EF6D04">
        <w:t>120</w:t>
      </w:r>
      <w:r w:rsidRPr="00EF6D04">
        <w:t xml:space="preserve"> (export exception).</w:t>
      </w:r>
    </w:p>
    <w:p w:rsidR="008E465F" w:rsidRPr="00EF6D04" w:rsidRDefault="008E465F" w:rsidP="00077123">
      <w:pPr>
        <w:pStyle w:val="SubsectionHead"/>
      </w:pPr>
      <w:r w:rsidRPr="00EF6D04">
        <w:t>Fault</w:t>
      </w:r>
      <w:r w:rsidR="00EF6D04">
        <w:noBreakHyphen/>
      </w:r>
      <w:r w:rsidRPr="00EF6D04">
        <w:t>based offence</w:t>
      </w:r>
    </w:p>
    <w:p w:rsidR="008E465F" w:rsidRPr="00EF6D04" w:rsidRDefault="008E465F" w:rsidP="00077123">
      <w:pPr>
        <w:pStyle w:val="subsection"/>
      </w:pPr>
      <w:r w:rsidRPr="00EF6D04">
        <w:tab/>
        <w:t>(</w:t>
      </w:r>
      <w:r w:rsidR="00D8201A" w:rsidRPr="00EF6D04">
        <w:t>5</w:t>
      </w:r>
      <w:r w:rsidRPr="00EF6D04">
        <w:t>)</w:t>
      </w:r>
      <w:r w:rsidRPr="00EF6D04">
        <w:tab/>
        <w:t xml:space="preserve">A person commits an offence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E465F" w:rsidRPr="00EF6D04" w:rsidRDefault="008E465F" w:rsidP="00077123">
      <w:pPr>
        <w:pStyle w:val="subsection"/>
      </w:pPr>
      <w:r w:rsidRPr="00EF6D04">
        <w:tab/>
        <w:t>(</w:t>
      </w:r>
      <w:r w:rsidR="00D8201A" w:rsidRPr="00EF6D04">
        <w:t>6</w:t>
      </w:r>
      <w:r w:rsidRPr="00EF6D04">
        <w:t>)</w:t>
      </w:r>
      <w:r w:rsidRPr="00EF6D04">
        <w:tab/>
        <w:t xml:space="preserve">For the purposes of </w:t>
      </w:r>
      <w:r w:rsidR="00077123" w:rsidRPr="00EF6D04">
        <w:t>subsection (</w:t>
      </w:r>
      <w:r w:rsidR="00D8201A" w:rsidRPr="00EF6D04">
        <w:t>5</w:t>
      </w:r>
      <w:r w:rsidRPr="00EF6D04">
        <w:t xml:space="preserve">), strict liability applies to </w:t>
      </w:r>
      <w:r w:rsidR="00077123" w:rsidRPr="00EF6D04">
        <w:t>paragraph (</w:t>
      </w:r>
      <w:r w:rsidRPr="00EF6D04">
        <w:t>1)(b).</w:t>
      </w:r>
    </w:p>
    <w:p w:rsidR="008E465F" w:rsidRPr="00EF6D04" w:rsidRDefault="008E465F" w:rsidP="00077123">
      <w:pPr>
        <w:pStyle w:val="SubsectionHead"/>
      </w:pPr>
      <w:r w:rsidRPr="00EF6D04">
        <w:t>Strict liability offence</w:t>
      </w:r>
    </w:p>
    <w:p w:rsidR="008E465F" w:rsidRPr="00EF6D04" w:rsidRDefault="008E465F" w:rsidP="00077123">
      <w:pPr>
        <w:pStyle w:val="subsection"/>
      </w:pPr>
      <w:r w:rsidRPr="00EF6D04">
        <w:tab/>
        <w:t>(</w:t>
      </w:r>
      <w:r w:rsidR="00D8201A" w:rsidRPr="00EF6D04">
        <w:t>7</w:t>
      </w:r>
      <w:r w:rsidRPr="00EF6D04">
        <w:t>)</w:t>
      </w:r>
      <w:r w:rsidRPr="00EF6D04">
        <w:tab/>
        <w:t xml:space="preserve">A person commits an offence of strict liability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tab/>
        <w:t>(a)</w:t>
      </w:r>
      <w:r w:rsidRPr="00EF6D04">
        <w:tab/>
        <w:t>for an individual—60 penalty units; and</w:t>
      </w:r>
    </w:p>
    <w:p w:rsidR="0031184B" w:rsidRPr="00EF6D04" w:rsidRDefault="0031184B" w:rsidP="00077123">
      <w:pPr>
        <w:pStyle w:val="paragraph"/>
      </w:pPr>
      <w:r w:rsidRPr="00EF6D04">
        <w:tab/>
        <w:t>(b)</w:t>
      </w:r>
      <w:r w:rsidRPr="00EF6D04">
        <w:tab/>
        <w:t>for a body corporate—600 penalty units.</w:t>
      </w:r>
    </w:p>
    <w:p w:rsidR="008E465F" w:rsidRPr="00EF6D04" w:rsidRDefault="008E465F" w:rsidP="00077123">
      <w:pPr>
        <w:pStyle w:val="SubsectionHead"/>
      </w:pPr>
      <w:r w:rsidRPr="00EF6D04">
        <w:lastRenderedPageBreak/>
        <w:t>Civil penalty provision</w:t>
      </w:r>
    </w:p>
    <w:p w:rsidR="008E465F" w:rsidRPr="00EF6D04" w:rsidRDefault="008E465F" w:rsidP="00077123">
      <w:pPr>
        <w:pStyle w:val="subsection"/>
      </w:pPr>
      <w:r w:rsidRPr="00EF6D04">
        <w:rPr>
          <w:lang w:eastAsia="en-US"/>
        </w:rPr>
        <w:tab/>
        <w:t>(</w:t>
      </w:r>
      <w:r w:rsidR="00D8201A" w:rsidRPr="00EF6D04">
        <w:rPr>
          <w:lang w:eastAsia="en-US"/>
        </w:rPr>
        <w:t>8</w:t>
      </w:r>
      <w:r w:rsidRPr="00EF6D04">
        <w:rPr>
          <w:lang w:eastAsia="en-US"/>
        </w:rPr>
        <w:t>)</w:t>
      </w:r>
      <w:r w:rsidRPr="00EF6D04">
        <w:rPr>
          <w:lang w:eastAsia="en-US"/>
        </w:rPr>
        <w:tab/>
      </w:r>
      <w:r w:rsidRPr="00EF6D04">
        <w:t xml:space="preserve">A person is liable to a civil penalty if the person contravenes </w:t>
      </w:r>
      <w:r w:rsidR="00077123" w:rsidRPr="00EF6D04">
        <w:t>subsection (</w:t>
      </w:r>
      <w:r w:rsidRPr="00EF6D04">
        <w:t>1).</w:t>
      </w:r>
    </w:p>
    <w:p w:rsidR="0031184B" w:rsidRPr="00EF6D04" w:rsidRDefault="0031184B" w:rsidP="00077123">
      <w:pPr>
        <w:pStyle w:val="Penalty"/>
      </w:pPr>
      <w:r w:rsidRPr="00EF6D04">
        <w:t>Civil 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E465F" w:rsidRPr="00EF6D04" w:rsidRDefault="00B07F19" w:rsidP="00077123">
      <w:pPr>
        <w:pStyle w:val="ActHead5"/>
      </w:pPr>
      <w:bookmarkStart w:id="140" w:name="_Toc136441785"/>
      <w:r w:rsidRPr="008C420D">
        <w:rPr>
          <w:rStyle w:val="CharSectno"/>
        </w:rPr>
        <w:t>97</w:t>
      </w:r>
      <w:r w:rsidR="008E465F" w:rsidRPr="00EF6D04">
        <w:t xml:space="preserve">  Packaging tobacco products in non</w:t>
      </w:r>
      <w:r w:rsidR="00EF6D04">
        <w:noBreakHyphen/>
      </w:r>
      <w:r w:rsidR="008E465F" w:rsidRPr="00EF6D04">
        <w:t>compliant retail packaging</w:t>
      </w:r>
      <w:bookmarkEnd w:id="140"/>
    </w:p>
    <w:p w:rsidR="008E465F" w:rsidRPr="00EF6D04" w:rsidRDefault="008E465F" w:rsidP="00077123">
      <w:pPr>
        <w:pStyle w:val="subsection"/>
      </w:pPr>
      <w:r w:rsidRPr="00EF6D04">
        <w:tab/>
        <w:t>(1)</w:t>
      </w:r>
      <w:r w:rsidRPr="00EF6D04">
        <w:tab/>
        <w:t>A person contravenes this subsection if:</w:t>
      </w:r>
    </w:p>
    <w:p w:rsidR="008E465F" w:rsidRPr="00EF6D04" w:rsidRDefault="008E465F" w:rsidP="00077123">
      <w:pPr>
        <w:pStyle w:val="paragraph"/>
      </w:pPr>
      <w:r w:rsidRPr="00EF6D04">
        <w:tab/>
        <w:t>(a)</w:t>
      </w:r>
      <w:r w:rsidRPr="00EF6D04">
        <w:tab/>
        <w:t>the person packages a tobacco product for retail sale; and</w:t>
      </w:r>
    </w:p>
    <w:p w:rsidR="008E465F" w:rsidRPr="00EF6D04" w:rsidRDefault="008E465F" w:rsidP="00077123">
      <w:pPr>
        <w:pStyle w:val="paragraph"/>
      </w:pPr>
      <w:r w:rsidRPr="00EF6D04">
        <w:tab/>
        <w:t>(b)</w:t>
      </w:r>
      <w:r w:rsidRPr="00EF6D04">
        <w:tab/>
        <w:t>the retail packaging does not comply with a tobacco product requirement.</w:t>
      </w:r>
    </w:p>
    <w:p w:rsidR="008E465F" w:rsidRPr="00EF6D04" w:rsidRDefault="008E465F" w:rsidP="00077123">
      <w:pPr>
        <w:pStyle w:val="notetext"/>
      </w:pPr>
      <w:r w:rsidRPr="00EF6D04">
        <w:t>Note 1:</w:t>
      </w:r>
      <w:r w:rsidRPr="00EF6D04">
        <w:tab/>
        <w:t xml:space="preserve">The physical elements of offences against </w:t>
      </w:r>
      <w:r w:rsidR="008C3B1D" w:rsidRPr="00EF6D04">
        <w:t>subsections (</w:t>
      </w:r>
      <w:r w:rsidRPr="00EF6D04">
        <w:t xml:space="preserve">2) and (4) are set out in this </w:t>
      </w:r>
      <w:r w:rsidR="00077123" w:rsidRPr="00EF6D04">
        <w:t>subsection (</w:t>
      </w:r>
      <w:r w:rsidRPr="00EF6D04">
        <w:t xml:space="preserve">see section </w:t>
      </w:r>
      <w:r w:rsidR="00B07F19" w:rsidRPr="00EF6D04">
        <w:t>165</w:t>
      </w:r>
      <w:r w:rsidRPr="00EF6D04">
        <w:t>).</w:t>
      </w:r>
    </w:p>
    <w:p w:rsidR="008E465F" w:rsidRPr="00EF6D04" w:rsidRDefault="008E465F" w:rsidP="00077123">
      <w:pPr>
        <w:pStyle w:val="notetext"/>
      </w:pPr>
      <w:r w:rsidRPr="00EF6D04">
        <w:t>Note 2:</w:t>
      </w:r>
      <w:r w:rsidRPr="00EF6D04">
        <w:tab/>
        <w:t xml:space="preserve">There is an exception to this subsection in section </w:t>
      </w:r>
      <w:r w:rsidR="00B07F19" w:rsidRPr="00EF6D04">
        <w:t>120</w:t>
      </w:r>
      <w:r w:rsidRPr="00EF6D04">
        <w:t xml:space="preserve"> (export exception).</w:t>
      </w:r>
    </w:p>
    <w:p w:rsidR="008E465F" w:rsidRPr="00EF6D04" w:rsidRDefault="008E465F" w:rsidP="00077123">
      <w:pPr>
        <w:pStyle w:val="SubsectionHead"/>
      </w:pPr>
      <w:r w:rsidRPr="00EF6D04">
        <w:t>Fault</w:t>
      </w:r>
      <w:r w:rsidR="00EF6D04">
        <w:noBreakHyphen/>
      </w:r>
      <w:r w:rsidRPr="00EF6D04">
        <w:t>based offence</w:t>
      </w:r>
    </w:p>
    <w:p w:rsidR="008E465F" w:rsidRPr="00EF6D04" w:rsidRDefault="008E465F" w:rsidP="00077123">
      <w:pPr>
        <w:pStyle w:val="subsection"/>
      </w:pPr>
      <w:r w:rsidRPr="00EF6D04">
        <w:tab/>
        <w:t>(2)</w:t>
      </w:r>
      <w:r w:rsidRPr="00EF6D04">
        <w:tab/>
        <w:t xml:space="preserve">A person commits an offence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E465F" w:rsidRPr="00EF6D04" w:rsidRDefault="008E465F" w:rsidP="00077123">
      <w:pPr>
        <w:pStyle w:val="subsection"/>
      </w:pPr>
      <w:r w:rsidRPr="00EF6D04">
        <w:tab/>
        <w:t>(3)</w:t>
      </w:r>
      <w:r w:rsidRPr="00EF6D04">
        <w:tab/>
        <w:t xml:space="preserve">For the purposes of </w:t>
      </w:r>
      <w:r w:rsidR="00077123" w:rsidRPr="00EF6D04">
        <w:t>subsection (</w:t>
      </w:r>
      <w:r w:rsidRPr="00EF6D04">
        <w:t>2), strict liability applies to the physical element of the offence that the tobacco product is packaged for retail sale.</w:t>
      </w:r>
    </w:p>
    <w:p w:rsidR="008E465F" w:rsidRPr="00EF6D04" w:rsidRDefault="008E465F" w:rsidP="00077123">
      <w:pPr>
        <w:pStyle w:val="SubsectionHead"/>
      </w:pPr>
      <w:r w:rsidRPr="00EF6D04">
        <w:t>Strict liability offence</w:t>
      </w:r>
    </w:p>
    <w:p w:rsidR="008E465F" w:rsidRPr="00EF6D04" w:rsidRDefault="008E465F" w:rsidP="00077123">
      <w:pPr>
        <w:pStyle w:val="subsection"/>
      </w:pPr>
      <w:r w:rsidRPr="00EF6D04">
        <w:tab/>
        <w:t>(4)</w:t>
      </w:r>
      <w:r w:rsidRPr="00EF6D04">
        <w:tab/>
        <w:t xml:space="preserve">A person commits an offence of strict liability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lastRenderedPageBreak/>
        <w:tab/>
        <w:t>(a)</w:t>
      </w:r>
      <w:r w:rsidRPr="00EF6D04">
        <w:tab/>
        <w:t>for an individual—60 penalty units; and</w:t>
      </w:r>
    </w:p>
    <w:p w:rsidR="0031184B" w:rsidRPr="00EF6D04" w:rsidRDefault="0031184B" w:rsidP="00077123">
      <w:pPr>
        <w:pStyle w:val="paragraph"/>
      </w:pPr>
      <w:r w:rsidRPr="00EF6D04">
        <w:tab/>
        <w:t>(b)</w:t>
      </w:r>
      <w:r w:rsidRPr="00EF6D04">
        <w:tab/>
        <w:t>for a body corporate—600 penalty units.</w:t>
      </w:r>
    </w:p>
    <w:p w:rsidR="008E465F" w:rsidRPr="00EF6D04" w:rsidRDefault="008E465F" w:rsidP="00077123">
      <w:pPr>
        <w:pStyle w:val="SubsectionHead"/>
      </w:pPr>
      <w:r w:rsidRPr="00EF6D04">
        <w:t>Civil penalty provision</w:t>
      </w:r>
    </w:p>
    <w:p w:rsidR="008E465F" w:rsidRPr="00EF6D04" w:rsidRDefault="008E465F" w:rsidP="00077123">
      <w:pPr>
        <w:pStyle w:val="subsection"/>
      </w:pPr>
      <w:r w:rsidRPr="00EF6D04">
        <w:rPr>
          <w:lang w:eastAsia="en-US"/>
        </w:rPr>
        <w:tab/>
        <w:t>(5)</w:t>
      </w:r>
      <w:r w:rsidRPr="00EF6D04">
        <w:rPr>
          <w:lang w:eastAsia="en-US"/>
        </w:rPr>
        <w:tab/>
      </w:r>
      <w:r w:rsidRPr="00EF6D04">
        <w:t xml:space="preserve">A person is liable to a civil penalty if the person contravenes </w:t>
      </w:r>
      <w:r w:rsidR="00077123" w:rsidRPr="00EF6D04">
        <w:t>subsection (</w:t>
      </w:r>
      <w:r w:rsidRPr="00EF6D04">
        <w:t>1).</w:t>
      </w:r>
    </w:p>
    <w:p w:rsidR="0031184B" w:rsidRPr="00EF6D04" w:rsidRDefault="0031184B" w:rsidP="00077123">
      <w:pPr>
        <w:pStyle w:val="Penalty"/>
      </w:pPr>
      <w:r w:rsidRPr="00EF6D04">
        <w:t>Civil 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E465F" w:rsidRPr="00EF6D04" w:rsidRDefault="00B07F19" w:rsidP="00077123">
      <w:pPr>
        <w:pStyle w:val="ActHead5"/>
      </w:pPr>
      <w:bookmarkStart w:id="141" w:name="_Toc136441786"/>
      <w:r w:rsidRPr="008C420D">
        <w:rPr>
          <w:rStyle w:val="CharSectno"/>
        </w:rPr>
        <w:t>98</w:t>
      </w:r>
      <w:r w:rsidR="008E465F" w:rsidRPr="00EF6D04">
        <w:t xml:space="preserve">  Manufacturing non</w:t>
      </w:r>
      <w:r w:rsidR="00EF6D04">
        <w:noBreakHyphen/>
      </w:r>
      <w:r w:rsidR="008E465F" w:rsidRPr="00EF6D04">
        <w:t>compliant retail packaging of tobacco products</w:t>
      </w:r>
      <w:bookmarkEnd w:id="141"/>
    </w:p>
    <w:p w:rsidR="008E465F" w:rsidRPr="00EF6D04" w:rsidRDefault="008E465F" w:rsidP="00077123">
      <w:pPr>
        <w:pStyle w:val="subsection"/>
      </w:pPr>
      <w:r w:rsidRPr="00EF6D04">
        <w:tab/>
        <w:t>(1)</w:t>
      </w:r>
      <w:r w:rsidRPr="00EF6D04">
        <w:tab/>
        <w:t>A person contravenes this subsection if:</w:t>
      </w:r>
    </w:p>
    <w:p w:rsidR="008E465F" w:rsidRPr="00EF6D04" w:rsidRDefault="008E465F" w:rsidP="00077123">
      <w:pPr>
        <w:pStyle w:val="paragraph"/>
      </w:pPr>
      <w:r w:rsidRPr="00EF6D04">
        <w:tab/>
        <w:t>(a)</w:t>
      </w:r>
      <w:r w:rsidRPr="00EF6D04">
        <w:tab/>
        <w:t>the person manufactures any retail packaging of tobacco products</w:t>
      </w:r>
      <w:r w:rsidR="007B29CC" w:rsidRPr="00EF6D04">
        <w:t xml:space="preserve"> (other than </w:t>
      </w:r>
      <w:r w:rsidR="00E75893" w:rsidRPr="00EF6D04">
        <w:t xml:space="preserve">an </w:t>
      </w:r>
      <w:r w:rsidR="007B29CC" w:rsidRPr="00EF6D04">
        <w:t>insert or onsert); and</w:t>
      </w:r>
    </w:p>
    <w:p w:rsidR="008E465F" w:rsidRPr="00EF6D04" w:rsidRDefault="008E465F" w:rsidP="00077123">
      <w:pPr>
        <w:pStyle w:val="paragraph"/>
      </w:pPr>
      <w:r w:rsidRPr="00EF6D04">
        <w:tab/>
        <w:t>(</w:t>
      </w:r>
      <w:r w:rsidR="00E571AD" w:rsidRPr="00EF6D04">
        <w:t>b</w:t>
      </w:r>
      <w:r w:rsidRPr="00EF6D04">
        <w:t>)</w:t>
      </w:r>
      <w:r w:rsidRPr="00EF6D04">
        <w:tab/>
        <w:t>the retail packaging does not comply with a tobacco product requirement.</w:t>
      </w:r>
    </w:p>
    <w:p w:rsidR="008E465F" w:rsidRPr="00EF6D04" w:rsidRDefault="008E465F" w:rsidP="00077123">
      <w:pPr>
        <w:pStyle w:val="notetext"/>
      </w:pPr>
      <w:r w:rsidRPr="00EF6D04">
        <w:t>Note 1:</w:t>
      </w:r>
      <w:r w:rsidRPr="00EF6D04">
        <w:tab/>
        <w:t xml:space="preserve">The physical elements of offences against </w:t>
      </w:r>
      <w:r w:rsidR="008C3B1D" w:rsidRPr="00EF6D04">
        <w:t>subsections (</w:t>
      </w:r>
      <w:r w:rsidRPr="00EF6D04">
        <w:t xml:space="preserve">2) and (4) are set out in this </w:t>
      </w:r>
      <w:r w:rsidR="00077123" w:rsidRPr="00EF6D04">
        <w:t>subsection (</w:t>
      </w:r>
      <w:r w:rsidRPr="00EF6D04">
        <w:t xml:space="preserve">see section </w:t>
      </w:r>
      <w:r w:rsidR="00B07F19" w:rsidRPr="00EF6D04">
        <w:t>165</w:t>
      </w:r>
      <w:r w:rsidRPr="00EF6D04">
        <w:t>).</w:t>
      </w:r>
    </w:p>
    <w:p w:rsidR="008E465F" w:rsidRPr="00EF6D04" w:rsidRDefault="008E465F" w:rsidP="00077123">
      <w:pPr>
        <w:pStyle w:val="notetext"/>
      </w:pPr>
      <w:r w:rsidRPr="00EF6D04">
        <w:t>Note 2:</w:t>
      </w:r>
      <w:r w:rsidRPr="00EF6D04">
        <w:tab/>
        <w:t xml:space="preserve">There is an exception to this subsection in section </w:t>
      </w:r>
      <w:r w:rsidR="00B07F19" w:rsidRPr="00EF6D04">
        <w:t>120</w:t>
      </w:r>
      <w:r w:rsidRPr="00EF6D04">
        <w:t xml:space="preserve"> (export exception).</w:t>
      </w:r>
    </w:p>
    <w:p w:rsidR="008E465F" w:rsidRPr="00EF6D04" w:rsidRDefault="008E465F" w:rsidP="00077123">
      <w:pPr>
        <w:pStyle w:val="SubsectionHead"/>
      </w:pPr>
      <w:r w:rsidRPr="00EF6D04">
        <w:t>Fault</w:t>
      </w:r>
      <w:r w:rsidR="00EF6D04">
        <w:noBreakHyphen/>
      </w:r>
      <w:r w:rsidRPr="00EF6D04">
        <w:t>based offence</w:t>
      </w:r>
    </w:p>
    <w:p w:rsidR="008E465F" w:rsidRPr="00EF6D04" w:rsidRDefault="008E465F" w:rsidP="00077123">
      <w:pPr>
        <w:pStyle w:val="subsection"/>
      </w:pPr>
      <w:r w:rsidRPr="00EF6D04">
        <w:tab/>
        <w:t>(2)</w:t>
      </w:r>
      <w:r w:rsidRPr="00EF6D04">
        <w:tab/>
        <w:t xml:space="preserve">A person commits an offence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E465F" w:rsidRPr="00EF6D04" w:rsidRDefault="008E465F" w:rsidP="00077123">
      <w:pPr>
        <w:pStyle w:val="subsection"/>
      </w:pPr>
      <w:r w:rsidRPr="00EF6D04">
        <w:tab/>
        <w:t>(3)</w:t>
      </w:r>
      <w:r w:rsidRPr="00EF6D04">
        <w:tab/>
        <w:t xml:space="preserve">For the purposes of </w:t>
      </w:r>
      <w:r w:rsidR="00077123" w:rsidRPr="00EF6D04">
        <w:t>subsection (</w:t>
      </w:r>
      <w:r w:rsidRPr="00EF6D04">
        <w:t>2), strict liability applies to the physical element of the offence that the packaging is retail packaging.</w:t>
      </w:r>
    </w:p>
    <w:p w:rsidR="008E465F" w:rsidRPr="00EF6D04" w:rsidRDefault="008E465F" w:rsidP="00077123">
      <w:pPr>
        <w:pStyle w:val="SubsectionHead"/>
      </w:pPr>
      <w:r w:rsidRPr="00EF6D04">
        <w:lastRenderedPageBreak/>
        <w:t>Strict liability offence</w:t>
      </w:r>
    </w:p>
    <w:p w:rsidR="008E465F" w:rsidRPr="00EF6D04" w:rsidRDefault="008E465F" w:rsidP="00077123">
      <w:pPr>
        <w:pStyle w:val="subsection"/>
      </w:pPr>
      <w:r w:rsidRPr="00EF6D04">
        <w:tab/>
        <w:t>(4)</w:t>
      </w:r>
      <w:r w:rsidRPr="00EF6D04">
        <w:tab/>
        <w:t xml:space="preserve">A person commits an offence of strict liability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tab/>
        <w:t>(a)</w:t>
      </w:r>
      <w:r w:rsidRPr="00EF6D04">
        <w:tab/>
        <w:t>for an individual—60 penalty units; and</w:t>
      </w:r>
    </w:p>
    <w:p w:rsidR="0031184B" w:rsidRPr="00EF6D04" w:rsidRDefault="0031184B" w:rsidP="00077123">
      <w:pPr>
        <w:pStyle w:val="paragraph"/>
      </w:pPr>
      <w:r w:rsidRPr="00EF6D04">
        <w:tab/>
        <w:t>(b)</w:t>
      </w:r>
      <w:r w:rsidRPr="00EF6D04">
        <w:tab/>
        <w:t>for a body corporate—600 penalty units.</w:t>
      </w:r>
    </w:p>
    <w:p w:rsidR="008E465F" w:rsidRPr="00EF6D04" w:rsidRDefault="008E465F" w:rsidP="00077123">
      <w:pPr>
        <w:pStyle w:val="SubsectionHead"/>
      </w:pPr>
      <w:r w:rsidRPr="00EF6D04">
        <w:t>Civil penalty provision</w:t>
      </w:r>
    </w:p>
    <w:p w:rsidR="008E465F" w:rsidRPr="00EF6D04" w:rsidRDefault="008E465F" w:rsidP="00077123">
      <w:pPr>
        <w:pStyle w:val="subsection"/>
      </w:pPr>
      <w:r w:rsidRPr="00EF6D04">
        <w:rPr>
          <w:lang w:eastAsia="en-US"/>
        </w:rPr>
        <w:tab/>
        <w:t>(5)</w:t>
      </w:r>
      <w:r w:rsidRPr="00EF6D04">
        <w:rPr>
          <w:lang w:eastAsia="en-US"/>
        </w:rPr>
        <w:tab/>
      </w:r>
      <w:r w:rsidRPr="00EF6D04">
        <w:t xml:space="preserve">A person is liable to a civil penalty if the person contravenes </w:t>
      </w:r>
      <w:r w:rsidR="00077123" w:rsidRPr="00EF6D04">
        <w:t>subsection (</w:t>
      </w:r>
      <w:r w:rsidRPr="00EF6D04">
        <w:t>1).</w:t>
      </w:r>
    </w:p>
    <w:p w:rsidR="0031184B" w:rsidRPr="00EF6D04" w:rsidRDefault="0031184B" w:rsidP="00077123">
      <w:pPr>
        <w:pStyle w:val="Penalty"/>
      </w:pPr>
      <w:r w:rsidRPr="00EF6D04">
        <w:t>Civil 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121CC" w:rsidRPr="00EF6D04" w:rsidRDefault="00B07F19" w:rsidP="00077123">
      <w:pPr>
        <w:pStyle w:val="ActHead5"/>
      </w:pPr>
      <w:bookmarkStart w:id="142" w:name="_Toc136441787"/>
      <w:r w:rsidRPr="008C420D">
        <w:rPr>
          <w:rStyle w:val="CharSectno"/>
        </w:rPr>
        <w:t>99</w:t>
      </w:r>
      <w:r w:rsidR="008121CC" w:rsidRPr="00EF6D04">
        <w:t xml:space="preserve">  Possessing non</w:t>
      </w:r>
      <w:r w:rsidR="00EF6D04">
        <w:noBreakHyphen/>
      </w:r>
      <w:r w:rsidR="008121CC" w:rsidRPr="00EF6D04">
        <w:t>compliant retail packaging of tobacco products</w:t>
      </w:r>
      <w:bookmarkEnd w:id="142"/>
    </w:p>
    <w:p w:rsidR="008121CC" w:rsidRPr="00EF6D04" w:rsidRDefault="008121CC" w:rsidP="00077123">
      <w:pPr>
        <w:pStyle w:val="subsection"/>
      </w:pPr>
      <w:r w:rsidRPr="00EF6D04">
        <w:tab/>
        <w:t>(1)</w:t>
      </w:r>
      <w:r w:rsidRPr="00EF6D04">
        <w:tab/>
        <w:t>A person contravenes this subsection if:</w:t>
      </w:r>
    </w:p>
    <w:p w:rsidR="008121CC" w:rsidRPr="00EF6D04" w:rsidRDefault="008121CC" w:rsidP="00077123">
      <w:pPr>
        <w:pStyle w:val="paragraph"/>
      </w:pPr>
      <w:r w:rsidRPr="00EF6D04">
        <w:tab/>
        <w:t>(a)</w:t>
      </w:r>
      <w:r w:rsidRPr="00EF6D04">
        <w:tab/>
        <w:t xml:space="preserve">the person possesses </w:t>
      </w:r>
      <w:r w:rsidR="007B29CC" w:rsidRPr="00EF6D04">
        <w:t xml:space="preserve">any retail packaging of tobacco products (other than </w:t>
      </w:r>
      <w:r w:rsidR="00E75893" w:rsidRPr="00EF6D04">
        <w:t xml:space="preserve">an </w:t>
      </w:r>
      <w:r w:rsidR="007B29CC" w:rsidRPr="00EF6D04">
        <w:t>insert or onsert); and</w:t>
      </w:r>
    </w:p>
    <w:p w:rsidR="008121CC" w:rsidRPr="00EF6D04" w:rsidRDefault="008121CC" w:rsidP="00077123">
      <w:pPr>
        <w:pStyle w:val="paragraph"/>
      </w:pPr>
      <w:r w:rsidRPr="00EF6D04">
        <w:tab/>
        <w:t>(b)</w:t>
      </w:r>
      <w:r w:rsidRPr="00EF6D04">
        <w:tab/>
        <w:t>the retail packaging does not comply with a tobacco product requirement.</w:t>
      </w:r>
    </w:p>
    <w:p w:rsidR="008121CC" w:rsidRPr="00EF6D04" w:rsidRDefault="008121CC" w:rsidP="00077123">
      <w:pPr>
        <w:pStyle w:val="notetext"/>
      </w:pPr>
      <w:r w:rsidRPr="00EF6D04">
        <w:t>Note:</w:t>
      </w:r>
      <w:r w:rsidRPr="00EF6D04">
        <w:tab/>
        <w:t xml:space="preserve">The physical elements of offences against </w:t>
      </w:r>
      <w:r w:rsidR="008C3B1D" w:rsidRPr="00EF6D04">
        <w:t>subsections (</w:t>
      </w:r>
      <w:r w:rsidR="00553B3B" w:rsidRPr="00EF6D04">
        <w:t>4</w:t>
      </w:r>
      <w:r w:rsidRPr="00EF6D04">
        <w:t>) and (</w:t>
      </w:r>
      <w:r w:rsidR="00553B3B" w:rsidRPr="00EF6D04">
        <w:t>6</w:t>
      </w:r>
      <w:r w:rsidRPr="00EF6D04">
        <w:t xml:space="preserve">) are set out in this </w:t>
      </w:r>
      <w:r w:rsidR="00077123" w:rsidRPr="00EF6D04">
        <w:t>subsection (</w:t>
      </w:r>
      <w:r w:rsidRPr="00EF6D04">
        <w:t xml:space="preserve">see section </w:t>
      </w:r>
      <w:r w:rsidR="00B07F19" w:rsidRPr="00EF6D04">
        <w:t>165</w:t>
      </w:r>
      <w:r w:rsidRPr="00EF6D04">
        <w:t>).</w:t>
      </w:r>
    </w:p>
    <w:p w:rsidR="008121CC" w:rsidRPr="00EF6D04" w:rsidRDefault="008121CC" w:rsidP="00077123">
      <w:pPr>
        <w:pStyle w:val="SubsectionHead"/>
      </w:pPr>
      <w:r w:rsidRPr="00EF6D04">
        <w:t>Exception</w:t>
      </w:r>
      <w:r w:rsidR="00553B3B" w:rsidRPr="00EF6D04">
        <w:t>—possession by individual</w:t>
      </w:r>
    </w:p>
    <w:p w:rsidR="008121CC" w:rsidRPr="00EF6D04" w:rsidRDefault="008121CC" w:rsidP="00077123">
      <w:pPr>
        <w:pStyle w:val="subsection"/>
      </w:pPr>
      <w:r w:rsidRPr="00EF6D04">
        <w:tab/>
        <w:t>(2)</w:t>
      </w:r>
      <w:r w:rsidRPr="00EF6D04">
        <w:tab/>
      </w:r>
      <w:r w:rsidR="00077123" w:rsidRPr="00EF6D04">
        <w:t>Subsection (</w:t>
      </w:r>
      <w:r w:rsidRPr="00EF6D04">
        <w:t>1) does not apply if an individual possesses the retail packaging in connection with the individual’s personal use of a tobacco product.</w:t>
      </w:r>
    </w:p>
    <w:p w:rsidR="00553B3B" w:rsidRPr="00EF6D04" w:rsidRDefault="00553B3B" w:rsidP="00077123">
      <w:pPr>
        <w:pStyle w:val="SubsectionHead"/>
      </w:pPr>
      <w:r w:rsidRPr="00EF6D04">
        <w:t>Exception—possession in the course of compliance and enforcement activities</w:t>
      </w:r>
    </w:p>
    <w:p w:rsidR="00553B3B" w:rsidRPr="00EF6D04" w:rsidRDefault="00553B3B" w:rsidP="00077123">
      <w:pPr>
        <w:pStyle w:val="subsection"/>
      </w:pPr>
      <w:r w:rsidRPr="00EF6D04">
        <w:tab/>
        <w:t>(3)</w:t>
      </w:r>
      <w:r w:rsidRPr="00EF6D04">
        <w:tab/>
      </w:r>
      <w:r w:rsidR="00077123" w:rsidRPr="00EF6D04">
        <w:t>Subsection (</w:t>
      </w:r>
      <w:r w:rsidRPr="00EF6D04">
        <w:t xml:space="preserve">1) does not apply to any of the following persons </w:t>
      </w:r>
      <w:r w:rsidR="00490CFD" w:rsidRPr="00EF6D04">
        <w:t xml:space="preserve">if the person </w:t>
      </w:r>
      <w:r w:rsidRPr="00EF6D04">
        <w:t>possess</w:t>
      </w:r>
      <w:r w:rsidR="00490CFD" w:rsidRPr="00EF6D04">
        <w:t>es</w:t>
      </w:r>
      <w:r w:rsidRPr="00EF6D04">
        <w:t xml:space="preserve"> the retail packaging for the purposes of </w:t>
      </w:r>
      <w:r w:rsidRPr="00EF6D04">
        <w:lastRenderedPageBreak/>
        <w:t>monitoring or investigating compliance with, or exercising powers under or in relation to, this Act:</w:t>
      </w:r>
    </w:p>
    <w:p w:rsidR="00553B3B" w:rsidRPr="00EF6D04" w:rsidRDefault="00553B3B" w:rsidP="00077123">
      <w:pPr>
        <w:pStyle w:val="paragraph"/>
      </w:pPr>
      <w:r w:rsidRPr="00EF6D04">
        <w:tab/>
        <w:t>(a)</w:t>
      </w:r>
      <w:r w:rsidRPr="00EF6D04">
        <w:tab/>
        <w:t>an authorised officer;</w:t>
      </w:r>
    </w:p>
    <w:p w:rsidR="00553B3B" w:rsidRPr="00EF6D04" w:rsidRDefault="00553B3B" w:rsidP="00077123">
      <w:pPr>
        <w:pStyle w:val="paragraph"/>
      </w:pPr>
      <w:r w:rsidRPr="00EF6D04">
        <w:tab/>
        <w:t>(b)</w:t>
      </w:r>
      <w:r w:rsidRPr="00EF6D04">
        <w:tab/>
        <w:t xml:space="preserve">a member or special member of the Australian Federal Police </w:t>
      </w:r>
      <w:r w:rsidR="00BF60A1" w:rsidRPr="00EF6D04">
        <w:t>(</w:t>
      </w:r>
      <w:r w:rsidRPr="00EF6D04">
        <w:t xml:space="preserve">within the meaning of the </w:t>
      </w:r>
      <w:r w:rsidRPr="00EF6D04">
        <w:rPr>
          <w:i/>
        </w:rPr>
        <w:t>Australian Federal Police Act 1979</w:t>
      </w:r>
      <w:r w:rsidR="00BF60A1" w:rsidRPr="00EF6D04">
        <w:t>)</w:t>
      </w:r>
      <w:r w:rsidRPr="00EF6D04">
        <w:t>;</w:t>
      </w:r>
    </w:p>
    <w:p w:rsidR="00553B3B" w:rsidRPr="00EF6D04" w:rsidRDefault="00553B3B" w:rsidP="00077123">
      <w:pPr>
        <w:pStyle w:val="paragraph"/>
      </w:pPr>
      <w:r w:rsidRPr="00EF6D04">
        <w:tab/>
        <w:t>(c)</w:t>
      </w:r>
      <w:r w:rsidRPr="00EF6D04">
        <w:tab/>
        <w:t>a member of the police force or police service of a State or Territory;</w:t>
      </w:r>
    </w:p>
    <w:p w:rsidR="00553B3B" w:rsidRPr="00EF6D04" w:rsidRDefault="00553B3B" w:rsidP="00077123">
      <w:pPr>
        <w:pStyle w:val="paragraph"/>
      </w:pPr>
      <w:r w:rsidRPr="00EF6D04">
        <w:tab/>
        <w:t>(d)</w:t>
      </w:r>
      <w:r w:rsidRPr="00EF6D04">
        <w:tab/>
        <w:t>a person:</w:t>
      </w:r>
    </w:p>
    <w:p w:rsidR="00553B3B" w:rsidRPr="00EF6D04" w:rsidRDefault="00553B3B" w:rsidP="00077123">
      <w:pPr>
        <w:pStyle w:val="paragraphsub"/>
      </w:pPr>
      <w:r w:rsidRPr="00EF6D04">
        <w:tab/>
        <w:t>(i)</w:t>
      </w:r>
      <w:r w:rsidRPr="00EF6D04">
        <w:tab/>
        <w:t>who is appointed or employed by a State or Territory, or by a local governing body established by or under a law of a State or Territory; and</w:t>
      </w:r>
    </w:p>
    <w:p w:rsidR="00553B3B" w:rsidRPr="00EF6D04" w:rsidRDefault="00553B3B" w:rsidP="00077123">
      <w:pPr>
        <w:pStyle w:val="paragraphsub"/>
      </w:pPr>
      <w:r w:rsidRPr="00EF6D04">
        <w:tab/>
        <w:t>(ii)</w:t>
      </w:r>
      <w:r w:rsidRPr="00EF6D04">
        <w:tab/>
        <w:t>who has responsibilities in relation to compliance and enforcement matters concerning regulated tobacco items.</w:t>
      </w:r>
    </w:p>
    <w:p w:rsidR="00553B3B" w:rsidRPr="00EF6D04" w:rsidRDefault="00553B3B" w:rsidP="00077123">
      <w:pPr>
        <w:pStyle w:val="notetext"/>
      </w:pPr>
      <w:r w:rsidRPr="00EF6D04">
        <w:t>Note</w:t>
      </w:r>
      <w:r w:rsidR="00CC71AC" w:rsidRPr="00EF6D04">
        <w:t xml:space="preserve"> 1</w:t>
      </w:r>
      <w:r w:rsidRPr="00EF6D04">
        <w:t>:</w:t>
      </w:r>
      <w:r w:rsidRPr="00EF6D04">
        <w:tab/>
        <w:t xml:space="preserve">A defendant bears an evidential burden in relation to the matters in subsections (2) and (3) (see subsection 13.3(3) of the </w:t>
      </w:r>
      <w:r w:rsidRPr="00EF6D04">
        <w:rPr>
          <w:i/>
        </w:rPr>
        <w:t>Criminal Code</w:t>
      </w:r>
      <w:r w:rsidRPr="00EF6D04">
        <w:t>).</w:t>
      </w:r>
    </w:p>
    <w:p w:rsidR="00CC71AC" w:rsidRPr="00EF6D04" w:rsidRDefault="00CC71AC" w:rsidP="00CC71AC">
      <w:pPr>
        <w:pStyle w:val="notetext"/>
      </w:pPr>
      <w:r w:rsidRPr="00EF6D04">
        <w:t>Note 2:</w:t>
      </w:r>
      <w:r w:rsidRPr="00EF6D04">
        <w:tab/>
        <w:t>There is another exception to subsection (1) in section 120 (export exception).</w:t>
      </w:r>
    </w:p>
    <w:p w:rsidR="008121CC" w:rsidRPr="00EF6D04" w:rsidRDefault="008121CC" w:rsidP="00077123">
      <w:pPr>
        <w:pStyle w:val="SubsectionHead"/>
      </w:pPr>
      <w:r w:rsidRPr="00EF6D04">
        <w:t>Fault</w:t>
      </w:r>
      <w:r w:rsidR="00EF6D04">
        <w:noBreakHyphen/>
      </w:r>
      <w:r w:rsidRPr="00EF6D04">
        <w:t>based offence</w:t>
      </w:r>
    </w:p>
    <w:p w:rsidR="008121CC" w:rsidRPr="00EF6D04" w:rsidRDefault="008121CC" w:rsidP="00077123">
      <w:pPr>
        <w:pStyle w:val="subsection"/>
      </w:pPr>
      <w:r w:rsidRPr="00EF6D04">
        <w:tab/>
        <w:t>(</w:t>
      </w:r>
      <w:r w:rsidR="00553B3B" w:rsidRPr="00EF6D04">
        <w:t>4</w:t>
      </w:r>
      <w:r w:rsidRPr="00EF6D04">
        <w:t>)</w:t>
      </w:r>
      <w:r w:rsidRPr="00EF6D04">
        <w:tab/>
        <w:t xml:space="preserve">A person commits an offence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121CC" w:rsidRPr="00EF6D04" w:rsidRDefault="008121CC" w:rsidP="00077123">
      <w:pPr>
        <w:pStyle w:val="subsection"/>
      </w:pPr>
      <w:r w:rsidRPr="00EF6D04">
        <w:tab/>
        <w:t>(</w:t>
      </w:r>
      <w:r w:rsidR="00553B3B" w:rsidRPr="00EF6D04">
        <w:t>5</w:t>
      </w:r>
      <w:r w:rsidRPr="00EF6D04">
        <w:t>)</w:t>
      </w:r>
      <w:r w:rsidRPr="00EF6D04">
        <w:tab/>
        <w:t xml:space="preserve">For the purposes of </w:t>
      </w:r>
      <w:r w:rsidR="00077123" w:rsidRPr="00EF6D04">
        <w:t>subsection (</w:t>
      </w:r>
      <w:r w:rsidR="00553B3B" w:rsidRPr="00EF6D04">
        <w:t>4</w:t>
      </w:r>
      <w:r w:rsidRPr="00EF6D04">
        <w:t>), strict liability applies to the physical element of the offence that the packaging is retail packaging.</w:t>
      </w:r>
    </w:p>
    <w:p w:rsidR="008121CC" w:rsidRPr="00EF6D04" w:rsidRDefault="008121CC" w:rsidP="00077123">
      <w:pPr>
        <w:pStyle w:val="SubsectionHead"/>
      </w:pPr>
      <w:r w:rsidRPr="00EF6D04">
        <w:t>Strict liability offence</w:t>
      </w:r>
    </w:p>
    <w:p w:rsidR="008121CC" w:rsidRPr="00EF6D04" w:rsidRDefault="008121CC" w:rsidP="00077123">
      <w:pPr>
        <w:pStyle w:val="subsection"/>
      </w:pPr>
      <w:r w:rsidRPr="00EF6D04">
        <w:tab/>
        <w:t>(</w:t>
      </w:r>
      <w:r w:rsidR="00553B3B" w:rsidRPr="00EF6D04">
        <w:t>6</w:t>
      </w:r>
      <w:r w:rsidRPr="00EF6D04">
        <w:t>)</w:t>
      </w:r>
      <w:r w:rsidRPr="00EF6D04">
        <w:tab/>
        <w:t xml:space="preserve">A person commits an offence of strict liability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lastRenderedPageBreak/>
        <w:tab/>
        <w:t>(a)</w:t>
      </w:r>
      <w:r w:rsidRPr="00EF6D04">
        <w:tab/>
        <w:t>for an individual—60 penalty units; and</w:t>
      </w:r>
    </w:p>
    <w:p w:rsidR="0031184B" w:rsidRPr="00EF6D04" w:rsidRDefault="0031184B" w:rsidP="00077123">
      <w:pPr>
        <w:pStyle w:val="paragraph"/>
      </w:pPr>
      <w:r w:rsidRPr="00EF6D04">
        <w:tab/>
        <w:t>(b)</w:t>
      </w:r>
      <w:r w:rsidRPr="00EF6D04">
        <w:tab/>
        <w:t>for a body corporate—600 penalty units.</w:t>
      </w:r>
    </w:p>
    <w:p w:rsidR="008121CC" w:rsidRPr="00EF6D04" w:rsidRDefault="008121CC" w:rsidP="00077123">
      <w:pPr>
        <w:pStyle w:val="SubsectionHead"/>
      </w:pPr>
      <w:r w:rsidRPr="00EF6D04">
        <w:t>Civil penalty provision</w:t>
      </w:r>
    </w:p>
    <w:p w:rsidR="008121CC" w:rsidRPr="00EF6D04" w:rsidRDefault="008121CC" w:rsidP="00077123">
      <w:pPr>
        <w:pStyle w:val="subsection"/>
      </w:pPr>
      <w:r w:rsidRPr="00EF6D04">
        <w:rPr>
          <w:lang w:eastAsia="en-US"/>
        </w:rPr>
        <w:tab/>
        <w:t>(</w:t>
      </w:r>
      <w:r w:rsidR="00553B3B" w:rsidRPr="00EF6D04">
        <w:rPr>
          <w:lang w:eastAsia="en-US"/>
        </w:rPr>
        <w:t>7</w:t>
      </w:r>
      <w:r w:rsidRPr="00EF6D04">
        <w:rPr>
          <w:lang w:eastAsia="en-US"/>
        </w:rPr>
        <w:t>)</w:t>
      </w:r>
      <w:r w:rsidRPr="00EF6D04">
        <w:rPr>
          <w:lang w:eastAsia="en-US"/>
        </w:rPr>
        <w:tab/>
      </w:r>
      <w:r w:rsidRPr="00EF6D04">
        <w:t xml:space="preserve">A person is liable to a civil penalty if the person contravenes </w:t>
      </w:r>
      <w:r w:rsidR="00077123" w:rsidRPr="00EF6D04">
        <w:t>subsection (</w:t>
      </w:r>
      <w:r w:rsidRPr="00EF6D04">
        <w:t>1).</w:t>
      </w:r>
    </w:p>
    <w:p w:rsidR="0031184B" w:rsidRPr="00EF6D04" w:rsidRDefault="0031184B" w:rsidP="00077123">
      <w:pPr>
        <w:pStyle w:val="Penalty"/>
      </w:pPr>
      <w:r w:rsidRPr="00EF6D04">
        <w:t>Civil 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E465F" w:rsidRPr="00EF6D04" w:rsidRDefault="00B07F19" w:rsidP="00077123">
      <w:pPr>
        <w:pStyle w:val="ActHead5"/>
      </w:pPr>
      <w:bookmarkStart w:id="143" w:name="_Toc136441788"/>
      <w:r w:rsidRPr="008C420D">
        <w:rPr>
          <w:rStyle w:val="CharSectno"/>
        </w:rPr>
        <w:t>100</w:t>
      </w:r>
      <w:r w:rsidR="008E465F" w:rsidRPr="00EF6D04">
        <w:t xml:space="preserve">  Manufacturing tobacco products that are packaged in non</w:t>
      </w:r>
      <w:r w:rsidR="00EF6D04">
        <w:noBreakHyphen/>
      </w:r>
      <w:r w:rsidR="008E465F" w:rsidRPr="00EF6D04">
        <w:t>compliant retail packaging</w:t>
      </w:r>
      <w:bookmarkEnd w:id="143"/>
    </w:p>
    <w:p w:rsidR="008E465F" w:rsidRPr="00EF6D04" w:rsidRDefault="008E465F" w:rsidP="00077123">
      <w:pPr>
        <w:pStyle w:val="subsection"/>
      </w:pPr>
      <w:r w:rsidRPr="00EF6D04">
        <w:tab/>
        <w:t>(1)</w:t>
      </w:r>
      <w:r w:rsidRPr="00EF6D04">
        <w:tab/>
        <w:t>A person contravenes this subsection if:</w:t>
      </w:r>
    </w:p>
    <w:p w:rsidR="008E465F" w:rsidRPr="00EF6D04" w:rsidRDefault="008E465F" w:rsidP="00077123">
      <w:pPr>
        <w:pStyle w:val="paragraph"/>
      </w:pPr>
      <w:r w:rsidRPr="00EF6D04">
        <w:tab/>
        <w:t>(a)</w:t>
      </w:r>
      <w:r w:rsidRPr="00EF6D04">
        <w:tab/>
        <w:t xml:space="preserve">the person (the </w:t>
      </w:r>
      <w:r w:rsidRPr="00EF6D04">
        <w:rPr>
          <w:b/>
          <w:i/>
        </w:rPr>
        <w:t>manufacturer</w:t>
      </w:r>
      <w:r w:rsidRPr="00EF6D04">
        <w:t>) manufactures a tobacco product; and</w:t>
      </w:r>
    </w:p>
    <w:p w:rsidR="008E465F" w:rsidRPr="00EF6D04" w:rsidRDefault="008E465F" w:rsidP="00077123">
      <w:pPr>
        <w:pStyle w:val="paragraph"/>
      </w:pPr>
      <w:r w:rsidRPr="00EF6D04">
        <w:tab/>
        <w:t>(b)</w:t>
      </w:r>
      <w:r w:rsidRPr="00EF6D04">
        <w:tab/>
        <w:t>the manufacturer enters into a contract or arrangement, or arrives at an understanding, for another person to package the tobacco product for retail sale; and</w:t>
      </w:r>
    </w:p>
    <w:p w:rsidR="008E465F" w:rsidRPr="00EF6D04" w:rsidRDefault="008E465F" w:rsidP="00077123">
      <w:pPr>
        <w:pStyle w:val="paragraph"/>
      </w:pPr>
      <w:r w:rsidRPr="00EF6D04">
        <w:tab/>
        <w:t>(c)</w:t>
      </w:r>
      <w:r w:rsidRPr="00EF6D04">
        <w:tab/>
        <w:t>the tobacco product is packaged for retail sale by the other person; and</w:t>
      </w:r>
    </w:p>
    <w:p w:rsidR="008E465F" w:rsidRPr="00EF6D04" w:rsidRDefault="008E465F" w:rsidP="00077123">
      <w:pPr>
        <w:pStyle w:val="paragraph"/>
      </w:pPr>
      <w:r w:rsidRPr="00EF6D04">
        <w:tab/>
        <w:t>(d)</w:t>
      </w:r>
      <w:r w:rsidRPr="00EF6D04">
        <w:tab/>
        <w:t>the retail packaging does not comply with a tobacco product requirement.</w:t>
      </w:r>
    </w:p>
    <w:p w:rsidR="008E465F" w:rsidRPr="00EF6D04" w:rsidRDefault="008E465F" w:rsidP="00077123">
      <w:pPr>
        <w:pStyle w:val="notetext"/>
      </w:pPr>
      <w:r w:rsidRPr="00EF6D04">
        <w:t>Note:</w:t>
      </w:r>
      <w:r w:rsidRPr="00EF6D04">
        <w:tab/>
        <w:t xml:space="preserve">The physical elements of offences against </w:t>
      </w:r>
      <w:r w:rsidR="008C3B1D" w:rsidRPr="00EF6D04">
        <w:t>subsections (</w:t>
      </w:r>
      <w:r w:rsidRPr="00EF6D04">
        <w:t xml:space="preserve">3) and (4) are set out in this </w:t>
      </w:r>
      <w:r w:rsidR="00077123" w:rsidRPr="00EF6D04">
        <w:t>subsection (</w:t>
      </w:r>
      <w:r w:rsidRPr="00EF6D04">
        <w:t xml:space="preserve">see section </w:t>
      </w:r>
      <w:r w:rsidR="00B07F19" w:rsidRPr="00EF6D04">
        <w:t>165</w:t>
      </w:r>
      <w:r w:rsidRPr="00EF6D04">
        <w:t>).</w:t>
      </w:r>
    </w:p>
    <w:p w:rsidR="008E465F" w:rsidRPr="00EF6D04" w:rsidRDefault="008E465F" w:rsidP="00077123">
      <w:pPr>
        <w:pStyle w:val="SubsectionHead"/>
      </w:pPr>
      <w:r w:rsidRPr="00EF6D04">
        <w:t>Exception</w:t>
      </w:r>
    </w:p>
    <w:p w:rsidR="008E465F" w:rsidRPr="00EF6D04" w:rsidRDefault="008E465F" w:rsidP="00077123">
      <w:pPr>
        <w:pStyle w:val="subsection"/>
      </w:pPr>
      <w:r w:rsidRPr="00EF6D04">
        <w:tab/>
        <w:t>(2)</w:t>
      </w:r>
      <w:r w:rsidRPr="00EF6D04">
        <w:tab/>
      </w:r>
      <w:r w:rsidR="00077123" w:rsidRPr="00EF6D04">
        <w:t>Subsection (</w:t>
      </w:r>
      <w:r w:rsidRPr="00EF6D04">
        <w:t>1) does not apply if the manufacturer took all reasonable steps to ensure that the retail packaging complied with the tobacco product requirements.</w:t>
      </w:r>
    </w:p>
    <w:p w:rsidR="008E465F" w:rsidRPr="00EF6D04" w:rsidRDefault="008E465F" w:rsidP="00077123">
      <w:pPr>
        <w:pStyle w:val="notetext"/>
      </w:pPr>
      <w:r w:rsidRPr="00EF6D04">
        <w:t>Note 1:</w:t>
      </w:r>
      <w:r w:rsidRPr="00EF6D04">
        <w:tab/>
        <w:t xml:space="preserve">A defendant bears an evidential burden in relation to the matters in </w:t>
      </w:r>
      <w:r w:rsidR="005150C2" w:rsidRPr="00EF6D04">
        <w:t xml:space="preserve">this </w:t>
      </w:r>
      <w:r w:rsidR="00077123" w:rsidRPr="00EF6D04">
        <w:t>subsection (</w:t>
      </w:r>
      <w:r w:rsidRPr="00EF6D04">
        <w:t xml:space="preserve">see subsection 13.3(3) of the </w:t>
      </w:r>
      <w:r w:rsidRPr="00EF6D04">
        <w:rPr>
          <w:i/>
        </w:rPr>
        <w:t>Criminal Code</w:t>
      </w:r>
      <w:r w:rsidRPr="00EF6D04">
        <w:t>).</w:t>
      </w:r>
    </w:p>
    <w:p w:rsidR="008E465F" w:rsidRPr="00EF6D04" w:rsidRDefault="008E465F" w:rsidP="00077123">
      <w:pPr>
        <w:pStyle w:val="notetext"/>
      </w:pPr>
      <w:r w:rsidRPr="00EF6D04">
        <w:t>Note 2:</w:t>
      </w:r>
      <w:r w:rsidRPr="00EF6D04">
        <w:tab/>
        <w:t xml:space="preserve">There is another exception to </w:t>
      </w:r>
      <w:r w:rsidR="00077123" w:rsidRPr="00EF6D04">
        <w:t>subsection (</w:t>
      </w:r>
      <w:r w:rsidRPr="00EF6D04">
        <w:t xml:space="preserve">1) in section </w:t>
      </w:r>
      <w:r w:rsidR="00B07F19" w:rsidRPr="00EF6D04">
        <w:t>120</w:t>
      </w:r>
      <w:r w:rsidRPr="00EF6D04">
        <w:t xml:space="preserve"> (export exception).</w:t>
      </w:r>
    </w:p>
    <w:p w:rsidR="008E465F" w:rsidRPr="00EF6D04" w:rsidRDefault="008E465F" w:rsidP="00077123">
      <w:pPr>
        <w:pStyle w:val="SubsectionHead"/>
      </w:pPr>
      <w:r w:rsidRPr="00EF6D04">
        <w:lastRenderedPageBreak/>
        <w:t>Fault</w:t>
      </w:r>
      <w:r w:rsidR="00EF6D04">
        <w:noBreakHyphen/>
      </w:r>
      <w:r w:rsidRPr="00EF6D04">
        <w:t>based offence</w:t>
      </w:r>
    </w:p>
    <w:p w:rsidR="008E465F" w:rsidRPr="00EF6D04" w:rsidRDefault="008E465F" w:rsidP="00077123">
      <w:pPr>
        <w:pStyle w:val="subsection"/>
      </w:pPr>
      <w:r w:rsidRPr="00EF6D04">
        <w:tab/>
        <w:t>(3)</w:t>
      </w:r>
      <w:r w:rsidRPr="00EF6D04">
        <w:tab/>
        <w:t xml:space="preserve">A person commits an offence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E465F" w:rsidRPr="00EF6D04" w:rsidRDefault="008E465F" w:rsidP="00077123">
      <w:pPr>
        <w:pStyle w:val="SubsectionHead"/>
      </w:pPr>
      <w:r w:rsidRPr="00EF6D04">
        <w:t>Strict liability offence</w:t>
      </w:r>
    </w:p>
    <w:p w:rsidR="008E465F" w:rsidRPr="00EF6D04" w:rsidRDefault="008E465F" w:rsidP="00077123">
      <w:pPr>
        <w:pStyle w:val="subsection"/>
      </w:pPr>
      <w:r w:rsidRPr="00EF6D04">
        <w:tab/>
        <w:t>(4)</w:t>
      </w:r>
      <w:r w:rsidRPr="00EF6D04">
        <w:tab/>
        <w:t xml:space="preserve">A person commits an offence of strict liability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tab/>
        <w:t>(a)</w:t>
      </w:r>
      <w:r w:rsidRPr="00EF6D04">
        <w:tab/>
        <w:t>for an individual—60 penalty units; and</w:t>
      </w:r>
    </w:p>
    <w:p w:rsidR="0031184B" w:rsidRPr="00EF6D04" w:rsidRDefault="0031184B" w:rsidP="00077123">
      <w:pPr>
        <w:pStyle w:val="paragraph"/>
      </w:pPr>
      <w:r w:rsidRPr="00EF6D04">
        <w:tab/>
        <w:t>(b)</w:t>
      </w:r>
      <w:r w:rsidRPr="00EF6D04">
        <w:tab/>
        <w:t>for a body corporate—600 penalty units.</w:t>
      </w:r>
    </w:p>
    <w:p w:rsidR="008E465F" w:rsidRPr="00EF6D04" w:rsidRDefault="008E465F" w:rsidP="00077123">
      <w:pPr>
        <w:pStyle w:val="SubsectionHead"/>
      </w:pPr>
      <w:r w:rsidRPr="00EF6D04">
        <w:t>Civil penalty provision</w:t>
      </w:r>
    </w:p>
    <w:p w:rsidR="008E465F" w:rsidRPr="00EF6D04" w:rsidRDefault="008E465F" w:rsidP="00077123">
      <w:pPr>
        <w:pStyle w:val="subsection"/>
      </w:pPr>
      <w:r w:rsidRPr="00EF6D04">
        <w:rPr>
          <w:lang w:eastAsia="en-US"/>
        </w:rPr>
        <w:tab/>
        <w:t>(5)</w:t>
      </w:r>
      <w:r w:rsidRPr="00EF6D04">
        <w:rPr>
          <w:lang w:eastAsia="en-US"/>
        </w:rPr>
        <w:tab/>
      </w:r>
      <w:r w:rsidRPr="00EF6D04">
        <w:t xml:space="preserve">A person is liable to a civil penalty if the person contravenes </w:t>
      </w:r>
      <w:r w:rsidR="00077123" w:rsidRPr="00EF6D04">
        <w:t>subsection (</w:t>
      </w:r>
      <w:r w:rsidRPr="00EF6D04">
        <w:t>1).</w:t>
      </w:r>
    </w:p>
    <w:p w:rsidR="0031184B" w:rsidRPr="00EF6D04" w:rsidRDefault="0031184B" w:rsidP="00077123">
      <w:pPr>
        <w:pStyle w:val="Penalty"/>
      </w:pPr>
      <w:r w:rsidRPr="00EF6D04">
        <w:t>Civil 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E465F" w:rsidRPr="00EF6D04" w:rsidRDefault="001C3C3D" w:rsidP="00077123">
      <w:pPr>
        <w:pStyle w:val="ActHead3"/>
        <w:pageBreakBefore/>
      </w:pPr>
      <w:bookmarkStart w:id="144" w:name="_Toc136441789"/>
      <w:r w:rsidRPr="008C420D">
        <w:rPr>
          <w:rStyle w:val="CharDivNo"/>
        </w:rPr>
        <w:lastRenderedPageBreak/>
        <w:t>Division 3</w:t>
      </w:r>
      <w:r w:rsidR="008E465F" w:rsidRPr="00EF6D04">
        <w:t>—</w:t>
      </w:r>
      <w:r w:rsidR="008E465F" w:rsidRPr="008C420D">
        <w:rPr>
          <w:rStyle w:val="CharDivText"/>
        </w:rPr>
        <w:t>Non</w:t>
      </w:r>
      <w:r w:rsidR="00EF6D04" w:rsidRPr="008C420D">
        <w:rPr>
          <w:rStyle w:val="CharDivText"/>
        </w:rPr>
        <w:noBreakHyphen/>
      </w:r>
      <w:r w:rsidR="008E465F" w:rsidRPr="008C420D">
        <w:rPr>
          <w:rStyle w:val="CharDivText"/>
        </w:rPr>
        <w:t>compliant regulated tobacco items</w:t>
      </w:r>
      <w:bookmarkEnd w:id="144"/>
    </w:p>
    <w:p w:rsidR="008E465F" w:rsidRPr="00EF6D04" w:rsidRDefault="00B07F19" w:rsidP="00077123">
      <w:pPr>
        <w:pStyle w:val="ActHead5"/>
      </w:pPr>
      <w:bookmarkStart w:id="145" w:name="_Toc136441790"/>
      <w:r w:rsidRPr="008C420D">
        <w:rPr>
          <w:rStyle w:val="CharSectno"/>
        </w:rPr>
        <w:t>101</w:t>
      </w:r>
      <w:r w:rsidR="008E465F" w:rsidRPr="00EF6D04">
        <w:t xml:space="preserve">  Scope of Division</w:t>
      </w:r>
      <w:bookmarkEnd w:id="145"/>
    </w:p>
    <w:p w:rsidR="008E465F" w:rsidRPr="00EF6D04" w:rsidRDefault="008E465F" w:rsidP="00077123">
      <w:pPr>
        <w:pStyle w:val="subsection"/>
      </w:pPr>
      <w:r w:rsidRPr="00EF6D04">
        <w:tab/>
      </w:r>
      <w:r w:rsidRPr="00EF6D04">
        <w:tab/>
        <w:t>This Division applies to a contravention of a tobacco product requirement other than a requirement relating to the retail packaging of tobacco products.</w:t>
      </w:r>
    </w:p>
    <w:p w:rsidR="008E465F" w:rsidRPr="00EF6D04" w:rsidRDefault="008E465F" w:rsidP="00077123">
      <w:pPr>
        <w:pStyle w:val="notetext"/>
      </w:pPr>
      <w:r w:rsidRPr="00EF6D04">
        <w:t>Note:</w:t>
      </w:r>
      <w:r w:rsidRPr="00EF6D04">
        <w:tab/>
      </w:r>
      <w:r w:rsidR="008C3B1D" w:rsidRPr="00EF6D04">
        <w:t>Divisions 1</w:t>
      </w:r>
      <w:r w:rsidR="00233063" w:rsidRPr="00EF6D04">
        <w:t xml:space="preserve"> and</w:t>
      </w:r>
      <w:r w:rsidR="000F0DC3" w:rsidRPr="00EF6D04">
        <w:t xml:space="preserve"> </w:t>
      </w:r>
      <w:r w:rsidRPr="00EF6D04">
        <w:t>2 deal with contraventions relating to the retail packaging of tobacco products.</w:t>
      </w:r>
    </w:p>
    <w:p w:rsidR="008E465F" w:rsidRPr="00EF6D04" w:rsidRDefault="00B07F19" w:rsidP="00077123">
      <w:pPr>
        <w:pStyle w:val="ActHead5"/>
      </w:pPr>
      <w:bookmarkStart w:id="146" w:name="_Toc136441791"/>
      <w:r w:rsidRPr="008C420D">
        <w:rPr>
          <w:rStyle w:val="CharSectno"/>
        </w:rPr>
        <w:t>102</w:t>
      </w:r>
      <w:r w:rsidR="008E465F" w:rsidRPr="00EF6D04">
        <w:t xml:space="preserve">  Selling or supplying non</w:t>
      </w:r>
      <w:r w:rsidR="00EF6D04">
        <w:noBreakHyphen/>
      </w:r>
      <w:r w:rsidR="008E465F" w:rsidRPr="00EF6D04">
        <w:t>compliant regulated tobacco items</w:t>
      </w:r>
      <w:bookmarkEnd w:id="146"/>
    </w:p>
    <w:p w:rsidR="008E465F" w:rsidRPr="00EF6D04" w:rsidRDefault="008E465F" w:rsidP="00077123">
      <w:pPr>
        <w:pStyle w:val="subsection"/>
      </w:pPr>
      <w:r w:rsidRPr="00EF6D04">
        <w:tab/>
        <w:t>(1)</w:t>
      </w:r>
      <w:r w:rsidRPr="00EF6D04">
        <w:tab/>
        <w:t>A person contravenes this subsection if:</w:t>
      </w:r>
    </w:p>
    <w:p w:rsidR="008E465F" w:rsidRPr="00EF6D04" w:rsidRDefault="008E465F" w:rsidP="00077123">
      <w:pPr>
        <w:pStyle w:val="paragraph"/>
      </w:pPr>
      <w:r w:rsidRPr="00EF6D04">
        <w:tab/>
        <w:t>(a)</w:t>
      </w:r>
      <w:r w:rsidRPr="00EF6D04">
        <w:tab/>
        <w:t>the person:</w:t>
      </w:r>
    </w:p>
    <w:p w:rsidR="008E465F" w:rsidRPr="00EF6D04" w:rsidRDefault="008E465F" w:rsidP="00077123">
      <w:pPr>
        <w:pStyle w:val="paragraphsub"/>
      </w:pPr>
      <w:r w:rsidRPr="00EF6D04">
        <w:tab/>
        <w:t>(i)</w:t>
      </w:r>
      <w:r w:rsidRPr="00EF6D04">
        <w:tab/>
        <w:t>sells a regulated tobacco item; or</w:t>
      </w:r>
    </w:p>
    <w:p w:rsidR="008E465F" w:rsidRPr="00EF6D04" w:rsidRDefault="008E465F" w:rsidP="00077123">
      <w:pPr>
        <w:pStyle w:val="paragraphsub"/>
      </w:pPr>
      <w:r w:rsidRPr="00EF6D04">
        <w:tab/>
        <w:t>(ii)</w:t>
      </w:r>
      <w:r w:rsidRPr="00EF6D04">
        <w:tab/>
        <w:t>offers a regulated tobacco item for sale; or</w:t>
      </w:r>
    </w:p>
    <w:p w:rsidR="008E465F" w:rsidRPr="00EF6D04" w:rsidRDefault="008E465F" w:rsidP="00077123">
      <w:pPr>
        <w:pStyle w:val="paragraphsub"/>
      </w:pPr>
      <w:r w:rsidRPr="00EF6D04">
        <w:tab/>
        <w:t>(iii)</w:t>
      </w:r>
      <w:r w:rsidRPr="00EF6D04">
        <w:tab/>
        <w:t>otherwise supplies (whether or not for consideration) a regulated tobacco item; and</w:t>
      </w:r>
    </w:p>
    <w:p w:rsidR="008E465F" w:rsidRPr="00EF6D04" w:rsidRDefault="008E465F" w:rsidP="00077123">
      <w:pPr>
        <w:pStyle w:val="paragraph"/>
      </w:pPr>
      <w:r w:rsidRPr="00EF6D04">
        <w:tab/>
        <w:t>(b)</w:t>
      </w:r>
      <w:r w:rsidRPr="00EF6D04">
        <w:tab/>
        <w:t>the item does not comply with a tobacco product requirement.</w:t>
      </w:r>
    </w:p>
    <w:p w:rsidR="008E465F" w:rsidRPr="00EF6D04" w:rsidRDefault="008E465F" w:rsidP="00077123">
      <w:pPr>
        <w:pStyle w:val="notetext"/>
      </w:pPr>
      <w:r w:rsidRPr="00EF6D04">
        <w:t>Note 1:</w:t>
      </w:r>
      <w:r w:rsidRPr="00EF6D04">
        <w:tab/>
        <w:t xml:space="preserve">The physical elements of offences against </w:t>
      </w:r>
      <w:r w:rsidR="008C3B1D" w:rsidRPr="00EF6D04">
        <w:t>subsections (</w:t>
      </w:r>
      <w:r w:rsidRPr="00EF6D04">
        <w:t xml:space="preserve">2) and (3) are set out in this </w:t>
      </w:r>
      <w:r w:rsidR="00077123" w:rsidRPr="00EF6D04">
        <w:t>subsection (</w:t>
      </w:r>
      <w:r w:rsidRPr="00EF6D04">
        <w:t xml:space="preserve">see section </w:t>
      </w:r>
      <w:r w:rsidR="00B07F19" w:rsidRPr="00EF6D04">
        <w:t>165</w:t>
      </w:r>
      <w:r w:rsidRPr="00EF6D04">
        <w:t>).</w:t>
      </w:r>
    </w:p>
    <w:p w:rsidR="008E465F" w:rsidRPr="00EF6D04" w:rsidRDefault="008E465F" w:rsidP="00077123">
      <w:pPr>
        <w:pStyle w:val="notetext"/>
      </w:pPr>
      <w:r w:rsidRPr="00EF6D04">
        <w:t>Note 2:</w:t>
      </w:r>
      <w:r w:rsidRPr="00EF6D04">
        <w:tab/>
        <w:t xml:space="preserve">There is an exception to this subsection in section </w:t>
      </w:r>
      <w:r w:rsidR="00B07F19" w:rsidRPr="00EF6D04">
        <w:t>120</w:t>
      </w:r>
      <w:r w:rsidRPr="00EF6D04">
        <w:t xml:space="preserve"> (export exception).</w:t>
      </w:r>
    </w:p>
    <w:p w:rsidR="008E465F" w:rsidRPr="00EF6D04" w:rsidRDefault="008E465F" w:rsidP="00077123">
      <w:pPr>
        <w:pStyle w:val="notetext"/>
      </w:pPr>
      <w:r w:rsidRPr="00EF6D04">
        <w:t>Note 3:</w:t>
      </w:r>
      <w:r w:rsidRPr="00EF6D04">
        <w:tab/>
        <w:t xml:space="preserve">See section </w:t>
      </w:r>
      <w:r w:rsidR="00B07F19" w:rsidRPr="00EF6D04">
        <w:t>15</w:t>
      </w:r>
      <w:r w:rsidRPr="00EF6D04">
        <w:t xml:space="preserve"> for an extended meaning of </w:t>
      </w:r>
      <w:r w:rsidRPr="00EF6D04">
        <w:rPr>
          <w:b/>
          <w:i/>
        </w:rPr>
        <w:t>offer</w:t>
      </w:r>
      <w:r w:rsidRPr="00EF6D04">
        <w:t>.</w:t>
      </w:r>
    </w:p>
    <w:p w:rsidR="008E465F" w:rsidRPr="00EF6D04" w:rsidRDefault="008E465F" w:rsidP="00077123">
      <w:pPr>
        <w:pStyle w:val="SubsectionHead"/>
      </w:pPr>
      <w:r w:rsidRPr="00EF6D04">
        <w:t>Fault</w:t>
      </w:r>
      <w:r w:rsidR="00EF6D04">
        <w:noBreakHyphen/>
      </w:r>
      <w:r w:rsidRPr="00EF6D04">
        <w:t>based offence</w:t>
      </w:r>
    </w:p>
    <w:p w:rsidR="008E465F" w:rsidRPr="00EF6D04" w:rsidRDefault="008E465F" w:rsidP="00077123">
      <w:pPr>
        <w:pStyle w:val="subsection"/>
      </w:pPr>
      <w:r w:rsidRPr="00EF6D04">
        <w:tab/>
        <w:t>(2)</w:t>
      </w:r>
      <w:r w:rsidRPr="00EF6D04">
        <w:tab/>
        <w:t xml:space="preserve">A person commits an offence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E465F" w:rsidRPr="00EF6D04" w:rsidRDefault="008E465F" w:rsidP="00077123">
      <w:pPr>
        <w:pStyle w:val="SubsectionHead"/>
      </w:pPr>
      <w:r w:rsidRPr="00EF6D04">
        <w:lastRenderedPageBreak/>
        <w:t>Strict liability offence</w:t>
      </w:r>
    </w:p>
    <w:p w:rsidR="008E465F" w:rsidRPr="00EF6D04" w:rsidRDefault="008E465F" w:rsidP="00077123">
      <w:pPr>
        <w:pStyle w:val="subsection"/>
      </w:pPr>
      <w:r w:rsidRPr="00EF6D04">
        <w:tab/>
        <w:t>(3)</w:t>
      </w:r>
      <w:r w:rsidRPr="00EF6D04">
        <w:tab/>
        <w:t xml:space="preserve">A person commits an offence of strict liability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tab/>
        <w:t>(a)</w:t>
      </w:r>
      <w:r w:rsidRPr="00EF6D04">
        <w:tab/>
        <w:t>for an individual—60 penalty units; and</w:t>
      </w:r>
    </w:p>
    <w:p w:rsidR="0031184B" w:rsidRPr="00EF6D04" w:rsidRDefault="0031184B" w:rsidP="00077123">
      <w:pPr>
        <w:pStyle w:val="paragraph"/>
      </w:pPr>
      <w:r w:rsidRPr="00EF6D04">
        <w:tab/>
        <w:t>(b)</w:t>
      </w:r>
      <w:r w:rsidRPr="00EF6D04">
        <w:tab/>
        <w:t>for a body corporate—600 penalty units.</w:t>
      </w:r>
    </w:p>
    <w:p w:rsidR="008E465F" w:rsidRPr="00EF6D04" w:rsidRDefault="008E465F" w:rsidP="00077123">
      <w:pPr>
        <w:pStyle w:val="SubsectionHead"/>
      </w:pPr>
      <w:r w:rsidRPr="00EF6D04">
        <w:t>Civil penalty provision</w:t>
      </w:r>
    </w:p>
    <w:p w:rsidR="008E465F" w:rsidRPr="00EF6D04" w:rsidRDefault="008E465F" w:rsidP="00077123">
      <w:pPr>
        <w:pStyle w:val="subsection"/>
      </w:pPr>
      <w:r w:rsidRPr="00EF6D04">
        <w:rPr>
          <w:lang w:eastAsia="en-US"/>
        </w:rPr>
        <w:tab/>
        <w:t>(4)</w:t>
      </w:r>
      <w:r w:rsidRPr="00EF6D04">
        <w:rPr>
          <w:lang w:eastAsia="en-US"/>
        </w:rPr>
        <w:tab/>
      </w:r>
      <w:r w:rsidRPr="00EF6D04">
        <w:t xml:space="preserve">A person is liable to a civil penalty if the person contravenes </w:t>
      </w:r>
      <w:r w:rsidR="00077123" w:rsidRPr="00EF6D04">
        <w:t>subsection (</w:t>
      </w:r>
      <w:r w:rsidRPr="00EF6D04">
        <w:t>1).</w:t>
      </w:r>
    </w:p>
    <w:p w:rsidR="0031184B" w:rsidRPr="00EF6D04" w:rsidRDefault="0031184B" w:rsidP="00077123">
      <w:pPr>
        <w:pStyle w:val="Penalty"/>
      </w:pPr>
      <w:r w:rsidRPr="00EF6D04">
        <w:t>Civil 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E465F" w:rsidRPr="00EF6D04" w:rsidRDefault="00B07F19" w:rsidP="00077123">
      <w:pPr>
        <w:pStyle w:val="ActHead5"/>
      </w:pPr>
      <w:bookmarkStart w:id="147" w:name="_Toc136441792"/>
      <w:r w:rsidRPr="008C420D">
        <w:rPr>
          <w:rStyle w:val="CharSectno"/>
        </w:rPr>
        <w:t>103</w:t>
      </w:r>
      <w:r w:rsidR="008E465F" w:rsidRPr="00EF6D04">
        <w:t xml:space="preserve">  Purchasing non</w:t>
      </w:r>
      <w:r w:rsidR="00EF6D04">
        <w:noBreakHyphen/>
      </w:r>
      <w:r w:rsidR="008E465F" w:rsidRPr="00EF6D04">
        <w:t>compliant regulated tobacco items</w:t>
      </w:r>
      <w:bookmarkEnd w:id="147"/>
    </w:p>
    <w:p w:rsidR="008E465F" w:rsidRPr="00EF6D04" w:rsidRDefault="008E465F" w:rsidP="00077123">
      <w:pPr>
        <w:pStyle w:val="subsection"/>
      </w:pPr>
      <w:r w:rsidRPr="00EF6D04">
        <w:tab/>
        <w:t>(1)</w:t>
      </w:r>
      <w:r w:rsidRPr="00EF6D04">
        <w:tab/>
        <w:t>A person contravenes this subsection if:</w:t>
      </w:r>
    </w:p>
    <w:p w:rsidR="008E465F" w:rsidRPr="00EF6D04" w:rsidRDefault="008E465F" w:rsidP="00077123">
      <w:pPr>
        <w:pStyle w:val="paragraph"/>
      </w:pPr>
      <w:r w:rsidRPr="00EF6D04">
        <w:tab/>
        <w:t>(a)</w:t>
      </w:r>
      <w:r w:rsidRPr="00EF6D04">
        <w:tab/>
        <w:t>the person purchases a regulated tobacco item; and</w:t>
      </w:r>
    </w:p>
    <w:p w:rsidR="008E465F" w:rsidRPr="00EF6D04" w:rsidRDefault="008E465F" w:rsidP="00077123">
      <w:pPr>
        <w:pStyle w:val="paragraph"/>
      </w:pPr>
      <w:r w:rsidRPr="00EF6D04">
        <w:tab/>
        <w:t>(b)</w:t>
      </w:r>
      <w:r w:rsidRPr="00EF6D04">
        <w:tab/>
        <w:t xml:space="preserve">at the time </w:t>
      </w:r>
      <w:r w:rsidR="00490CFD" w:rsidRPr="00EF6D04">
        <w:t xml:space="preserve">the item is </w:t>
      </w:r>
      <w:r w:rsidRPr="00EF6D04">
        <w:t>purchase</w:t>
      </w:r>
      <w:r w:rsidR="00490CFD" w:rsidRPr="00EF6D04">
        <w:t>d</w:t>
      </w:r>
      <w:r w:rsidRPr="00EF6D04">
        <w:t>, the item does not comply with a tobacco product requirement.</w:t>
      </w:r>
    </w:p>
    <w:p w:rsidR="008E465F" w:rsidRPr="00EF6D04" w:rsidRDefault="008E465F" w:rsidP="00077123">
      <w:pPr>
        <w:pStyle w:val="notetext"/>
      </w:pPr>
      <w:r w:rsidRPr="00EF6D04">
        <w:t>Note:</w:t>
      </w:r>
      <w:r w:rsidRPr="00EF6D04">
        <w:tab/>
        <w:t xml:space="preserve">The physical elements of offences against </w:t>
      </w:r>
      <w:r w:rsidR="008C3B1D" w:rsidRPr="00EF6D04">
        <w:t>subsections (</w:t>
      </w:r>
      <w:r w:rsidR="00CB72C2" w:rsidRPr="00EF6D04">
        <w:t>4</w:t>
      </w:r>
      <w:r w:rsidRPr="00EF6D04">
        <w:t>) and (</w:t>
      </w:r>
      <w:r w:rsidR="00CB72C2" w:rsidRPr="00EF6D04">
        <w:t>5</w:t>
      </w:r>
      <w:r w:rsidRPr="00EF6D04">
        <w:t xml:space="preserve">) are set out in this </w:t>
      </w:r>
      <w:r w:rsidR="00077123" w:rsidRPr="00EF6D04">
        <w:t>subsection (</w:t>
      </w:r>
      <w:r w:rsidRPr="00EF6D04">
        <w:t xml:space="preserve">see section </w:t>
      </w:r>
      <w:r w:rsidR="00B07F19" w:rsidRPr="00EF6D04">
        <w:t>165</w:t>
      </w:r>
      <w:r w:rsidRPr="00EF6D04">
        <w:t>).</w:t>
      </w:r>
    </w:p>
    <w:p w:rsidR="008E465F" w:rsidRPr="00EF6D04" w:rsidRDefault="008E465F" w:rsidP="00077123">
      <w:pPr>
        <w:pStyle w:val="SubsectionHead"/>
      </w:pPr>
      <w:r w:rsidRPr="00EF6D04">
        <w:t>Exception</w:t>
      </w:r>
      <w:r w:rsidR="00CB72C2" w:rsidRPr="00EF6D04">
        <w:t>—purchase by individual for personal use</w:t>
      </w:r>
    </w:p>
    <w:p w:rsidR="008E465F" w:rsidRPr="00EF6D04" w:rsidRDefault="008E465F" w:rsidP="00077123">
      <w:pPr>
        <w:pStyle w:val="subsection"/>
      </w:pPr>
      <w:r w:rsidRPr="00EF6D04">
        <w:tab/>
        <w:t>(2)</w:t>
      </w:r>
      <w:r w:rsidRPr="00EF6D04">
        <w:tab/>
      </w:r>
      <w:r w:rsidR="00077123" w:rsidRPr="00EF6D04">
        <w:t>Subsection (</w:t>
      </w:r>
      <w:r w:rsidRPr="00EF6D04">
        <w:t>1) does not apply to</w:t>
      </w:r>
      <w:r w:rsidR="00CB72C2" w:rsidRPr="00EF6D04">
        <w:t xml:space="preserve"> an individual who purchases the regulated tobacco item for the individual’s personal use.</w:t>
      </w:r>
    </w:p>
    <w:p w:rsidR="00CB72C2" w:rsidRPr="00EF6D04" w:rsidRDefault="00CB72C2" w:rsidP="00077123">
      <w:pPr>
        <w:pStyle w:val="SubsectionHead"/>
      </w:pPr>
      <w:r w:rsidRPr="00EF6D04">
        <w:t>Exception—purchase in the course of compliance and enforcement activities</w:t>
      </w:r>
    </w:p>
    <w:p w:rsidR="00CB72C2" w:rsidRPr="00EF6D04" w:rsidRDefault="00CB72C2" w:rsidP="00077123">
      <w:pPr>
        <w:pStyle w:val="subsection"/>
      </w:pPr>
      <w:r w:rsidRPr="00EF6D04">
        <w:tab/>
        <w:t>(3)</w:t>
      </w:r>
      <w:r w:rsidRPr="00EF6D04">
        <w:tab/>
      </w:r>
      <w:r w:rsidR="00077123" w:rsidRPr="00EF6D04">
        <w:t>Subsection (</w:t>
      </w:r>
      <w:r w:rsidRPr="00EF6D04">
        <w:t xml:space="preserve">1) does not apply to any of the following persons </w:t>
      </w:r>
      <w:r w:rsidR="00490CFD" w:rsidRPr="00EF6D04">
        <w:t xml:space="preserve">if the person </w:t>
      </w:r>
      <w:r w:rsidRPr="00EF6D04">
        <w:t>purchase</w:t>
      </w:r>
      <w:r w:rsidR="00490CFD" w:rsidRPr="00EF6D04">
        <w:t>s</w:t>
      </w:r>
      <w:r w:rsidRPr="00EF6D04">
        <w:t xml:space="preserve"> the regulated tobacco item for the purposes of monitoring or investigating compliance with, or exercising powers under or in relation to, this Act:</w:t>
      </w:r>
    </w:p>
    <w:p w:rsidR="00CB72C2" w:rsidRPr="00EF6D04" w:rsidRDefault="00CB72C2" w:rsidP="00077123">
      <w:pPr>
        <w:pStyle w:val="paragraph"/>
      </w:pPr>
      <w:r w:rsidRPr="00EF6D04">
        <w:lastRenderedPageBreak/>
        <w:tab/>
        <w:t>(a)</w:t>
      </w:r>
      <w:r w:rsidRPr="00EF6D04">
        <w:tab/>
        <w:t>an authorised officer;</w:t>
      </w:r>
    </w:p>
    <w:p w:rsidR="00CB72C2" w:rsidRPr="00EF6D04" w:rsidRDefault="00CB72C2" w:rsidP="00077123">
      <w:pPr>
        <w:pStyle w:val="paragraph"/>
      </w:pPr>
      <w:r w:rsidRPr="00EF6D04">
        <w:tab/>
        <w:t>(b)</w:t>
      </w:r>
      <w:r w:rsidRPr="00EF6D04">
        <w:tab/>
        <w:t xml:space="preserve">a member or special member of the Australian Federal Police </w:t>
      </w:r>
      <w:r w:rsidR="00BF60A1" w:rsidRPr="00EF6D04">
        <w:t>(</w:t>
      </w:r>
      <w:r w:rsidRPr="00EF6D04">
        <w:t xml:space="preserve">within the meaning of the </w:t>
      </w:r>
      <w:r w:rsidRPr="00EF6D04">
        <w:rPr>
          <w:i/>
        </w:rPr>
        <w:t>Australian Federal Police Act 1979</w:t>
      </w:r>
      <w:r w:rsidR="00BF60A1" w:rsidRPr="00EF6D04">
        <w:t>)</w:t>
      </w:r>
      <w:r w:rsidRPr="00EF6D04">
        <w:t>;</w:t>
      </w:r>
    </w:p>
    <w:p w:rsidR="00CB72C2" w:rsidRPr="00EF6D04" w:rsidRDefault="00CB72C2" w:rsidP="00077123">
      <w:pPr>
        <w:pStyle w:val="paragraph"/>
      </w:pPr>
      <w:r w:rsidRPr="00EF6D04">
        <w:tab/>
        <w:t>(c)</w:t>
      </w:r>
      <w:r w:rsidRPr="00EF6D04">
        <w:tab/>
        <w:t>a member of the police force or police service of a State or Territory;</w:t>
      </w:r>
    </w:p>
    <w:p w:rsidR="00CB72C2" w:rsidRPr="00EF6D04" w:rsidRDefault="00CB72C2" w:rsidP="00077123">
      <w:pPr>
        <w:pStyle w:val="paragraph"/>
      </w:pPr>
      <w:r w:rsidRPr="00EF6D04">
        <w:tab/>
        <w:t>(d)</w:t>
      </w:r>
      <w:r w:rsidRPr="00EF6D04">
        <w:tab/>
        <w:t>a person:</w:t>
      </w:r>
    </w:p>
    <w:p w:rsidR="00CB72C2" w:rsidRPr="00EF6D04" w:rsidRDefault="00CB72C2" w:rsidP="00077123">
      <w:pPr>
        <w:pStyle w:val="paragraphsub"/>
      </w:pPr>
      <w:r w:rsidRPr="00EF6D04">
        <w:tab/>
        <w:t>(i)</w:t>
      </w:r>
      <w:r w:rsidRPr="00EF6D04">
        <w:tab/>
        <w:t>who is appointed or employed by a State or Territory, or by a local governing body established by or under a law of a State or Territory; and</w:t>
      </w:r>
    </w:p>
    <w:p w:rsidR="00CB72C2" w:rsidRPr="00EF6D04" w:rsidRDefault="00CB72C2" w:rsidP="00077123">
      <w:pPr>
        <w:pStyle w:val="paragraphsub"/>
      </w:pPr>
      <w:r w:rsidRPr="00EF6D04">
        <w:tab/>
        <w:t>(ii)</w:t>
      </w:r>
      <w:r w:rsidRPr="00EF6D04">
        <w:tab/>
        <w:t>who has responsibilities in relation to compliance and enforcement matters concerning regulated tobacco items.</w:t>
      </w:r>
    </w:p>
    <w:p w:rsidR="008E465F" w:rsidRPr="00EF6D04" w:rsidRDefault="008E465F" w:rsidP="00077123">
      <w:pPr>
        <w:pStyle w:val="notetext"/>
      </w:pPr>
      <w:r w:rsidRPr="00EF6D04">
        <w:t>Note 1:</w:t>
      </w:r>
      <w:r w:rsidRPr="00EF6D04">
        <w:tab/>
        <w:t xml:space="preserve">A defendant bears an evidential burden in relation to the matters in </w:t>
      </w:r>
      <w:r w:rsidR="008C3B1D" w:rsidRPr="00EF6D04">
        <w:t>subsections (</w:t>
      </w:r>
      <w:r w:rsidRPr="00EF6D04">
        <w:t xml:space="preserve">2) </w:t>
      </w:r>
      <w:r w:rsidR="00CB72C2" w:rsidRPr="00EF6D04">
        <w:t xml:space="preserve">and (3) </w:t>
      </w:r>
      <w:r w:rsidRPr="00EF6D04">
        <w:t xml:space="preserve">(see subsection 13.3(3) of the </w:t>
      </w:r>
      <w:r w:rsidRPr="00EF6D04">
        <w:rPr>
          <w:i/>
        </w:rPr>
        <w:t>Criminal Code</w:t>
      </w:r>
      <w:r w:rsidRPr="00EF6D04">
        <w:t>).</w:t>
      </w:r>
    </w:p>
    <w:p w:rsidR="008E465F" w:rsidRPr="00EF6D04" w:rsidRDefault="008E465F" w:rsidP="00077123">
      <w:pPr>
        <w:pStyle w:val="notetext"/>
      </w:pPr>
      <w:r w:rsidRPr="00EF6D04">
        <w:t>Note 2:</w:t>
      </w:r>
      <w:r w:rsidRPr="00EF6D04">
        <w:tab/>
        <w:t xml:space="preserve">There is another exception to </w:t>
      </w:r>
      <w:r w:rsidR="00077123" w:rsidRPr="00EF6D04">
        <w:t>subsection (</w:t>
      </w:r>
      <w:r w:rsidRPr="00EF6D04">
        <w:t xml:space="preserve">1) in section </w:t>
      </w:r>
      <w:r w:rsidR="00B07F19" w:rsidRPr="00EF6D04">
        <w:t>120</w:t>
      </w:r>
      <w:r w:rsidRPr="00EF6D04">
        <w:t xml:space="preserve"> (export exception).</w:t>
      </w:r>
    </w:p>
    <w:p w:rsidR="008E465F" w:rsidRPr="00EF6D04" w:rsidRDefault="008E465F" w:rsidP="00077123">
      <w:pPr>
        <w:pStyle w:val="SubsectionHead"/>
      </w:pPr>
      <w:r w:rsidRPr="00EF6D04">
        <w:t>Fault</w:t>
      </w:r>
      <w:r w:rsidR="00EF6D04">
        <w:noBreakHyphen/>
      </w:r>
      <w:r w:rsidRPr="00EF6D04">
        <w:t>based offence</w:t>
      </w:r>
    </w:p>
    <w:p w:rsidR="008E465F" w:rsidRPr="00EF6D04" w:rsidRDefault="008E465F" w:rsidP="00077123">
      <w:pPr>
        <w:pStyle w:val="subsection"/>
      </w:pPr>
      <w:r w:rsidRPr="00EF6D04">
        <w:tab/>
        <w:t>(</w:t>
      </w:r>
      <w:r w:rsidR="00CB72C2" w:rsidRPr="00EF6D04">
        <w:t>4</w:t>
      </w:r>
      <w:r w:rsidRPr="00EF6D04">
        <w:t>)</w:t>
      </w:r>
      <w:r w:rsidRPr="00EF6D04">
        <w:tab/>
        <w:t xml:space="preserve">A person commits an offence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E465F" w:rsidRPr="00EF6D04" w:rsidRDefault="008E465F" w:rsidP="00077123">
      <w:pPr>
        <w:pStyle w:val="SubsectionHead"/>
      </w:pPr>
      <w:r w:rsidRPr="00EF6D04">
        <w:t>Strict liability offence</w:t>
      </w:r>
    </w:p>
    <w:p w:rsidR="008E465F" w:rsidRPr="00EF6D04" w:rsidRDefault="008E465F" w:rsidP="00077123">
      <w:pPr>
        <w:pStyle w:val="subsection"/>
      </w:pPr>
      <w:r w:rsidRPr="00EF6D04">
        <w:tab/>
        <w:t>(</w:t>
      </w:r>
      <w:r w:rsidR="00CB72C2" w:rsidRPr="00EF6D04">
        <w:t>5</w:t>
      </w:r>
      <w:r w:rsidRPr="00EF6D04">
        <w:t>)</w:t>
      </w:r>
      <w:r w:rsidRPr="00EF6D04">
        <w:tab/>
        <w:t xml:space="preserve">A person commits an offence of strict liability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tab/>
        <w:t>(a)</w:t>
      </w:r>
      <w:r w:rsidRPr="00EF6D04">
        <w:tab/>
        <w:t>for an individual—60 penalty units; and</w:t>
      </w:r>
    </w:p>
    <w:p w:rsidR="0031184B" w:rsidRPr="00EF6D04" w:rsidRDefault="0031184B" w:rsidP="00077123">
      <w:pPr>
        <w:pStyle w:val="paragraph"/>
      </w:pPr>
      <w:r w:rsidRPr="00EF6D04">
        <w:tab/>
        <w:t>(b)</w:t>
      </w:r>
      <w:r w:rsidRPr="00EF6D04">
        <w:tab/>
        <w:t>for a body corporate—600 penalty units.</w:t>
      </w:r>
    </w:p>
    <w:p w:rsidR="008E465F" w:rsidRPr="00EF6D04" w:rsidRDefault="008E465F" w:rsidP="00077123">
      <w:pPr>
        <w:pStyle w:val="SubsectionHead"/>
      </w:pPr>
      <w:r w:rsidRPr="00EF6D04">
        <w:lastRenderedPageBreak/>
        <w:t>Civil penalty provision</w:t>
      </w:r>
    </w:p>
    <w:p w:rsidR="008E465F" w:rsidRPr="00EF6D04" w:rsidRDefault="008E465F" w:rsidP="00077123">
      <w:pPr>
        <w:pStyle w:val="subsection"/>
      </w:pPr>
      <w:r w:rsidRPr="00EF6D04">
        <w:rPr>
          <w:lang w:eastAsia="en-US"/>
        </w:rPr>
        <w:tab/>
        <w:t>(</w:t>
      </w:r>
      <w:r w:rsidR="00CB72C2" w:rsidRPr="00EF6D04">
        <w:rPr>
          <w:lang w:eastAsia="en-US"/>
        </w:rPr>
        <w:t>6</w:t>
      </w:r>
      <w:r w:rsidRPr="00EF6D04">
        <w:rPr>
          <w:lang w:eastAsia="en-US"/>
        </w:rPr>
        <w:t>)</w:t>
      </w:r>
      <w:r w:rsidRPr="00EF6D04">
        <w:rPr>
          <w:lang w:eastAsia="en-US"/>
        </w:rPr>
        <w:tab/>
      </w:r>
      <w:r w:rsidRPr="00EF6D04">
        <w:t xml:space="preserve">A person is liable to a civil penalty if the person contravenes </w:t>
      </w:r>
      <w:r w:rsidR="00077123" w:rsidRPr="00EF6D04">
        <w:t>subsection (</w:t>
      </w:r>
      <w:r w:rsidRPr="00EF6D04">
        <w:t>1).</w:t>
      </w:r>
    </w:p>
    <w:p w:rsidR="0031184B" w:rsidRPr="00EF6D04" w:rsidRDefault="0031184B" w:rsidP="00077123">
      <w:pPr>
        <w:pStyle w:val="Penalty"/>
      </w:pPr>
      <w:r w:rsidRPr="00EF6D04">
        <w:t>Civil 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E465F" w:rsidRPr="00EF6D04" w:rsidRDefault="00B07F19" w:rsidP="00077123">
      <w:pPr>
        <w:pStyle w:val="ActHead5"/>
      </w:pPr>
      <w:bookmarkStart w:id="148" w:name="_Toc136441793"/>
      <w:r w:rsidRPr="008C420D">
        <w:rPr>
          <w:rStyle w:val="CharSectno"/>
        </w:rPr>
        <w:t>104</w:t>
      </w:r>
      <w:r w:rsidR="008E465F" w:rsidRPr="00EF6D04">
        <w:t xml:space="preserve">  Possessing non</w:t>
      </w:r>
      <w:r w:rsidR="00EF6D04">
        <w:noBreakHyphen/>
      </w:r>
      <w:r w:rsidR="008E465F" w:rsidRPr="00EF6D04">
        <w:t>compliant regulated tobacco items</w:t>
      </w:r>
      <w:bookmarkEnd w:id="148"/>
    </w:p>
    <w:p w:rsidR="008E465F" w:rsidRPr="00EF6D04" w:rsidRDefault="008E465F" w:rsidP="00077123">
      <w:pPr>
        <w:pStyle w:val="subsection"/>
      </w:pPr>
      <w:r w:rsidRPr="00EF6D04">
        <w:tab/>
        <w:t>(1)</w:t>
      </w:r>
      <w:r w:rsidRPr="00EF6D04">
        <w:tab/>
        <w:t>A person contravenes this subsection if:</w:t>
      </w:r>
    </w:p>
    <w:p w:rsidR="008E465F" w:rsidRPr="00EF6D04" w:rsidRDefault="008E465F" w:rsidP="00077123">
      <w:pPr>
        <w:pStyle w:val="paragraph"/>
      </w:pPr>
      <w:r w:rsidRPr="00EF6D04">
        <w:tab/>
        <w:t>(a)</w:t>
      </w:r>
      <w:r w:rsidRPr="00EF6D04">
        <w:tab/>
        <w:t>the person possesses a regulated tobacco item; and</w:t>
      </w:r>
    </w:p>
    <w:p w:rsidR="008E465F" w:rsidRPr="00EF6D04" w:rsidRDefault="008E465F" w:rsidP="00077123">
      <w:pPr>
        <w:pStyle w:val="paragraph"/>
      </w:pPr>
      <w:r w:rsidRPr="00EF6D04">
        <w:tab/>
        <w:t>(b)</w:t>
      </w:r>
      <w:r w:rsidRPr="00EF6D04">
        <w:tab/>
        <w:t>at the time of possession, the item does not comply with a tobacco product requirement.</w:t>
      </w:r>
    </w:p>
    <w:p w:rsidR="008E465F" w:rsidRPr="00EF6D04" w:rsidRDefault="008E465F" w:rsidP="00077123">
      <w:pPr>
        <w:pStyle w:val="notetext"/>
      </w:pPr>
      <w:r w:rsidRPr="00EF6D04">
        <w:t>Note:</w:t>
      </w:r>
      <w:r w:rsidRPr="00EF6D04">
        <w:tab/>
        <w:t xml:space="preserve">The physical elements of offences against </w:t>
      </w:r>
      <w:r w:rsidR="008C3B1D" w:rsidRPr="00EF6D04">
        <w:t>subsections (</w:t>
      </w:r>
      <w:r w:rsidR="00710D04" w:rsidRPr="00EF6D04">
        <w:t>4</w:t>
      </w:r>
      <w:r w:rsidRPr="00EF6D04">
        <w:t>) and (</w:t>
      </w:r>
      <w:r w:rsidR="00710D04" w:rsidRPr="00EF6D04">
        <w:t>5</w:t>
      </w:r>
      <w:r w:rsidRPr="00EF6D04">
        <w:t xml:space="preserve">) are set out in this </w:t>
      </w:r>
      <w:r w:rsidR="00077123" w:rsidRPr="00EF6D04">
        <w:t>subsection (</w:t>
      </w:r>
      <w:r w:rsidRPr="00EF6D04">
        <w:t xml:space="preserve">see section </w:t>
      </w:r>
      <w:r w:rsidR="00B07F19" w:rsidRPr="00EF6D04">
        <w:t>165</w:t>
      </w:r>
      <w:r w:rsidRPr="00EF6D04">
        <w:t>).</w:t>
      </w:r>
    </w:p>
    <w:p w:rsidR="008E465F" w:rsidRPr="00EF6D04" w:rsidRDefault="008E465F" w:rsidP="00077123">
      <w:pPr>
        <w:pStyle w:val="SubsectionHead"/>
      </w:pPr>
      <w:r w:rsidRPr="00EF6D04">
        <w:t>Exception</w:t>
      </w:r>
      <w:r w:rsidR="00710D04" w:rsidRPr="00EF6D04">
        <w:t>—possession by individual for personal use</w:t>
      </w:r>
    </w:p>
    <w:p w:rsidR="008E465F" w:rsidRPr="00EF6D04" w:rsidRDefault="008E465F" w:rsidP="00077123">
      <w:pPr>
        <w:pStyle w:val="subsection"/>
      </w:pPr>
      <w:r w:rsidRPr="00EF6D04">
        <w:tab/>
        <w:t>(2)</w:t>
      </w:r>
      <w:r w:rsidRPr="00EF6D04">
        <w:tab/>
      </w:r>
      <w:r w:rsidR="00077123" w:rsidRPr="00EF6D04">
        <w:t>Subsection (</w:t>
      </w:r>
      <w:r w:rsidRPr="00EF6D04">
        <w:t>1) does not apply to</w:t>
      </w:r>
      <w:r w:rsidR="00710D04" w:rsidRPr="00EF6D04">
        <w:t xml:space="preserve"> an individual who possesses the regulated tobacco item for the individual’s personal use.</w:t>
      </w:r>
    </w:p>
    <w:p w:rsidR="00710D04" w:rsidRPr="00EF6D04" w:rsidRDefault="00710D04" w:rsidP="00077123">
      <w:pPr>
        <w:pStyle w:val="SubsectionHead"/>
      </w:pPr>
      <w:r w:rsidRPr="00EF6D04">
        <w:t>Exception—possession in the course of compliance and enforcement activities</w:t>
      </w:r>
    </w:p>
    <w:p w:rsidR="00710D04" w:rsidRPr="00EF6D04" w:rsidRDefault="00710D04" w:rsidP="00077123">
      <w:pPr>
        <w:pStyle w:val="subsection"/>
      </w:pPr>
      <w:r w:rsidRPr="00EF6D04">
        <w:tab/>
        <w:t>(3)</w:t>
      </w:r>
      <w:r w:rsidRPr="00EF6D04">
        <w:tab/>
      </w:r>
      <w:r w:rsidR="00077123" w:rsidRPr="00EF6D04">
        <w:t>Subsection (</w:t>
      </w:r>
      <w:r w:rsidRPr="00EF6D04">
        <w:t xml:space="preserve">1) does not apply to any of the following persons </w:t>
      </w:r>
      <w:r w:rsidR="00490CFD" w:rsidRPr="00EF6D04">
        <w:t xml:space="preserve">if the person </w:t>
      </w:r>
      <w:r w:rsidRPr="00EF6D04">
        <w:t>possess</w:t>
      </w:r>
      <w:r w:rsidR="00490CFD" w:rsidRPr="00EF6D04">
        <w:t>es</w:t>
      </w:r>
      <w:r w:rsidRPr="00EF6D04">
        <w:t xml:space="preserve"> the regulated tobacco item for the purposes of monitoring or investigating compliance with, or exercising powers under or in relation to, this Act:</w:t>
      </w:r>
    </w:p>
    <w:p w:rsidR="00710D04" w:rsidRPr="00EF6D04" w:rsidRDefault="00710D04" w:rsidP="00077123">
      <w:pPr>
        <w:pStyle w:val="paragraph"/>
      </w:pPr>
      <w:r w:rsidRPr="00EF6D04">
        <w:tab/>
        <w:t>(a)</w:t>
      </w:r>
      <w:r w:rsidRPr="00EF6D04">
        <w:tab/>
        <w:t>an authorised officer;</w:t>
      </w:r>
    </w:p>
    <w:p w:rsidR="00710D04" w:rsidRPr="00EF6D04" w:rsidRDefault="00710D04" w:rsidP="00077123">
      <w:pPr>
        <w:pStyle w:val="paragraph"/>
      </w:pPr>
      <w:r w:rsidRPr="00EF6D04">
        <w:tab/>
        <w:t>(b)</w:t>
      </w:r>
      <w:r w:rsidRPr="00EF6D04">
        <w:tab/>
        <w:t xml:space="preserve">a member or special member of the Australian Federal Police </w:t>
      </w:r>
      <w:r w:rsidR="00BF60A1" w:rsidRPr="00EF6D04">
        <w:t>(</w:t>
      </w:r>
      <w:r w:rsidRPr="00EF6D04">
        <w:t xml:space="preserve">within the meaning of the </w:t>
      </w:r>
      <w:r w:rsidRPr="00EF6D04">
        <w:rPr>
          <w:i/>
        </w:rPr>
        <w:t>Australian Federal Police Act 1979</w:t>
      </w:r>
      <w:r w:rsidR="00BF60A1" w:rsidRPr="00EF6D04">
        <w:t>)</w:t>
      </w:r>
      <w:r w:rsidRPr="00EF6D04">
        <w:t>;</w:t>
      </w:r>
    </w:p>
    <w:p w:rsidR="00710D04" w:rsidRPr="00EF6D04" w:rsidRDefault="00710D04" w:rsidP="00077123">
      <w:pPr>
        <w:pStyle w:val="paragraph"/>
      </w:pPr>
      <w:r w:rsidRPr="00EF6D04">
        <w:tab/>
        <w:t>(c)</w:t>
      </w:r>
      <w:r w:rsidRPr="00EF6D04">
        <w:tab/>
        <w:t>a member of the police force or police service of a State or Territory;</w:t>
      </w:r>
    </w:p>
    <w:p w:rsidR="00710D04" w:rsidRPr="00EF6D04" w:rsidRDefault="00710D04" w:rsidP="00077123">
      <w:pPr>
        <w:pStyle w:val="paragraph"/>
      </w:pPr>
      <w:r w:rsidRPr="00EF6D04">
        <w:tab/>
        <w:t>(d)</w:t>
      </w:r>
      <w:r w:rsidRPr="00EF6D04">
        <w:tab/>
        <w:t>a person:</w:t>
      </w:r>
    </w:p>
    <w:p w:rsidR="00710D04" w:rsidRPr="00EF6D04" w:rsidRDefault="00710D04" w:rsidP="00077123">
      <w:pPr>
        <w:pStyle w:val="paragraphsub"/>
      </w:pPr>
      <w:r w:rsidRPr="00EF6D04">
        <w:lastRenderedPageBreak/>
        <w:tab/>
        <w:t>(i)</w:t>
      </w:r>
      <w:r w:rsidRPr="00EF6D04">
        <w:tab/>
        <w:t>who is appointed or employed by a State or Territory, or by a local governing body established by or under a law of a State or Territory; and</w:t>
      </w:r>
    </w:p>
    <w:p w:rsidR="00710D04" w:rsidRPr="00EF6D04" w:rsidRDefault="00710D04" w:rsidP="00077123">
      <w:pPr>
        <w:pStyle w:val="paragraphsub"/>
      </w:pPr>
      <w:r w:rsidRPr="00EF6D04">
        <w:tab/>
        <w:t>(ii)</w:t>
      </w:r>
      <w:r w:rsidRPr="00EF6D04">
        <w:tab/>
        <w:t>who has responsibilities in relation to compliance and enforcement matters concerning regulated tobacco items.</w:t>
      </w:r>
    </w:p>
    <w:p w:rsidR="00710D04" w:rsidRPr="00EF6D04" w:rsidRDefault="00710D04" w:rsidP="00077123">
      <w:pPr>
        <w:pStyle w:val="notetext"/>
      </w:pPr>
      <w:r w:rsidRPr="00EF6D04">
        <w:t>Note 1:</w:t>
      </w:r>
      <w:r w:rsidRPr="00EF6D04">
        <w:tab/>
        <w:t xml:space="preserve">A defendant bears an evidential burden in relation to the matters in </w:t>
      </w:r>
      <w:r w:rsidR="008C3B1D" w:rsidRPr="00EF6D04">
        <w:t>subsections (</w:t>
      </w:r>
      <w:r w:rsidRPr="00EF6D04">
        <w:t xml:space="preserve">2) and (3) (see subsection 13.3(3) of the </w:t>
      </w:r>
      <w:r w:rsidRPr="00EF6D04">
        <w:rPr>
          <w:i/>
        </w:rPr>
        <w:t>Criminal Code</w:t>
      </w:r>
      <w:r w:rsidRPr="00EF6D04">
        <w:t>).</w:t>
      </w:r>
    </w:p>
    <w:p w:rsidR="00710D04" w:rsidRPr="00EF6D04" w:rsidRDefault="00710D04" w:rsidP="00077123">
      <w:pPr>
        <w:pStyle w:val="notetext"/>
      </w:pPr>
      <w:r w:rsidRPr="00EF6D04">
        <w:t>Note 2:</w:t>
      </w:r>
      <w:r w:rsidRPr="00EF6D04">
        <w:tab/>
        <w:t xml:space="preserve">There is another exception to </w:t>
      </w:r>
      <w:r w:rsidR="00077123" w:rsidRPr="00EF6D04">
        <w:t>subsection (</w:t>
      </w:r>
      <w:r w:rsidRPr="00EF6D04">
        <w:t xml:space="preserve">1) in section </w:t>
      </w:r>
      <w:r w:rsidR="00B07F19" w:rsidRPr="00EF6D04">
        <w:t>120</w:t>
      </w:r>
      <w:r w:rsidRPr="00EF6D04">
        <w:t xml:space="preserve"> (export exception).</w:t>
      </w:r>
    </w:p>
    <w:p w:rsidR="008E465F" w:rsidRPr="00EF6D04" w:rsidRDefault="008E465F" w:rsidP="00077123">
      <w:pPr>
        <w:pStyle w:val="SubsectionHead"/>
      </w:pPr>
      <w:r w:rsidRPr="00EF6D04">
        <w:t>Fault</w:t>
      </w:r>
      <w:r w:rsidR="00EF6D04">
        <w:noBreakHyphen/>
      </w:r>
      <w:r w:rsidRPr="00EF6D04">
        <w:t>based offence</w:t>
      </w:r>
    </w:p>
    <w:p w:rsidR="008E465F" w:rsidRPr="00EF6D04" w:rsidRDefault="008E465F" w:rsidP="00077123">
      <w:pPr>
        <w:pStyle w:val="subsection"/>
      </w:pPr>
      <w:r w:rsidRPr="00EF6D04">
        <w:tab/>
        <w:t>(</w:t>
      </w:r>
      <w:r w:rsidR="00710D04" w:rsidRPr="00EF6D04">
        <w:t>4</w:t>
      </w:r>
      <w:r w:rsidRPr="00EF6D04">
        <w:t>)</w:t>
      </w:r>
      <w:r w:rsidRPr="00EF6D04">
        <w:tab/>
        <w:t xml:space="preserve">A person commits an offence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E465F" w:rsidRPr="00EF6D04" w:rsidRDefault="008E465F" w:rsidP="00077123">
      <w:pPr>
        <w:pStyle w:val="SubsectionHead"/>
      </w:pPr>
      <w:r w:rsidRPr="00EF6D04">
        <w:t>Strict liability offence</w:t>
      </w:r>
    </w:p>
    <w:p w:rsidR="008E465F" w:rsidRPr="00EF6D04" w:rsidRDefault="008E465F" w:rsidP="00077123">
      <w:pPr>
        <w:pStyle w:val="subsection"/>
      </w:pPr>
      <w:r w:rsidRPr="00EF6D04">
        <w:tab/>
        <w:t>(</w:t>
      </w:r>
      <w:r w:rsidR="00710D04" w:rsidRPr="00EF6D04">
        <w:t>5</w:t>
      </w:r>
      <w:r w:rsidRPr="00EF6D04">
        <w:t>)</w:t>
      </w:r>
      <w:r w:rsidRPr="00EF6D04">
        <w:tab/>
        <w:t xml:space="preserve">A person commits an offence of strict liability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tab/>
        <w:t>(a)</w:t>
      </w:r>
      <w:r w:rsidRPr="00EF6D04">
        <w:tab/>
        <w:t>for an individual—60 penalty units; and</w:t>
      </w:r>
    </w:p>
    <w:p w:rsidR="0031184B" w:rsidRPr="00EF6D04" w:rsidRDefault="0031184B" w:rsidP="00077123">
      <w:pPr>
        <w:pStyle w:val="paragraph"/>
      </w:pPr>
      <w:r w:rsidRPr="00EF6D04">
        <w:tab/>
        <w:t>(b)</w:t>
      </w:r>
      <w:r w:rsidRPr="00EF6D04">
        <w:tab/>
        <w:t>for a body corporate—600 penalty units.</w:t>
      </w:r>
    </w:p>
    <w:p w:rsidR="008E465F" w:rsidRPr="00EF6D04" w:rsidRDefault="008E465F" w:rsidP="00077123">
      <w:pPr>
        <w:pStyle w:val="SubsectionHead"/>
      </w:pPr>
      <w:r w:rsidRPr="00EF6D04">
        <w:t>Civil penalty provision</w:t>
      </w:r>
    </w:p>
    <w:p w:rsidR="008E465F" w:rsidRPr="00EF6D04" w:rsidRDefault="008E465F" w:rsidP="00077123">
      <w:pPr>
        <w:pStyle w:val="subsection"/>
      </w:pPr>
      <w:r w:rsidRPr="00EF6D04">
        <w:rPr>
          <w:lang w:eastAsia="en-US"/>
        </w:rPr>
        <w:tab/>
        <w:t>(</w:t>
      </w:r>
      <w:r w:rsidR="00710D04" w:rsidRPr="00EF6D04">
        <w:rPr>
          <w:lang w:eastAsia="en-US"/>
        </w:rPr>
        <w:t>6</w:t>
      </w:r>
      <w:r w:rsidRPr="00EF6D04">
        <w:rPr>
          <w:lang w:eastAsia="en-US"/>
        </w:rPr>
        <w:t>)</w:t>
      </w:r>
      <w:r w:rsidRPr="00EF6D04">
        <w:rPr>
          <w:lang w:eastAsia="en-US"/>
        </w:rPr>
        <w:tab/>
      </w:r>
      <w:r w:rsidRPr="00EF6D04">
        <w:t xml:space="preserve">A person is liable to a civil penalty if the person contravenes </w:t>
      </w:r>
      <w:r w:rsidR="00077123" w:rsidRPr="00EF6D04">
        <w:t>subsection (</w:t>
      </w:r>
      <w:r w:rsidRPr="00EF6D04">
        <w:t>1).</w:t>
      </w:r>
    </w:p>
    <w:p w:rsidR="0031184B" w:rsidRPr="00EF6D04" w:rsidRDefault="0031184B" w:rsidP="00077123">
      <w:pPr>
        <w:pStyle w:val="Penalty"/>
      </w:pPr>
      <w:r w:rsidRPr="00EF6D04">
        <w:t>Civil 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E465F" w:rsidRPr="00EF6D04" w:rsidRDefault="00B07F19" w:rsidP="00077123">
      <w:pPr>
        <w:pStyle w:val="ActHead5"/>
      </w:pPr>
      <w:bookmarkStart w:id="149" w:name="_Toc136441794"/>
      <w:r w:rsidRPr="008C420D">
        <w:rPr>
          <w:rStyle w:val="CharSectno"/>
        </w:rPr>
        <w:lastRenderedPageBreak/>
        <w:t>105</w:t>
      </w:r>
      <w:r w:rsidR="008E465F" w:rsidRPr="00EF6D04">
        <w:t xml:space="preserve">  Manufacturing non</w:t>
      </w:r>
      <w:r w:rsidR="00EF6D04">
        <w:noBreakHyphen/>
      </w:r>
      <w:r w:rsidR="008E465F" w:rsidRPr="00EF6D04">
        <w:t>compliant regulated tobacco items</w:t>
      </w:r>
      <w:bookmarkEnd w:id="149"/>
    </w:p>
    <w:p w:rsidR="008E465F" w:rsidRPr="00EF6D04" w:rsidRDefault="008E465F" w:rsidP="00077123">
      <w:pPr>
        <w:pStyle w:val="subsection"/>
      </w:pPr>
      <w:r w:rsidRPr="00EF6D04">
        <w:tab/>
        <w:t>(1)</w:t>
      </w:r>
      <w:r w:rsidRPr="00EF6D04">
        <w:tab/>
        <w:t>A person contravenes this subsection if:</w:t>
      </w:r>
    </w:p>
    <w:p w:rsidR="008E465F" w:rsidRPr="00EF6D04" w:rsidRDefault="008E465F" w:rsidP="00077123">
      <w:pPr>
        <w:pStyle w:val="paragraph"/>
      </w:pPr>
      <w:r w:rsidRPr="00EF6D04">
        <w:tab/>
        <w:t>(a)</w:t>
      </w:r>
      <w:r w:rsidRPr="00EF6D04">
        <w:tab/>
        <w:t>the person manufactures a regulated tobacco item; and</w:t>
      </w:r>
    </w:p>
    <w:p w:rsidR="008E465F" w:rsidRPr="00EF6D04" w:rsidRDefault="008E465F" w:rsidP="00077123">
      <w:pPr>
        <w:pStyle w:val="paragraph"/>
      </w:pPr>
      <w:r w:rsidRPr="00EF6D04">
        <w:tab/>
        <w:t>(b)</w:t>
      </w:r>
      <w:r w:rsidRPr="00EF6D04">
        <w:tab/>
        <w:t>the item does not comply with a tobacco product requirement.</w:t>
      </w:r>
    </w:p>
    <w:p w:rsidR="008E465F" w:rsidRPr="00EF6D04" w:rsidRDefault="008E465F" w:rsidP="00077123">
      <w:pPr>
        <w:pStyle w:val="notetext"/>
      </w:pPr>
      <w:r w:rsidRPr="00EF6D04">
        <w:t>Note 1:</w:t>
      </w:r>
      <w:r w:rsidRPr="00EF6D04">
        <w:tab/>
        <w:t xml:space="preserve">The physical elements of offences against </w:t>
      </w:r>
      <w:r w:rsidR="008C3B1D" w:rsidRPr="00EF6D04">
        <w:t>subsections (</w:t>
      </w:r>
      <w:r w:rsidRPr="00EF6D04">
        <w:t xml:space="preserve">2) and (3) are set out in this </w:t>
      </w:r>
      <w:r w:rsidR="00077123" w:rsidRPr="00EF6D04">
        <w:t>subsection (</w:t>
      </w:r>
      <w:r w:rsidRPr="00EF6D04">
        <w:t xml:space="preserve">see section </w:t>
      </w:r>
      <w:r w:rsidR="00B07F19" w:rsidRPr="00EF6D04">
        <w:t>165</w:t>
      </w:r>
      <w:r w:rsidRPr="00EF6D04">
        <w:t>).</w:t>
      </w:r>
    </w:p>
    <w:p w:rsidR="008E465F" w:rsidRPr="00EF6D04" w:rsidRDefault="008E465F" w:rsidP="00077123">
      <w:pPr>
        <w:pStyle w:val="notetext"/>
      </w:pPr>
      <w:r w:rsidRPr="00EF6D04">
        <w:t>Note 2:</w:t>
      </w:r>
      <w:r w:rsidRPr="00EF6D04">
        <w:tab/>
        <w:t xml:space="preserve">There is an exception to this subsection in section </w:t>
      </w:r>
      <w:r w:rsidR="00B07F19" w:rsidRPr="00EF6D04">
        <w:t>120</w:t>
      </w:r>
      <w:r w:rsidRPr="00EF6D04">
        <w:t xml:space="preserve"> (export exception).</w:t>
      </w:r>
    </w:p>
    <w:p w:rsidR="008E465F" w:rsidRPr="00EF6D04" w:rsidRDefault="008E465F" w:rsidP="00077123">
      <w:pPr>
        <w:pStyle w:val="SubsectionHead"/>
      </w:pPr>
      <w:r w:rsidRPr="00EF6D04">
        <w:t>Fault</w:t>
      </w:r>
      <w:r w:rsidR="00EF6D04">
        <w:noBreakHyphen/>
      </w:r>
      <w:r w:rsidRPr="00EF6D04">
        <w:t>based offence</w:t>
      </w:r>
    </w:p>
    <w:p w:rsidR="008E465F" w:rsidRPr="00EF6D04" w:rsidRDefault="008E465F" w:rsidP="00077123">
      <w:pPr>
        <w:pStyle w:val="subsection"/>
      </w:pPr>
      <w:r w:rsidRPr="00EF6D04">
        <w:tab/>
        <w:t>(2)</w:t>
      </w:r>
      <w:r w:rsidRPr="00EF6D04">
        <w:tab/>
        <w:t xml:space="preserve">A person commits an offence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8E465F" w:rsidRPr="00EF6D04" w:rsidRDefault="008E465F" w:rsidP="00077123">
      <w:pPr>
        <w:pStyle w:val="SubsectionHead"/>
      </w:pPr>
      <w:r w:rsidRPr="00EF6D04">
        <w:t>Strict liability offence</w:t>
      </w:r>
    </w:p>
    <w:p w:rsidR="008E465F" w:rsidRPr="00EF6D04" w:rsidRDefault="008E465F" w:rsidP="00077123">
      <w:pPr>
        <w:pStyle w:val="subsection"/>
      </w:pPr>
      <w:r w:rsidRPr="00EF6D04">
        <w:tab/>
        <w:t>(3)</w:t>
      </w:r>
      <w:r w:rsidRPr="00EF6D04">
        <w:tab/>
        <w:t xml:space="preserve">A person commits an offence of strict liability if the person contravenes </w:t>
      </w:r>
      <w:r w:rsidR="00077123" w:rsidRPr="00EF6D04">
        <w:t>subsection (</w:t>
      </w:r>
      <w:r w:rsidRPr="00EF6D04">
        <w:t>1).</w:t>
      </w:r>
    </w:p>
    <w:p w:rsidR="0031184B" w:rsidRPr="00EF6D04" w:rsidRDefault="0031184B" w:rsidP="00077123">
      <w:pPr>
        <w:pStyle w:val="Penalty"/>
      </w:pPr>
      <w:r w:rsidRPr="00EF6D04">
        <w:t>Penalty:</w:t>
      </w:r>
    </w:p>
    <w:p w:rsidR="0031184B" w:rsidRPr="00EF6D04" w:rsidRDefault="0031184B" w:rsidP="00077123">
      <w:pPr>
        <w:pStyle w:val="paragraph"/>
      </w:pPr>
      <w:r w:rsidRPr="00EF6D04">
        <w:tab/>
        <w:t>(a)</w:t>
      </w:r>
      <w:r w:rsidRPr="00EF6D04">
        <w:tab/>
        <w:t>for an individual—60 penalty units; and</w:t>
      </w:r>
    </w:p>
    <w:p w:rsidR="0031184B" w:rsidRPr="00EF6D04" w:rsidRDefault="0031184B" w:rsidP="00077123">
      <w:pPr>
        <w:pStyle w:val="paragraph"/>
      </w:pPr>
      <w:r w:rsidRPr="00EF6D04">
        <w:tab/>
        <w:t>(b)</w:t>
      </w:r>
      <w:r w:rsidRPr="00EF6D04">
        <w:tab/>
        <w:t>for a body corporate—600 penalty units.</w:t>
      </w:r>
    </w:p>
    <w:p w:rsidR="008E465F" w:rsidRPr="00EF6D04" w:rsidRDefault="008E465F" w:rsidP="00077123">
      <w:pPr>
        <w:pStyle w:val="SubsectionHead"/>
      </w:pPr>
      <w:r w:rsidRPr="00EF6D04">
        <w:t>Civil penalty provision</w:t>
      </w:r>
    </w:p>
    <w:p w:rsidR="008E465F" w:rsidRPr="00EF6D04" w:rsidRDefault="008E465F" w:rsidP="00077123">
      <w:pPr>
        <w:pStyle w:val="subsection"/>
      </w:pPr>
      <w:r w:rsidRPr="00EF6D04">
        <w:rPr>
          <w:lang w:eastAsia="en-US"/>
        </w:rPr>
        <w:tab/>
        <w:t>(4)</w:t>
      </w:r>
      <w:r w:rsidRPr="00EF6D04">
        <w:rPr>
          <w:lang w:eastAsia="en-US"/>
        </w:rPr>
        <w:tab/>
      </w:r>
      <w:r w:rsidRPr="00EF6D04">
        <w:t xml:space="preserve">A person is liable to a civil penalty if the person contravenes </w:t>
      </w:r>
      <w:r w:rsidR="00077123" w:rsidRPr="00EF6D04">
        <w:t>subsection (</w:t>
      </w:r>
      <w:r w:rsidRPr="00EF6D04">
        <w:t>1).</w:t>
      </w:r>
    </w:p>
    <w:p w:rsidR="0031184B" w:rsidRPr="00EF6D04" w:rsidRDefault="0031184B" w:rsidP="00077123">
      <w:pPr>
        <w:pStyle w:val="Penalty"/>
      </w:pPr>
      <w:r w:rsidRPr="00EF6D04">
        <w:t>Civil penalty:</w:t>
      </w:r>
    </w:p>
    <w:p w:rsidR="0031184B" w:rsidRPr="00EF6D04" w:rsidRDefault="0031184B" w:rsidP="00077123">
      <w:pPr>
        <w:pStyle w:val="paragraph"/>
      </w:pPr>
      <w:r w:rsidRPr="00EF6D04">
        <w:tab/>
        <w:t>(a)</w:t>
      </w:r>
      <w:r w:rsidRPr="00EF6D04">
        <w:tab/>
        <w:t>for an individual—2,000 penalty units; and</w:t>
      </w:r>
    </w:p>
    <w:p w:rsidR="0031184B" w:rsidRPr="00EF6D04" w:rsidRDefault="0031184B" w:rsidP="00077123">
      <w:pPr>
        <w:pStyle w:val="paragraph"/>
      </w:pPr>
      <w:r w:rsidRPr="00EF6D04">
        <w:tab/>
        <w:t>(b)</w:t>
      </w:r>
      <w:r w:rsidRPr="00EF6D04">
        <w:tab/>
        <w:t>for a body corporate—20,000 penalty units.</w:t>
      </w:r>
    </w:p>
    <w:p w:rsidR="009845D3" w:rsidRPr="00EF6D04" w:rsidRDefault="00077123" w:rsidP="00077123">
      <w:pPr>
        <w:pStyle w:val="ActHead2"/>
        <w:pageBreakBefore/>
      </w:pPr>
      <w:bookmarkStart w:id="150" w:name="_Toc136441795"/>
      <w:r w:rsidRPr="008C420D">
        <w:rPr>
          <w:rStyle w:val="CharPartNo"/>
        </w:rPr>
        <w:lastRenderedPageBreak/>
        <w:t>Part 3</w:t>
      </w:r>
      <w:r w:rsidR="009845D3" w:rsidRPr="008C420D">
        <w:rPr>
          <w:rStyle w:val="CharPartNo"/>
        </w:rPr>
        <w:t>.5</w:t>
      </w:r>
      <w:r w:rsidR="009845D3" w:rsidRPr="00EF6D04">
        <w:t>—</w:t>
      </w:r>
      <w:r w:rsidR="009845D3" w:rsidRPr="008C420D">
        <w:rPr>
          <w:rStyle w:val="CharPartText"/>
        </w:rPr>
        <w:t>Offences and civil penalty provisions relating to constitutional corporations—tobacco product requirements</w:t>
      </w:r>
      <w:bookmarkEnd w:id="150"/>
    </w:p>
    <w:p w:rsidR="009845D3" w:rsidRPr="00EF6D04" w:rsidRDefault="009845D3" w:rsidP="00077123">
      <w:pPr>
        <w:pStyle w:val="ActHead3"/>
      </w:pPr>
      <w:bookmarkStart w:id="151" w:name="_Toc136441796"/>
      <w:r w:rsidRPr="008C420D">
        <w:rPr>
          <w:rStyle w:val="CharDivNo"/>
        </w:rPr>
        <w:t>Division 1</w:t>
      </w:r>
      <w:r w:rsidRPr="00EF6D04">
        <w:t>—</w:t>
      </w:r>
      <w:r w:rsidRPr="008C420D">
        <w:rPr>
          <w:rStyle w:val="CharDivText"/>
        </w:rPr>
        <w:t>Tobacco products not in retail packaging</w:t>
      </w:r>
      <w:bookmarkEnd w:id="151"/>
    </w:p>
    <w:p w:rsidR="009845D3" w:rsidRPr="00EF6D04" w:rsidRDefault="00B07F19" w:rsidP="00077123">
      <w:pPr>
        <w:pStyle w:val="ActHead5"/>
      </w:pPr>
      <w:bookmarkStart w:id="152" w:name="_Toc136441797"/>
      <w:r w:rsidRPr="008C420D">
        <w:rPr>
          <w:rStyle w:val="CharSectno"/>
        </w:rPr>
        <w:t>106</w:t>
      </w:r>
      <w:r w:rsidR="009845D3" w:rsidRPr="00EF6D04">
        <w:t xml:space="preserve">  Retail sale of tobacco products </w:t>
      </w:r>
      <w:r w:rsidR="003D428D" w:rsidRPr="00EF6D04">
        <w:t xml:space="preserve">without retail packaging </w:t>
      </w:r>
      <w:r w:rsidR="004C7909" w:rsidRPr="00EF6D04">
        <w:t xml:space="preserve">to </w:t>
      </w:r>
      <w:r w:rsidR="00801FA5" w:rsidRPr="00EF6D04">
        <w:t xml:space="preserve">a </w:t>
      </w:r>
      <w:r w:rsidR="004C7909" w:rsidRPr="00EF6D04">
        <w:t>constitutional corporation</w:t>
      </w:r>
      <w:bookmarkEnd w:id="152"/>
    </w:p>
    <w:p w:rsidR="009845D3" w:rsidRPr="00EF6D04" w:rsidRDefault="009845D3" w:rsidP="00077123">
      <w:pPr>
        <w:pStyle w:val="subsection"/>
      </w:pPr>
      <w:r w:rsidRPr="00EF6D04">
        <w:tab/>
        <w:t>(1)</w:t>
      </w:r>
      <w:r w:rsidRPr="00EF6D04">
        <w:tab/>
        <w:t>A person contravenes this subsection if:</w:t>
      </w:r>
    </w:p>
    <w:p w:rsidR="009845D3" w:rsidRPr="00EF6D04" w:rsidRDefault="009845D3" w:rsidP="00077123">
      <w:pPr>
        <w:pStyle w:val="paragraph"/>
      </w:pPr>
      <w:r w:rsidRPr="00EF6D04">
        <w:tab/>
        <w:t>(a)</w:t>
      </w:r>
      <w:r w:rsidRPr="00EF6D04">
        <w:tab/>
        <w:t>the person:</w:t>
      </w:r>
    </w:p>
    <w:p w:rsidR="009845D3" w:rsidRPr="00EF6D04" w:rsidRDefault="009845D3" w:rsidP="00077123">
      <w:pPr>
        <w:pStyle w:val="paragraphsub"/>
      </w:pPr>
      <w:r w:rsidRPr="00EF6D04">
        <w:tab/>
        <w:t>(i)</w:t>
      </w:r>
      <w:r w:rsidRPr="00EF6D04">
        <w:tab/>
        <w:t>sells a tobacco product by way of retail sale; or</w:t>
      </w:r>
    </w:p>
    <w:p w:rsidR="002607DD" w:rsidRPr="00EF6D04" w:rsidRDefault="009845D3" w:rsidP="00077123">
      <w:pPr>
        <w:pStyle w:val="paragraphsub"/>
      </w:pPr>
      <w:r w:rsidRPr="00EF6D04">
        <w:tab/>
        <w:t>(ii)</w:t>
      </w:r>
      <w:r w:rsidRPr="00EF6D04">
        <w:tab/>
        <w:t>offers a tobacco product for sale by way of retail sale;</w:t>
      </w:r>
    </w:p>
    <w:p w:rsidR="009845D3" w:rsidRPr="00EF6D04" w:rsidRDefault="002607DD" w:rsidP="00077123">
      <w:pPr>
        <w:pStyle w:val="paragraph"/>
      </w:pPr>
      <w:r w:rsidRPr="00EF6D04">
        <w:tab/>
      </w:r>
      <w:r w:rsidRPr="00EF6D04">
        <w:tab/>
        <w:t xml:space="preserve">to another person; </w:t>
      </w:r>
      <w:r w:rsidR="009845D3" w:rsidRPr="00EF6D04">
        <w:t>and</w:t>
      </w:r>
    </w:p>
    <w:p w:rsidR="002607DD" w:rsidRPr="00EF6D04" w:rsidRDefault="002607DD" w:rsidP="00077123">
      <w:pPr>
        <w:pStyle w:val="paragraph"/>
      </w:pPr>
      <w:r w:rsidRPr="00EF6D04">
        <w:tab/>
        <w:t>(b)</w:t>
      </w:r>
      <w:r w:rsidRPr="00EF6D04">
        <w:tab/>
      </w:r>
      <w:r w:rsidR="000600EC" w:rsidRPr="00EF6D04">
        <w:t xml:space="preserve">that other person </w:t>
      </w:r>
      <w:r w:rsidRPr="00EF6D04">
        <w:t>is a constitutional corporation; and</w:t>
      </w:r>
    </w:p>
    <w:p w:rsidR="009845D3" w:rsidRPr="00EF6D04" w:rsidRDefault="009845D3" w:rsidP="00077123">
      <w:pPr>
        <w:pStyle w:val="paragraph"/>
      </w:pPr>
      <w:r w:rsidRPr="00EF6D04">
        <w:tab/>
        <w:t>(</w:t>
      </w:r>
      <w:r w:rsidR="002607DD" w:rsidRPr="00EF6D04">
        <w:t>c</w:t>
      </w:r>
      <w:r w:rsidRPr="00EF6D04">
        <w:t>)</w:t>
      </w:r>
      <w:r w:rsidRPr="00EF6D04">
        <w:tab/>
        <w:t>at the time the product is sold or offered for sale, the product is not in retail packaging.</w:t>
      </w:r>
    </w:p>
    <w:p w:rsidR="009845D3" w:rsidRPr="00EF6D04" w:rsidRDefault="009845D3" w:rsidP="00077123">
      <w:pPr>
        <w:pStyle w:val="notetext"/>
      </w:pPr>
      <w:r w:rsidRPr="00EF6D04">
        <w:t>Note 1:</w:t>
      </w:r>
      <w:r w:rsidRPr="00EF6D04">
        <w:tab/>
        <w:t xml:space="preserve">The physical elements of offences against </w:t>
      </w:r>
      <w:r w:rsidR="008C3B1D" w:rsidRPr="00EF6D04">
        <w:t>subsections (</w:t>
      </w:r>
      <w:r w:rsidRPr="00EF6D04">
        <w:t>2) and (</w:t>
      </w:r>
      <w:r w:rsidR="005366F2" w:rsidRPr="00EF6D04">
        <w:t>4</w:t>
      </w:r>
      <w:r w:rsidRPr="00EF6D04">
        <w:t xml:space="preserve">) are set out in this </w:t>
      </w:r>
      <w:r w:rsidR="00077123" w:rsidRPr="00EF6D04">
        <w:t>subsection (</w:t>
      </w:r>
      <w:r w:rsidRPr="00EF6D04">
        <w:t xml:space="preserve">see section </w:t>
      </w:r>
      <w:r w:rsidR="00B07F19" w:rsidRPr="00EF6D04">
        <w:t>165</w:t>
      </w:r>
      <w:r w:rsidRPr="00EF6D04">
        <w:t>).</w:t>
      </w:r>
    </w:p>
    <w:p w:rsidR="009845D3" w:rsidRPr="00EF6D04" w:rsidRDefault="009845D3" w:rsidP="00077123">
      <w:pPr>
        <w:pStyle w:val="notetext"/>
      </w:pPr>
      <w:r w:rsidRPr="00EF6D04">
        <w:t>Note 2:</w:t>
      </w:r>
      <w:r w:rsidRPr="00EF6D04">
        <w:tab/>
        <w:t xml:space="preserve">See section </w:t>
      </w:r>
      <w:r w:rsidR="00B07F19" w:rsidRPr="00EF6D04">
        <w:t>15</w:t>
      </w:r>
      <w:r w:rsidRPr="00EF6D04">
        <w:t xml:space="preserve"> for an extended meaning of </w:t>
      </w:r>
      <w:r w:rsidRPr="00EF6D04">
        <w:rPr>
          <w:b/>
          <w:i/>
        </w:rPr>
        <w:t>offer</w:t>
      </w:r>
      <w:r w:rsidRPr="00EF6D04">
        <w:t>.</w:t>
      </w:r>
    </w:p>
    <w:p w:rsidR="009845D3" w:rsidRPr="00EF6D04" w:rsidRDefault="009845D3" w:rsidP="00077123">
      <w:pPr>
        <w:pStyle w:val="SubsectionHead"/>
      </w:pPr>
      <w:r w:rsidRPr="00EF6D04">
        <w:t>Fault</w:t>
      </w:r>
      <w:r w:rsidR="00EF6D04">
        <w:noBreakHyphen/>
      </w:r>
      <w:r w:rsidRPr="00EF6D04">
        <w:t>based offence</w:t>
      </w:r>
    </w:p>
    <w:p w:rsidR="009845D3" w:rsidRPr="00EF6D04" w:rsidRDefault="009845D3" w:rsidP="00077123">
      <w:pPr>
        <w:pStyle w:val="subsection"/>
      </w:pPr>
      <w:r w:rsidRPr="00EF6D04">
        <w:tab/>
        <w:t>(2)</w:t>
      </w:r>
      <w:r w:rsidRPr="00EF6D04">
        <w:tab/>
        <w:t xml:space="preserve">A person commits an offence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5366F2" w:rsidRPr="00EF6D04" w:rsidRDefault="005366F2" w:rsidP="00077123">
      <w:pPr>
        <w:pStyle w:val="subsection"/>
      </w:pPr>
      <w:r w:rsidRPr="00EF6D04">
        <w:tab/>
        <w:t>(3)</w:t>
      </w:r>
      <w:r w:rsidRPr="00EF6D04">
        <w:tab/>
        <w:t xml:space="preserve">For the purposes of </w:t>
      </w:r>
      <w:r w:rsidR="00077123" w:rsidRPr="00EF6D04">
        <w:t>subsection (</w:t>
      </w:r>
      <w:r w:rsidRPr="00EF6D04">
        <w:t xml:space="preserve">2), strict liability applies to </w:t>
      </w:r>
      <w:r w:rsidR="00077123" w:rsidRPr="00EF6D04">
        <w:t>paragraph (</w:t>
      </w:r>
      <w:r w:rsidRPr="00EF6D04">
        <w:t>1)(b).</w:t>
      </w:r>
    </w:p>
    <w:p w:rsidR="009845D3" w:rsidRPr="00EF6D04" w:rsidRDefault="009845D3" w:rsidP="00077123">
      <w:pPr>
        <w:pStyle w:val="SubsectionHead"/>
      </w:pPr>
      <w:r w:rsidRPr="00EF6D04">
        <w:lastRenderedPageBreak/>
        <w:t>Strict liability offence</w:t>
      </w:r>
    </w:p>
    <w:p w:rsidR="009845D3" w:rsidRPr="00EF6D04" w:rsidRDefault="009845D3" w:rsidP="00077123">
      <w:pPr>
        <w:pStyle w:val="subsection"/>
      </w:pPr>
      <w:r w:rsidRPr="00EF6D04">
        <w:tab/>
        <w:t>(</w:t>
      </w:r>
      <w:r w:rsidR="005366F2" w:rsidRPr="00EF6D04">
        <w:t>4</w:t>
      </w:r>
      <w:r w:rsidRPr="00EF6D04">
        <w:t>)</w:t>
      </w:r>
      <w:r w:rsidRPr="00EF6D04">
        <w:tab/>
        <w:t xml:space="preserve">A person commits an offence of strict liability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individual—60 penalty units; and</w:t>
      </w:r>
    </w:p>
    <w:p w:rsidR="000C0D68" w:rsidRPr="00EF6D04" w:rsidRDefault="000C0D68" w:rsidP="00077123">
      <w:pPr>
        <w:pStyle w:val="paragraph"/>
      </w:pPr>
      <w:r w:rsidRPr="00EF6D04">
        <w:tab/>
        <w:t>(b)</w:t>
      </w:r>
      <w:r w:rsidRPr="00EF6D04">
        <w:tab/>
        <w:t>for a body corporate—600 penalty units.</w:t>
      </w:r>
    </w:p>
    <w:p w:rsidR="009845D3" w:rsidRPr="00EF6D04" w:rsidRDefault="009845D3" w:rsidP="00077123">
      <w:pPr>
        <w:pStyle w:val="SubsectionHead"/>
      </w:pPr>
      <w:r w:rsidRPr="00EF6D04">
        <w:t>Civil penalty provision</w:t>
      </w:r>
    </w:p>
    <w:p w:rsidR="009845D3" w:rsidRPr="00EF6D04" w:rsidRDefault="009845D3" w:rsidP="00077123">
      <w:pPr>
        <w:pStyle w:val="subsection"/>
      </w:pPr>
      <w:r w:rsidRPr="00EF6D04">
        <w:tab/>
        <w:t>(</w:t>
      </w:r>
      <w:r w:rsidR="005366F2" w:rsidRPr="00EF6D04">
        <w:t>5</w:t>
      </w:r>
      <w:r w:rsidRPr="00EF6D04">
        <w:t>)</w:t>
      </w:r>
      <w:r w:rsidRPr="00EF6D04">
        <w:tab/>
        <w:t xml:space="preserve">A person is liable to a civil penalty if the person contravenes </w:t>
      </w:r>
      <w:r w:rsidR="00077123" w:rsidRPr="00EF6D04">
        <w:t>subsection (</w:t>
      </w:r>
      <w:r w:rsidRPr="00EF6D04">
        <w:t>1).</w:t>
      </w:r>
    </w:p>
    <w:p w:rsidR="000C0D68" w:rsidRPr="00EF6D04" w:rsidRDefault="000C0D68" w:rsidP="00077123">
      <w:pPr>
        <w:pStyle w:val="Penalty"/>
      </w:pPr>
      <w:r w:rsidRPr="00EF6D04">
        <w:t>Civil 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9845D3" w:rsidRPr="00EF6D04" w:rsidRDefault="00B07F19" w:rsidP="00077123">
      <w:pPr>
        <w:pStyle w:val="ActHead5"/>
      </w:pPr>
      <w:bookmarkStart w:id="153" w:name="_Toc136441798"/>
      <w:r w:rsidRPr="008C420D">
        <w:rPr>
          <w:rStyle w:val="CharSectno"/>
        </w:rPr>
        <w:t>107</w:t>
      </w:r>
      <w:r w:rsidR="009845D3" w:rsidRPr="00EF6D04">
        <w:t xml:space="preserve">  Selling or supplying tobacco products </w:t>
      </w:r>
      <w:r w:rsidR="003D428D" w:rsidRPr="00EF6D04">
        <w:t xml:space="preserve">without retail packaging </w:t>
      </w:r>
      <w:r w:rsidR="009845D3" w:rsidRPr="00EF6D04">
        <w:t xml:space="preserve">to retailer </w:t>
      </w:r>
      <w:r w:rsidR="004C7909" w:rsidRPr="00EF6D04">
        <w:t>who is a constitutional corporation</w:t>
      </w:r>
      <w:bookmarkEnd w:id="153"/>
    </w:p>
    <w:p w:rsidR="009845D3" w:rsidRPr="00EF6D04" w:rsidRDefault="009845D3" w:rsidP="00077123">
      <w:pPr>
        <w:pStyle w:val="subsection"/>
      </w:pPr>
      <w:r w:rsidRPr="00EF6D04">
        <w:tab/>
        <w:t>(1)</w:t>
      </w:r>
      <w:r w:rsidRPr="00EF6D04">
        <w:tab/>
        <w:t>A person contravenes this subsection if:</w:t>
      </w:r>
    </w:p>
    <w:p w:rsidR="009845D3" w:rsidRPr="00EF6D04" w:rsidRDefault="009845D3" w:rsidP="00077123">
      <w:pPr>
        <w:pStyle w:val="paragraph"/>
      </w:pPr>
      <w:r w:rsidRPr="00EF6D04">
        <w:tab/>
        <w:t>(a)</w:t>
      </w:r>
      <w:r w:rsidRPr="00EF6D04">
        <w:tab/>
        <w:t>the person:</w:t>
      </w:r>
    </w:p>
    <w:p w:rsidR="009845D3" w:rsidRPr="00EF6D04" w:rsidRDefault="009845D3" w:rsidP="00077123">
      <w:pPr>
        <w:pStyle w:val="paragraphsub"/>
      </w:pPr>
      <w:r w:rsidRPr="00EF6D04">
        <w:tab/>
        <w:t>(i)</w:t>
      </w:r>
      <w:r w:rsidRPr="00EF6D04">
        <w:tab/>
        <w:t>sells a tobacco product; or</w:t>
      </w:r>
    </w:p>
    <w:p w:rsidR="009845D3" w:rsidRPr="00EF6D04" w:rsidRDefault="009845D3" w:rsidP="00077123">
      <w:pPr>
        <w:pStyle w:val="paragraphsub"/>
      </w:pPr>
      <w:r w:rsidRPr="00EF6D04">
        <w:tab/>
        <w:t>(ii)</w:t>
      </w:r>
      <w:r w:rsidRPr="00EF6D04">
        <w:tab/>
        <w:t>offers a tobacco product for sale; or</w:t>
      </w:r>
    </w:p>
    <w:p w:rsidR="009845D3" w:rsidRPr="00EF6D04" w:rsidRDefault="009845D3" w:rsidP="00077123">
      <w:pPr>
        <w:pStyle w:val="paragraphsub"/>
      </w:pPr>
      <w:r w:rsidRPr="00EF6D04">
        <w:tab/>
        <w:t>(iii)</w:t>
      </w:r>
      <w:r w:rsidRPr="00EF6D04">
        <w:tab/>
        <w:t>otherwise supplies (whether or not for consideration) a tobacco product;</w:t>
      </w:r>
    </w:p>
    <w:p w:rsidR="009845D3" w:rsidRPr="00EF6D04" w:rsidRDefault="009845D3" w:rsidP="00077123">
      <w:pPr>
        <w:pStyle w:val="paragraph"/>
      </w:pPr>
      <w:r w:rsidRPr="00EF6D04">
        <w:tab/>
      </w:r>
      <w:r w:rsidRPr="00EF6D04">
        <w:tab/>
        <w:t xml:space="preserve">to another person (the </w:t>
      </w:r>
      <w:r w:rsidRPr="00EF6D04">
        <w:rPr>
          <w:b/>
          <w:i/>
        </w:rPr>
        <w:t>retailer</w:t>
      </w:r>
      <w:r w:rsidRPr="00EF6D04">
        <w:t>); and</w:t>
      </w:r>
    </w:p>
    <w:p w:rsidR="002607DD" w:rsidRPr="00EF6D04" w:rsidRDefault="002607DD" w:rsidP="00077123">
      <w:pPr>
        <w:pStyle w:val="paragraph"/>
      </w:pPr>
      <w:r w:rsidRPr="00EF6D04">
        <w:tab/>
        <w:t>(b)</w:t>
      </w:r>
      <w:r w:rsidRPr="00EF6D04">
        <w:tab/>
      </w:r>
      <w:r w:rsidR="005366F2" w:rsidRPr="00EF6D04">
        <w:t xml:space="preserve">the </w:t>
      </w:r>
      <w:r w:rsidRPr="00EF6D04">
        <w:t>retailer is a constitutional corporation; and</w:t>
      </w:r>
    </w:p>
    <w:p w:rsidR="009845D3" w:rsidRPr="00EF6D04" w:rsidRDefault="009845D3" w:rsidP="00077123">
      <w:pPr>
        <w:pStyle w:val="paragraph"/>
      </w:pPr>
      <w:r w:rsidRPr="00EF6D04">
        <w:tab/>
        <w:t>(</w:t>
      </w:r>
      <w:r w:rsidR="00476B76" w:rsidRPr="00EF6D04">
        <w:t>c</w:t>
      </w:r>
      <w:r w:rsidRPr="00EF6D04">
        <w:t>)</w:t>
      </w:r>
      <w:r w:rsidRPr="00EF6D04">
        <w:tab/>
        <w:t>at the time the product is sold, offered for sale or supplied to the retailer, the product is not in retail packaging; and</w:t>
      </w:r>
    </w:p>
    <w:p w:rsidR="009845D3" w:rsidRPr="00EF6D04" w:rsidRDefault="009845D3" w:rsidP="00077123">
      <w:pPr>
        <w:pStyle w:val="paragraph"/>
      </w:pPr>
      <w:r w:rsidRPr="00EF6D04">
        <w:tab/>
        <w:t>(</w:t>
      </w:r>
      <w:r w:rsidR="00476B76" w:rsidRPr="00EF6D04">
        <w:t>d</w:t>
      </w:r>
      <w:r w:rsidRPr="00EF6D04">
        <w:t>)</w:t>
      </w:r>
      <w:r w:rsidRPr="00EF6D04">
        <w:tab/>
        <w:t>at that time, the person knows that, or is reckless as to whether, the retailer is ordinarily in the business of selling tobacco products by way of retail sale.</w:t>
      </w:r>
    </w:p>
    <w:p w:rsidR="009845D3" w:rsidRPr="00EF6D04" w:rsidRDefault="009845D3" w:rsidP="00077123">
      <w:pPr>
        <w:pStyle w:val="notetext"/>
      </w:pPr>
      <w:r w:rsidRPr="00EF6D04">
        <w:t>Note 1:</w:t>
      </w:r>
      <w:r w:rsidRPr="00EF6D04">
        <w:tab/>
        <w:t xml:space="preserve">The physical elements of offences against </w:t>
      </w:r>
      <w:r w:rsidR="008C3B1D" w:rsidRPr="00EF6D04">
        <w:t>subsections (</w:t>
      </w:r>
      <w:r w:rsidR="00476B76" w:rsidRPr="00EF6D04">
        <w:t>3</w:t>
      </w:r>
      <w:r w:rsidRPr="00EF6D04">
        <w:t>) and (</w:t>
      </w:r>
      <w:r w:rsidR="00476B76" w:rsidRPr="00EF6D04">
        <w:t>5</w:t>
      </w:r>
      <w:r w:rsidRPr="00EF6D04">
        <w:t xml:space="preserve">) are set out in this </w:t>
      </w:r>
      <w:r w:rsidR="00077123" w:rsidRPr="00EF6D04">
        <w:t>subsection (</w:t>
      </w:r>
      <w:r w:rsidRPr="00EF6D04">
        <w:t xml:space="preserve">see section </w:t>
      </w:r>
      <w:r w:rsidR="00B07F19" w:rsidRPr="00EF6D04">
        <w:t>165</w:t>
      </w:r>
      <w:r w:rsidRPr="00EF6D04">
        <w:t>).</w:t>
      </w:r>
    </w:p>
    <w:p w:rsidR="009845D3" w:rsidRPr="00EF6D04" w:rsidRDefault="009845D3" w:rsidP="00077123">
      <w:pPr>
        <w:pStyle w:val="notetext"/>
      </w:pPr>
      <w:r w:rsidRPr="00EF6D04">
        <w:t>Note 2:</w:t>
      </w:r>
      <w:r w:rsidRPr="00EF6D04">
        <w:tab/>
        <w:t xml:space="preserve">See section </w:t>
      </w:r>
      <w:r w:rsidR="00B07F19" w:rsidRPr="00EF6D04">
        <w:t>15</w:t>
      </w:r>
      <w:r w:rsidRPr="00EF6D04">
        <w:t xml:space="preserve"> for an extended meaning of </w:t>
      </w:r>
      <w:r w:rsidRPr="00EF6D04">
        <w:rPr>
          <w:b/>
          <w:i/>
        </w:rPr>
        <w:t>offer</w:t>
      </w:r>
      <w:r w:rsidRPr="00EF6D04">
        <w:t>.</w:t>
      </w:r>
    </w:p>
    <w:p w:rsidR="00476B76" w:rsidRPr="00EF6D04" w:rsidRDefault="00476B76" w:rsidP="00077123">
      <w:pPr>
        <w:pStyle w:val="SubsectionHead"/>
      </w:pPr>
      <w:r w:rsidRPr="00EF6D04">
        <w:lastRenderedPageBreak/>
        <w:t xml:space="preserve">Exception—cigars </w:t>
      </w:r>
      <w:r w:rsidR="00705E63" w:rsidRPr="00EF6D04">
        <w:t xml:space="preserve">sold or supplied to </w:t>
      </w:r>
      <w:r w:rsidRPr="00EF6D04">
        <w:t xml:space="preserve">retailer for individual </w:t>
      </w:r>
      <w:r w:rsidR="00705E63" w:rsidRPr="00EF6D04">
        <w:t>re</w:t>
      </w:r>
      <w:r w:rsidRPr="00EF6D04">
        <w:t>sale</w:t>
      </w:r>
    </w:p>
    <w:p w:rsidR="00476B76" w:rsidRPr="00EF6D04" w:rsidRDefault="00476B76" w:rsidP="00077123">
      <w:pPr>
        <w:pStyle w:val="subsection"/>
      </w:pPr>
      <w:r w:rsidRPr="00EF6D04">
        <w:tab/>
        <w:t>(2)</w:t>
      </w:r>
      <w:r w:rsidRPr="00EF6D04">
        <w:tab/>
      </w:r>
      <w:r w:rsidR="00077123" w:rsidRPr="00EF6D04">
        <w:t>Subsection (</w:t>
      </w:r>
      <w:r w:rsidRPr="00EF6D04">
        <w:t>1) does not apply if:</w:t>
      </w:r>
    </w:p>
    <w:p w:rsidR="00476B76" w:rsidRPr="00EF6D04" w:rsidRDefault="00476B76" w:rsidP="00077123">
      <w:pPr>
        <w:pStyle w:val="paragraph"/>
      </w:pPr>
      <w:r w:rsidRPr="00EF6D04">
        <w:tab/>
        <w:t>(a)</w:t>
      </w:r>
      <w:r w:rsidRPr="00EF6D04">
        <w:tab/>
        <w:t>the sale, offer or supply is in respect of multiple tobacco products;</w:t>
      </w:r>
    </w:p>
    <w:p w:rsidR="00476B76" w:rsidRPr="00EF6D04" w:rsidRDefault="00476B76" w:rsidP="00077123">
      <w:pPr>
        <w:pStyle w:val="paragraph"/>
      </w:pPr>
      <w:r w:rsidRPr="00EF6D04">
        <w:tab/>
        <w:t>(b)</w:t>
      </w:r>
      <w:r w:rsidRPr="00EF6D04">
        <w:tab/>
        <w:t>the tobacco products are cigars; and</w:t>
      </w:r>
    </w:p>
    <w:p w:rsidR="00476B76" w:rsidRPr="00EF6D04" w:rsidRDefault="00476B76" w:rsidP="00077123">
      <w:pPr>
        <w:pStyle w:val="paragraph"/>
      </w:pPr>
      <w:r w:rsidRPr="00EF6D04">
        <w:tab/>
        <w:t>(c)</w:t>
      </w:r>
      <w:r w:rsidRPr="00EF6D04">
        <w:tab/>
        <w:t>the sale or supply of the products is by way of import</w:t>
      </w:r>
      <w:r w:rsidR="000F3AAB" w:rsidRPr="00EF6D04">
        <w:t xml:space="preserve"> by the retailer</w:t>
      </w:r>
      <w:r w:rsidRPr="00EF6D04">
        <w:t>; and</w:t>
      </w:r>
    </w:p>
    <w:p w:rsidR="00476B76" w:rsidRPr="00EF6D04" w:rsidRDefault="00476B76" w:rsidP="00077123">
      <w:pPr>
        <w:pStyle w:val="paragraph"/>
      </w:pPr>
      <w:r w:rsidRPr="00EF6D04">
        <w:tab/>
        <w:t>(d)</w:t>
      </w:r>
      <w:r w:rsidRPr="00EF6D04">
        <w:tab/>
        <w:t>the person reasonably believes that the retailer intends to package each cigar individually for retail sale as a single cigar.</w:t>
      </w:r>
    </w:p>
    <w:p w:rsidR="00476B76" w:rsidRPr="00EF6D04" w:rsidRDefault="00476B76" w:rsidP="00077123">
      <w:pPr>
        <w:pStyle w:val="notetext"/>
      </w:pPr>
      <w:r w:rsidRPr="00EF6D04">
        <w:t>Note</w:t>
      </w:r>
      <w:r w:rsidR="000F3AAB" w:rsidRPr="00EF6D04">
        <w:t xml:space="preserve"> 1</w:t>
      </w:r>
      <w:r w:rsidRPr="00EF6D04">
        <w:t>:</w:t>
      </w:r>
      <w:r w:rsidRPr="00EF6D04">
        <w:tab/>
        <w:t xml:space="preserve">A defendant bears an evidential burden in relation to the matters in this </w:t>
      </w:r>
      <w:r w:rsidR="00077123" w:rsidRPr="00EF6D04">
        <w:t>subsection (</w:t>
      </w:r>
      <w:r w:rsidRPr="00EF6D04">
        <w:t xml:space="preserve">see subsection 13.3(3) of the </w:t>
      </w:r>
      <w:r w:rsidRPr="00EF6D04">
        <w:rPr>
          <w:i/>
        </w:rPr>
        <w:t>Criminal Code</w:t>
      </w:r>
      <w:r w:rsidRPr="00EF6D04">
        <w:t>).</w:t>
      </w:r>
    </w:p>
    <w:p w:rsidR="000F3AAB" w:rsidRPr="00EF6D04" w:rsidRDefault="000F3AAB" w:rsidP="00077123">
      <w:pPr>
        <w:pStyle w:val="notetext"/>
      </w:pPr>
      <w:r w:rsidRPr="00EF6D04">
        <w:t>Note 2:</w:t>
      </w:r>
      <w:r w:rsidRPr="00EF6D04">
        <w:tab/>
        <w:t>There is another exception to subsection (1) in section 120 (export exception).</w:t>
      </w:r>
    </w:p>
    <w:p w:rsidR="009845D3" w:rsidRPr="00EF6D04" w:rsidRDefault="009845D3" w:rsidP="00077123">
      <w:pPr>
        <w:pStyle w:val="SubsectionHead"/>
      </w:pPr>
      <w:r w:rsidRPr="00EF6D04">
        <w:t>Fault</w:t>
      </w:r>
      <w:r w:rsidR="00EF6D04">
        <w:noBreakHyphen/>
      </w:r>
      <w:r w:rsidRPr="00EF6D04">
        <w:t>based offence</w:t>
      </w:r>
    </w:p>
    <w:p w:rsidR="009845D3" w:rsidRPr="00EF6D04" w:rsidRDefault="009845D3" w:rsidP="00077123">
      <w:pPr>
        <w:pStyle w:val="subsection"/>
      </w:pPr>
      <w:r w:rsidRPr="00EF6D04">
        <w:tab/>
        <w:t>(</w:t>
      </w:r>
      <w:r w:rsidR="00476B76" w:rsidRPr="00EF6D04">
        <w:t>3</w:t>
      </w:r>
      <w:r w:rsidRPr="00EF6D04">
        <w:t>)</w:t>
      </w:r>
      <w:r w:rsidRPr="00EF6D04">
        <w:tab/>
        <w:t xml:space="preserve">A person commits an offence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9845D3" w:rsidRPr="00EF6D04" w:rsidRDefault="009845D3" w:rsidP="00077123">
      <w:pPr>
        <w:pStyle w:val="subsection"/>
      </w:pPr>
      <w:r w:rsidRPr="00EF6D04">
        <w:tab/>
        <w:t>(</w:t>
      </w:r>
      <w:r w:rsidR="00476B76" w:rsidRPr="00EF6D04">
        <w:t>4</w:t>
      </w:r>
      <w:r w:rsidRPr="00EF6D04">
        <w:t>)</w:t>
      </w:r>
      <w:r w:rsidRPr="00EF6D04">
        <w:tab/>
        <w:t>For the purpose</w:t>
      </w:r>
      <w:r w:rsidR="003D428D" w:rsidRPr="00EF6D04">
        <w:t>s</w:t>
      </w:r>
      <w:r w:rsidRPr="00EF6D04">
        <w:t xml:space="preserve"> of </w:t>
      </w:r>
      <w:r w:rsidR="00077123" w:rsidRPr="00EF6D04">
        <w:t>subsection (</w:t>
      </w:r>
      <w:r w:rsidR="00476B76" w:rsidRPr="00EF6D04">
        <w:t>3</w:t>
      </w:r>
      <w:r w:rsidRPr="00EF6D04">
        <w:t xml:space="preserve">), strict liability applies to </w:t>
      </w:r>
      <w:r w:rsidR="008C3B1D" w:rsidRPr="00EF6D04">
        <w:t>paragraphs (</w:t>
      </w:r>
      <w:r w:rsidRPr="00EF6D04">
        <w:t>1)(</w:t>
      </w:r>
      <w:r w:rsidR="006E4072" w:rsidRPr="00EF6D04">
        <w:t>b</w:t>
      </w:r>
      <w:r w:rsidRPr="00EF6D04">
        <w:t>)</w:t>
      </w:r>
      <w:r w:rsidR="004C7909" w:rsidRPr="00EF6D04">
        <w:t xml:space="preserve"> and (</w:t>
      </w:r>
      <w:r w:rsidR="00476B76" w:rsidRPr="00EF6D04">
        <w:t>c</w:t>
      </w:r>
      <w:r w:rsidR="004C7909" w:rsidRPr="00EF6D04">
        <w:t>)</w:t>
      </w:r>
      <w:r w:rsidRPr="00EF6D04">
        <w:t>.</w:t>
      </w:r>
    </w:p>
    <w:p w:rsidR="009845D3" w:rsidRPr="00EF6D04" w:rsidRDefault="009845D3" w:rsidP="00077123">
      <w:pPr>
        <w:pStyle w:val="SubsectionHead"/>
      </w:pPr>
      <w:r w:rsidRPr="00EF6D04">
        <w:t>Strict liability offence</w:t>
      </w:r>
    </w:p>
    <w:p w:rsidR="009845D3" w:rsidRPr="00EF6D04" w:rsidRDefault="009845D3" w:rsidP="00077123">
      <w:pPr>
        <w:pStyle w:val="subsection"/>
      </w:pPr>
      <w:r w:rsidRPr="00EF6D04">
        <w:tab/>
        <w:t>(</w:t>
      </w:r>
      <w:r w:rsidR="00476B76" w:rsidRPr="00EF6D04">
        <w:t>5</w:t>
      </w:r>
      <w:r w:rsidRPr="00EF6D04">
        <w:t>)</w:t>
      </w:r>
      <w:r w:rsidRPr="00EF6D04">
        <w:tab/>
        <w:t xml:space="preserve">A person commits an offence of strict liability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individual—60 penalty units; and</w:t>
      </w:r>
    </w:p>
    <w:p w:rsidR="000C0D68" w:rsidRPr="00EF6D04" w:rsidRDefault="000C0D68" w:rsidP="00077123">
      <w:pPr>
        <w:pStyle w:val="paragraph"/>
      </w:pPr>
      <w:r w:rsidRPr="00EF6D04">
        <w:tab/>
        <w:t>(b)</w:t>
      </w:r>
      <w:r w:rsidRPr="00EF6D04">
        <w:tab/>
        <w:t>for a body corporate—600 penalty units.</w:t>
      </w:r>
    </w:p>
    <w:p w:rsidR="009845D3" w:rsidRPr="00EF6D04" w:rsidRDefault="009845D3" w:rsidP="00077123">
      <w:pPr>
        <w:pStyle w:val="SubsectionHead"/>
      </w:pPr>
      <w:r w:rsidRPr="00EF6D04">
        <w:lastRenderedPageBreak/>
        <w:t>Civil penalty provision</w:t>
      </w:r>
    </w:p>
    <w:p w:rsidR="009845D3" w:rsidRPr="00EF6D04" w:rsidRDefault="009845D3" w:rsidP="00077123">
      <w:pPr>
        <w:pStyle w:val="subsection"/>
      </w:pPr>
      <w:r w:rsidRPr="00EF6D04">
        <w:tab/>
        <w:t>(</w:t>
      </w:r>
      <w:r w:rsidR="00476B76" w:rsidRPr="00EF6D04">
        <w:t>6</w:t>
      </w:r>
      <w:r w:rsidRPr="00EF6D04">
        <w:t>)</w:t>
      </w:r>
      <w:r w:rsidRPr="00EF6D04">
        <w:tab/>
        <w:t xml:space="preserve">A person is liable to a civil penalty if the person contravenes </w:t>
      </w:r>
      <w:r w:rsidR="00077123" w:rsidRPr="00EF6D04">
        <w:t>subsection (</w:t>
      </w:r>
      <w:r w:rsidRPr="00EF6D04">
        <w:t>1).</w:t>
      </w:r>
    </w:p>
    <w:p w:rsidR="000C0D68" w:rsidRPr="00EF6D04" w:rsidRDefault="000C0D68" w:rsidP="00077123">
      <w:pPr>
        <w:pStyle w:val="Penalty"/>
      </w:pPr>
      <w:r w:rsidRPr="00EF6D04">
        <w:t>Civil 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9845D3" w:rsidRPr="00EF6D04" w:rsidRDefault="009845D3" w:rsidP="00077123">
      <w:pPr>
        <w:pStyle w:val="ActHead3"/>
      </w:pPr>
      <w:bookmarkStart w:id="154" w:name="_Toc136441799"/>
      <w:r w:rsidRPr="008C420D">
        <w:rPr>
          <w:rStyle w:val="CharDivNo"/>
        </w:rPr>
        <w:t>Division 2</w:t>
      </w:r>
      <w:r w:rsidRPr="00EF6D04">
        <w:t>—</w:t>
      </w:r>
      <w:r w:rsidRPr="008C420D">
        <w:rPr>
          <w:rStyle w:val="CharDivText"/>
        </w:rPr>
        <w:t>Non</w:t>
      </w:r>
      <w:r w:rsidR="00EF6D04" w:rsidRPr="008C420D">
        <w:rPr>
          <w:rStyle w:val="CharDivText"/>
        </w:rPr>
        <w:noBreakHyphen/>
      </w:r>
      <w:r w:rsidRPr="008C420D">
        <w:rPr>
          <w:rStyle w:val="CharDivText"/>
        </w:rPr>
        <w:t>compliant retail packaging</w:t>
      </w:r>
      <w:r w:rsidR="004C7909" w:rsidRPr="008C420D">
        <w:rPr>
          <w:rStyle w:val="CharDivText"/>
        </w:rPr>
        <w:t xml:space="preserve"> of tobacco products</w:t>
      </w:r>
      <w:bookmarkEnd w:id="154"/>
    </w:p>
    <w:p w:rsidR="009845D3" w:rsidRPr="00EF6D04" w:rsidRDefault="00B07F19" w:rsidP="00077123">
      <w:pPr>
        <w:pStyle w:val="ActHead5"/>
      </w:pPr>
      <w:bookmarkStart w:id="155" w:name="_Toc136441800"/>
      <w:r w:rsidRPr="008C420D">
        <w:rPr>
          <w:rStyle w:val="CharSectno"/>
        </w:rPr>
        <w:t>108</w:t>
      </w:r>
      <w:r w:rsidR="009845D3" w:rsidRPr="00EF6D04">
        <w:t xml:space="preserve">  Selling or supplying tobacco products </w:t>
      </w:r>
      <w:r w:rsidR="00072D56" w:rsidRPr="00EF6D04">
        <w:t>in non</w:t>
      </w:r>
      <w:r w:rsidR="00EF6D04">
        <w:noBreakHyphen/>
      </w:r>
      <w:r w:rsidR="00072D56" w:rsidRPr="00EF6D04">
        <w:t xml:space="preserve">compliant retail packaging </w:t>
      </w:r>
      <w:r w:rsidR="004C7909" w:rsidRPr="00EF6D04">
        <w:t>to a constitutional corporation</w:t>
      </w:r>
      <w:bookmarkEnd w:id="155"/>
    </w:p>
    <w:p w:rsidR="009845D3" w:rsidRPr="00EF6D04" w:rsidRDefault="009845D3" w:rsidP="00077123">
      <w:pPr>
        <w:pStyle w:val="subsection"/>
      </w:pPr>
      <w:r w:rsidRPr="00EF6D04">
        <w:tab/>
        <w:t>(1)</w:t>
      </w:r>
      <w:r w:rsidRPr="00EF6D04">
        <w:tab/>
        <w:t>A person contravenes this subsection if:</w:t>
      </w:r>
    </w:p>
    <w:p w:rsidR="009845D3" w:rsidRPr="00EF6D04" w:rsidRDefault="009845D3" w:rsidP="00077123">
      <w:pPr>
        <w:pStyle w:val="paragraph"/>
      </w:pPr>
      <w:r w:rsidRPr="00EF6D04">
        <w:tab/>
        <w:t>(a)</w:t>
      </w:r>
      <w:r w:rsidRPr="00EF6D04">
        <w:tab/>
        <w:t>the person:</w:t>
      </w:r>
    </w:p>
    <w:p w:rsidR="009845D3" w:rsidRPr="00EF6D04" w:rsidRDefault="009845D3" w:rsidP="00077123">
      <w:pPr>
        <w:pStyle w:val="paragraphsub"/>
      </w:pPr>
      <w:r w:rsidRPr="00EF6D04">
        <w:tab/>
        <w:t>(i)</w:t>
      </w:r>
      <w:r w:rsidRPr="00EF6D04">
        <w:tab/>
        <w:t>sells a tobacco product; or</w:t>
      </w:r>
    </w:p>
    <w:p w:rsidR="009845D3" w:rsidRPr="00EF6D04" w:rsidRDefault="009845D3" w:rsidP="00077123">
      <w:pPr>
        <w:pStyle w:val="paragraphsub"/>
      </w:pPr>
      <w:r w:rsidRPr="00EF6D04">
        <w:tab/>
        <w:t>(ii)</w:t>
      </w:r>
      <w:r w:rsidRPr="00EF6D04">
        <w:tab/>
        <w:t>offers a tobacco product for sale; or</w:t>
      </w:r>
    </w:p>
    <w:p w:rsidR="004C7909" w:rsidRPr="00EF6D04" w:rsidRDefault="009845D3" w:rsidP="00077123">
      <w:pPr>
        <w:pStyle w:val="paragraphsub"/>
      </w:pPr>
      <w:r w:rsidRPr="00EF6D04">
        <w:tab/>
        <w:t>(iii)</w:t>
      </w:r>
      <w:r w:rsidRPr="00EF6D04">
        <w:tab/>
        <w:t>otherwise supplies (whether or not for consideration) a tobacco product;</w:t>
      </w:r>
    </w:p>
    <w:p w:rsidR="009845D3" w:rsidRPr="00EF6D04" w:rsidRDefault="004C7909" w:rsidP="00077123">
      <w:pPr>
        <w:pStyle w:val="paragraph"/>
      </w:pPr>
      <w:r w:rsidRPr="00EF6D04">
        <w:tab/>
      </w:r>
      <w:r w:rsidRPr="00EF6D04">
        <w:tab/>
        <w:t>to another person</w:t>
      </w:r>
      <w:r w:rsidR="00D2501A" w:rsidRPr="00EF6D04">
        <w:t xml:space="preserve"> (the </w:t>
      </w:r>
      <w:r w:rsidR="00D2501A" w:rsidRPr="00EF6D04">
        <w:rPr>
          <w:b/>
          <w:i/>
        </w:rPr>
        <w:t>retailer</w:t>
      </w:r>
      <w:r w:rsidR="00D2501A" w:rsidRPr="00EF6D04">
        <w:t>)</w:t>
      </w:r>
      <w:r w:rsidRPr="00EF6D04">
        <w:t>;</w:t>
      </w:r>
      <w:r w:rsidR="009845D3" w:rsidRPr="00EF6D04">
        <w:t xml:space="preserve"> and</w:t>
      </w:r>
    </w:p>
    <w:p w:rsidR="004C7909" w:rsidRPr="00EF6D04" w:rsidRDefault="004C7909" w:rsidP="00077123">
      <w:pPr>
        <w:pStyle w:val="paragraph"/>
      </w:pPr>
      <w:r w:rsidRPr="00EF6D04">
        <w:tab/>
        <w:t>(b)</w:t>
      </w:r>
      <w:r w:rsidRPr="00EF6D04">
        <w:tab/>
      </w:r>
      <w:r w:rsidR="00D2501A" w:rsidRPr="00EF6D04">
        <w:t xml:space="preserve">the retailer </w:t>
      </w:r>
      <w:r w:rsidRPr="00EF6D04">
        <w:t>is a constitutional corporation; and</w:t>
      </w:r>
    </w:p>
    <w:p w:rsidR="009845D3" w:rsidRPr="00EF6D04" w:rsidRDefault="009845D3" w:rsidP="00077123">
      <w:pPr>
        <w:pStyle w:val="paragraph"/>
      </w:pPr>
      <w:r w:rsidRPr="00EF6D04">
        <w:tab/>
        <w:t>(</w:t>
      </w:r>
      <w:r w:rsidR="004C7909" w:rsidRPr="00EF6D04">
        <w:t>c</w:t>
      </w:r>
      <w:r w:rsidRPr="00EF6D04">
        <w:t>)</w:t>
      </w:r>
      <w:r w:rsidRPr="00EF6D04">
        <w:tab/>
        <w:t>at the time the product is sold, offered for sale, or supplied</w:t>
      </w:r>
      <w:r w:rsidR="00E4178D" w:rsidRPr="00EF6D04">
        <w:t xml:space="preserve"> to the retailer</w:t>
      </w:r>
      <w:r w:rsidRPr="00EF6D04">
        <w:t>, the product has been packaged for retail sale; and</w:t>
      </w:r>
    </w:p>
    <w:p w:rsidR="009845D3" w:rsidRPr="00EF6D04" w:rsidRDefault="009845D3" w:rsidP="00077123">
      <w:pPr>
        <w:pStyle w:val="paragraph"/>
      </w:pPr>
      <w:r w:rsidRPr="00EF6D04">
        <w:tab/>
        <w:t>(</w:t>
      </w:r>
      <w:r w:rsidR="004C7909" w:rsidRPr="00EF6D04">
        <w:t>d</w:t>
      </w:r>
      <w:r w:rsidRPr="00EF6D04">
        <w:t>)</w:t>
      </w:r>
      <w:r w:rsidRPr="00EF6D04">
        <w:tab/>
        <w:t>the retail packaging does not comply with a tobacco product requirement.</w:t>
      </w:r>
    </w:p>
    <w:p w:rsidR="009845D3" w:rsidRPr="00EF6D04" w:rsidRDefault="009845D3" w:rsidP="00077123">
      <w:pPr>
        <w:pStyle w:val="notetext"/>
      </w:pPr>
      <w:r w:rsidRPr="00EF6D04">
        <w:t>Note 1:</w:t>
      </w:r>
      <w:r w:rsidRPr="00EF6D04">
        <w:tab/>
        <w:t xml:space="preserve">The physical elements of offences against </w:t>
      </w:r>
      <w:r w:rsidR="008C3B1D" w:rsidRPr="00EF6D04">
        <w:t>subsections (</w:t>
      </w:r>
      <w:r w:rsidR="00D2501A" w:rsidRPr="00EF6D04">
        <w:t>3</w:t>
      </w:r>
      <w:r w:rsidRPr="00EF6D04">
        <w:t>) and (</w:t>
      </w:r>
      <w:r w:rsidR="00D2501A" w:rsidRPr="00EF6D04">
        <w:t>5</w:t>
      </w:r>
      <w:r w:rsidRPr="00EF6D04">
        <w:t xml:space="preserve">) are set out in this </w:t>
      </w:r>
      <w:r w:rsidR="00077123" w:rsidRPr="00EF6D04">
        <w:t>subsection (</w:t>
      </w:r>
      <w:r w:rsidRPr="00EF6D04">
        <w:t xml:space="preserve">see section </w:t>
      </w:r>
      <w:r w:rsidR="00B07F19" w:rsidRPr="00EF6D04">
        <w:t>165</w:t>
      </w:r>
      <w:r w:rsidRPr="00EF6D04">
        <w:t>).</w:t>
      </w:r>
    </w:p>
    <w:p w:rsidR="009845D3" w:rsidRPr="00EF6D04" w:rsidRDefault="009845D3" w:rsidP="00077123">
      <w:pPr>
        <w:pStyle w:val="notetext"/>
      </w:pPr>
      <w:r w:rsidRPr="00EF6D04">
        <w:t xml:space="preserve">Note </w:t>
      </w:r>
      <w:r w:rsidR="00CC71AC" w:rsidRPr="00EF6D04">
        <w:t>2</w:t>
      </w:r>
      <w:r w:rsidRPr="00EF6D04">
        <w:t>:</w:t>
      </w:r>
      <w:r w:rsidRPr="00EF6D04">
        <w:tab/>
        <w:t xml:space="preserve">See section </w:t>
      </w:r>
      <w:r w:rsidR="00B07F19" w:rsidRPr="00EF6D04">
        <w:t>15</w:t>
      </w:r>
      <w:r w:rsidRPr="00EF6D04">
        <w:t xml:space="preserve"> for an extended meaning of </w:t>
      </w:r>
      <w:r w:rsidRPr="00EF6D04">
        <w:rPr>
          <w:b/>
          <w:i/>
        </w:rPr>
        <w:t>offer</w:t>
      </w:r>
      <w:r w:rsidRPr="00EF6D04">
        <w:t>.</w:t>
      </w:r>
    </w:p>
    <w:p w:rsidR="00D2501A" w:rsidRPr="00EF6D04" w:rsidRDefault="00D2501A" w:rsidP="00077123">
      <w:pPr>
        <w:pStyle w:val="SubsectionHead"/>
      </w:pPr>
      <w:r w:rsidRPr="00EF6D04">
        <w:t>Exception—cigars sold or supplied to retailer for individual resale</w:t>
      </w:r>
    </w:p>
    <w:p w:rsidR="00D2501A" w:rsidRPr="00EF6D04" w:rsidRDefault="00D2501A" w:rsidP="00077123">
      <w:pPr>
        <w:pStyle w:val="subsection"/>
      </w:pPr>
      <w:r w:rsidRPr="00EF6D04">
        <w:tab/>
        <w:t>(2)</w:t>
      </w:r>
      <w:r w:rsidRPr="00EF6D04">
        <w:tab/>
      </w:r>
      <w:r w:rsidR="00077123" w:rsidRPr="00EF6D04">
        <w:t>Subsection (</w:t>
      </w:r>
      <w:r w:rsidRPr="00EF6D04">
        <w:t>1) does not apply if:</w:t>
      </w:r>
    </w:p>
    <w:p w:rsidR="00D2501A" w:rsidRPr="00EF6D04" w:rsidRDefault="00D2501A" w:rsidP="00077123">
      <w:pPr>
        <w:pStyle w:val="paragraph"/>
      </w:pPr>
      <w:r w:rsidRPr="00EF6D04">
        <w:tab/>
        <w:t>(a)</w:t>
      </w:r>
      <w:r w:rsidRPr="00EF6D04">
        <w:tab/>
        <w:t>the sale, offer or supply is in respect of multiple tobacco products; and</w:t>
      </w:r>
    </w:p>
    <w:p w:rsidR="00D2501A" w:rsidRPr="00EF6D04" w:rsidRDefault="00D2501A" w:rsidP="00077123">
      <w:pPr>
        <w:pStyle w:val="paragraph"/>
      </w:pPr>
      <w:r w:rsidRPr="00EF6D04">
        <w:lastRenderedPageBreak/>
        <w:tab/>
        <w:t>(b)</w:t>
      </w:r>
      <w:r w:rsidRPr="00EF6D04">
        <w:tab/>
        <w:t>the tobacco products are cigars; and</w:t>
      </w:r>
    </w:p>
    <w:p w:rsidR="00D2501A" w:rsidRPr="00EF6D04" w:rsidRDefault="00D2501A" w:rsidP="00077123">
      <w:pPr>
        <w:pStyle w:val="paragraph"/>
      </w:pPr>
      <w:r w:rsidRPr="00EF6D04">
        <w:tab/>
        <w:t>(c)</w:t>
      </w:r>
      <w:r w:rsidRPr="00EF6D04">
        <w:tab/>
        <w:t>the retailer is ordinarily engaged in the business of selling tobacco products by way of retail sale in Australia; and</w:t>
      </w:r>
    </w:p>
    <w:p w:rsidR="00D2501A" w:rsidRPr="00EF6D04" w:rsidRDefault="00D2501A" w:rsidP="00077123">
      <w:pPr>
        <w:pStyle w:val="paragraph"/>
      </w:pPr>
      <w:r w:rsidRPr="00EF6D04">
        <w:tab/>
        <w:t>(d)</w:t>
      </w:r>
      <w:r w:rsidRPr="00EF6D04">
        <w:tab/>
        <w:t>the person reasonably believes that the retailer intends to repackage each cigar individually for retail sale as a single cigar.</w:t>
      </w:r>
    </w:p>
    <w:p w:rsidR="00D2501A" w:rsidRPr="00EF6D04" w:rsidRDefault="00D2501A" w:rsidP="00077123">
      <w:pPr>
        <w:pStyle w:val="notetext"/>
      </w:pPr>
      <w:r w:rsidRPr="00EF6D04">
        <w:t>Note</w:t>
      </w:r>
      <w:r w:rsidR="00CC71AC" w:rsidRPr="00EF6D04">
        <w:t xml:space="preserve"> 1</w:t>
      </w:r>
      <w:r w:rsidRPr="00EF6D04">
        <w:t>:</w:t>
      </w:r>
      <w:r w:rsidRPr="00EF6D04">
        <w:tab/>
        <w:t xml:space="preserve">A defendant bears an evidential burden in relation to the matters in this </w:t>
      </w:r>
      <w:r w:rsidR="00077123" w:rsidRPr="00EF6D04">
        <w:t>subsection (</w:t>
      </w:r>
      <w:r w:rsidRPr="00EF6D04">
        <w:t xml:space="preserve">see subsection 13.3(3) of the </w:t>
      </w:r>
      <w:r w:rsidRPr="00EF6D04">
        <w:rPr>
          <w:i/>
        </w:rPr>
        <w:t>Criminal Code</w:t>
      </w:r>
      <w:r w:rsidRPr="00EF6D04">
        <w:t>).</w:t>
      </w:r>
    </w:p>
    <w:p w:rsidR="00CC71AC" w:rsidRPr="00EF6D04" w:rsidRDefault="00CC71AC" w:rsidP="00CC71AC">
      <w:pPr>
        <w:pStyle w:val="notetext"/>
      </w:pPr>
      <w:r w:rsidRPr="00EF6D04">
        <w:t>Note 2:</w:t>
      </w:r>
      <w:r w:rsidRPr="00EF6D04">
        <w:tab/>
        <w:t>There is another exception to subsection (1) in section 120 (export exception).</w:t>
      </w:r>
    </w:p>
    <w:p w:rsidR="009845D3" w:rsidRPr="00EF6D04" w:rsidRDefault="009845D3" w:rsidP="00077123">
      <w:pPr>
        <w:pStyle w:val="SubsectionHead"/>
      </w:pPr>
      <w:r w:rsidRPr="00EF6D04">
        <w:t>Fault</w:t>
      </w:r>
      <w:r w:rsidR="00EF6D04">
        <w:noBreakHyphen/>
      </w:r>
      <w:r w:rsidRPr="00EF6D04">
        <w:t>based offence</w:t>
      </w:r>
    </w:p>
    <w:p w:rsidR="009845D3" w:rsidRPr="00EF6D04" w:rsidRDefault="009845D3" w:rsidP="00077123">
      <w:pPr>
        <w:pStyle w:val="subsection"/>
      </w:pPr>
      <w:r w:rsidRPr="00EF6D04">
        <w:tab/>
        <w:t>(</w:t>
      </w:r>
      <w:r w:rsidR="00D2501A" w:rsidRPr="00EF6D04">
        <w:t>3</w:t>
      </w:r>
      <w:r w:rsidRPr="00EF6D04">
        <w:t>)</w:t>
      </w:r>
      <w:r w:rsidRPr="00EF6D04">
        <w:tab/>
        <w:t xml:space="preserve">A person commits an offence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9845D3" w:rsidRPr="00EF6D04" w:rsidRDefault="009845D3" w:rsidP="00077123">
      <w:pPr>
        <w:pStyle w:val="subsection"/>
      </w:pPr>
      <w:r w:rsidRPr="00EF6D04">
        <w:tab/>
        <w:t>(</w:t>
      </w:r>
      <w:r w:rsidR="00D2501A" w:rsidRPr="00EF6D04">
        <w:t>4</w:t>
      </w:r>
      <w:r w:rsidRPr="00EF6D04">
        <w:t>)</w:t>
      </w:r>
      <w:r w:rsidRPr="00EF6D04">
        <w:tab/>
        <w:t xml:space="preserve">For the purposes of </w:t>
      </w:r>
      <w:r w:rsidR="00077123" w:rsidRPr="00EF6D04">
        <w:t>subsection (</w:t>
      </w:r>
      <w:r w:rsidR="00D2501A" w:rsidRPr="00EF6D04">
        <w:t>3</w:t>
      </w:r>
      <w:r w:rsidRPr="00EF6D04">
        <w:t xml:space="preserve">), strict liability applies to </w:t>
      </w:r>
      <w:r w:rsidR="008C3B1D" w:rsidRPr="00EF6D04">
        <w:t>paragraphs (</w:t>
      </w:r>
      <w:r w:rsidRPr="00EF6D04">
        <w:t>1)(b)</w:t>
      </w:r>
      <w:r w:rsidR="0014047E" w:rsidRPr="00EF6D04">
        <w:t xml:space="preserve"> and (c)</w:t>
      </w:r>
      <w:r w:rsidRPr="00EF6D04">
        <w:t>.</w:t>
      </w:r>
    </w:p>
    <w:p w:rsidR="009845D3" w:rsidRPr="00EF6D04" w:rsidRDefault="009845D3" w:rsidP="00077123">
      <w:pPr>
        <w:pStyle w:val="SubsectionHead"/>
      </w:pPr>
      <w:r w:rsidRPr="00EF6D04">
        <w:t>Strict liability offence</w:t>
      </w:r>
    </w:p>
    <w:p w:rsidR="009845D3" w:rsidRPr="00EF6D04" w:rsidRDefault="009845D3" w:rsidP="00077123">
      <w:pPr>
        <w:pStyle w:val="subsection"/>
      </w:pPr>
      <w:r w:rsidRPr="00EF6D04">
        <w:tab/>
        <w:t>(</w:t>
      </w:r>
      <w:r w:rsidR="00D2501A" w:rsidRPr="00EF6D04">
        <w:t>5</w:t>
      </w:r>
      <w:r w:rsidRPr="00EF6D04">
        <w:t>)</w:t>
      </w:r>
      <w:r w:rsidRPr="00EF6D04">
        <w:tab/>
        <w:t xml:space="preserve">A person commits an offence of strict liability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individual—60 penalty units; and</w:t>
      </w:r>
    </w:p>
    <w:p w:rsidR="000C0D68" w:rsidRPr="00EF6D04" w:rsidRDefault="000C0D68" w:rsidP="00077123">
      <w:pPr>
        <w:pStyle w:val="paragraph"/>
      </w:pPr>
      <w:r w:rsidRPr="00EF6D04">
        <w:tab/>
        <w:t>(b)</w:t>
      </w:r>
      <w:r w:rsidRPr="00EF6D04">
        <w:tab/>
        <w:t>for a body corporate—600 penalty units.</w:t>
      </w:r>
    </w:p>
    <w:p w:rsidR="009845D3" w:rsidRPr="00EF6D04" w:rsidRDefault="009845D3" w:rsidP="00077123">
      <w:pPr>
        <w:pStyle w:val="SubsectionHead"/>
      </w:pPr>
      <w:r w:rsidRPr="00EF6D04">
        <w:t>Civil penalty provision</w:t>
      </w:r>
    </w:p>
    <w:p w:rsidR="009845D3" w:rsidRPr="00EF6D04" w:rsidRDefault="009845D3" w:rsidP="00077123">
      <w:pPr>
        <w:pStyle w:val="subsection"/>
      </w:pPr>
      <w:r w:rsidRPr="00EF6D04">
        <w:tab/>
        <w:t>(</w:t>
      </w:r>
      <w:r w:rsidR="00D2501A" w:rsidRPr="00EF6D04">
        <w:t>6</w:t>
      </w:r>
      <w:r w:rsidRPr="00EF6D04">
        <w:t>)</w:t>
      </w:r>
      <w:r w:rsidRPr="00EF6D04">
        <w:tab/>
        <w:t xml:space="preserve">A person is liable to a civil penalty if the person contravenes </w:t>
      </w:r>
      <w:r w:rsidR="00077123" w:rsidRPr="00EF6D04">
        <w:t>subsection (</w:t>
      </w:r>
      <w:r w:rsidRPr="00EF6D04">
        <w:t>1).</w:t>
      </w:r>
    </w:p>
    <w:p w:rsidR="000C0D68" w:rsidRPr="00EF6D04" w:rsidRDefault="000C0D68" w:rsidP="00077123">
      <w:pPr>
        <w:pStyle w:val="Penalty"/>
      </w:pPr>
      <w:r w:rsidRPr="00EF6D04">
        <w:t>Civil 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lastRenderedPageBreak/>
        <w:tab/>
        <w:t>(b)</w:t>
      </w:r>
      <w:r w:rsidRPr="00EF6D04">
        <w:tab/>
        <w:t>for a body corporate—20,000 penalty units.</w:t>
      </w:r>
    </w:p>
    <w:p w:rsidR="009845D3" w:rsidRPr="00EF6D04" w:rsidRDefault="00B07F19" w:rsidP="00077123">
      <w:pPr>
        <w:pStyle w:val="ActHead5"/>
      </w:pPr>
      <w:bookmarkStart w:id="156" w:name="_Toc136441801"/>
      <w:r w:rsidRPr="008C420D">
        <w:rPr>
          <w:rStyle w:val="CharSectno"/>
        </w:rPr>
        <w:t>109</w:t>
      </w:r>
      <w:r w:rsidR="009845D3" w:rsidRPr="00EF6D04">
        <w:t xml:space="preserve">  Purchasing tobacco products </w:t>
      </w:r>
      <w:r w:rsidR="00072D56" w:rsidRPr="00EF6D04">
        <w:t>in non</w:t>
      </w:r>
      <w:r w:rsidR="00EF6D04">
        <w:noBreakHyphen/>
      </w:r>
      <w:r w:rsidR="00072D56" w:rsidRPr="00EF6D04">
        <w:t xml:space="preserve">compliant retail packaging </w:t>
      </w:r>
      <w:r w:rsidR="0014047E" w:rsidRPr="00EF6D04">
        <w:t>from a constitutional corporation</w:t>
      </w:r>
      <w:bookmarkEnd w:id="156"/>
    </w:p>
    <w:p w:rsidR="009845D3" w:rsidRPr="00EF6D04" w:rsidRDefault="009845D3" w:rsidP="00077123">
      <w:pPr>
        <w:pStyle w:val="subsection"/>
      </w:pPr>
      <w:r w:rsidRPr="00EF6D04">
        <w:tab/>
        <w:t>(1)</w:t>
      </w:r>
      <w:r w:rsidRPr="00EF6D04">
        <w:tab/>
        <w:t>A person contravenes this subsection if:</w:t>
      </w:r>
    </w:p>
    <w:p w:rsidR="009845D3" w:rsidRPr="00EF6D04" w:rsidRDefault="009845D3" w:rsidP="00077123">
      <w:pPr>
        <w:pStyle w:val="paragraph"/>
      </w:pPr>
      <w:r w:rsidRPr="00EF6D04">
        <w:tab/>
        <w:t>(a)</w:t>
      </w:r>
      <w:r w:rsidRPr="00EF6D04">
        <w:tab/>
        <w:t>the person purchases a tobacco product</w:t>
      </w:r>
      <w:r w:rsidR="0014047E" w:rsidRPr="00EF6D04">
        <w:t xml:space="preserve"> from another person</w:t>
      </w:r>
      <w:r w:rsidRPr="00EF6D04">
        <w:t>; and</w:t>
      </w:r>
    </w:p>
    <w:p w:rsidR="0014047E" w:rsidRPr="00EF6D04" w:rsidRDefault="0014047E" w:rsidP="00077123">
      <w:pPr>
        <w:pStyle w:val="paragraph"/>
      </w:pPr>
      <w:r w:rsidRPr="00EF6D04">
        <w:tab/>
        <w:t>(b)</w:t>
      </w:r>
      <w:r w:rsidRPr="00EF6D04">
        <w:tab/>
        <w:t>that other person is a constitutional corporation; and</w:t>
      </w:r>
    </w:p>
    <w:p w:rsidR="009845D3" w:rsidRPr="00EF6D04" w:rsidRDefault="009845D3" w:rsidP="00077123">
      <w:pPr>
        <w:pStyle w:val="paragraph"/>
      </w:pPr>
      <w:r w:rsidRPr="00EF6D04">
        <w:tab/>
        <w:t>(</w:t>
      </w:r>
      <w:r w:rsidR="0014047E" w:rsidRPr="00EF6D04">
        <w:t>c</w:t>
      </w:r>
      <w:r w:rsidRPr="00EF6D04">
        <w:t>)</w:t>
      </w:r>
      <w:r w:rsidRPr="00EF6D04">
        <w:tab/>
        <w:t xml:space="preserve">at the time </w:t>
      </w:r>
      <w:r w:rsidR="00490CFD" w:rsidRPr="00EF6D04">
        <w:t xml:space="preserve">the product is </w:t>
      </w:r>
      <w:r w:rsidRPr="00EF6D04">
        <w:t>purchase</w:t>
      </w:r>
      <w:r w:rsidR="00490CFD" w:rsidRPr="00EF6D04">
        <w:t>d</w:t>
      </w:r>
      <w:r w:rsidRPr="00EF6D04">
        <w:t>, the product has been packaged for retail sale; and</w:t>
      </w:r>
    </w:p>
    <w:p w:rsidR="009845D3" w:rsidRPr="00EF6D04" w:rsidRDefault="009845D3" w:rsidP="00077123">
      <w:pPr>
        <w:pStyle w:val="paragraph"/>
      </w:pPr>
      <w:r w:rsidRPr="00EF6D04">
        <w:tab/>
        <w:t>(</w:t>
      </w:r>
      <w:r w:rsidR="0014047E" w:rsidRPr="00EF6D04">
        <w:t>d</w:t>
      </w:r>
      <w:r w:rsidRPr="00EF6D04">
        <w:t>)</w:t>
      </w:r>
      <w:r w:rsidRPr="00EF6D04">
        <w:tab/>
        <w:t>the retail packaging does not comply with a tobacco product requirement.</w:t>
      </w:r>
    </w:p>
    <w:p w:rsidR="009845D3" w:rsidRPr="00EF6D04" w:rsidRDefault="009845D3" w:rsidP="00077123">
      <w:pPr>
        <w:pStyle w:val="notetext"/>
      </w:pPr>
      <w:r w:rsidRPr="00EF6D04">
        <w:t>Note:</w:t>
      </w:r>
      <w:r w:rsidRPr="00EF6D04">
        <w:tab/>
        <w:t xml:space="preserve">The physical elements of offences against </w:t>
      </w:r>
      <w:r w:rsidR="008C3B1D" w:rsidRPr="00EF6D04">
        <w:t>subsections (</w:t>
      </w:r>
      <w:r w:rsidR="00D2501A" w:rsidRPr="00EF6D04">
        <w:t>5</w:t>
      </w:r>
      <w:r w:rsidRPr="00EF6D04">
        <w:t>) and (</w:t>
      </w:r>
      <w:r w:rsidR="00D2501A" w:rsidRPr="00EF6D04">
        <w:t>7</w:t>
      </w:r>
      <w:r w:rsidRPr="00EF6D04">
        <w:t xml:space="preserve">) are set out in this </w:t>
      </w:r>
      <w:r w:rsidR="00077123" w:rsidRPr="00EF6D04">
        <w:t>subsection (</w:t>
      </w:r>
      <w:r w:rsidRPr="00EF6D04">
        <w:t xml:space="preserve">see section </w:t>
      </w:r>
      <w:r w:rsidR="00B07F19" w:rsidRPr="00EF6D04">
        <w:t>165</w:t>
      </w:r>
      <w:r w:rsidRPr="00EF6D04">
        <w:t>).</w:t>
      </w:r>
    </w:p>
    <w:p w:rsidR="00D2501A" w:rsidRPr="00EF6D04" w:rsidRDefault="00D2501A" w:rsidP="00077123">
      <w:pPr>
        <w:pStyle w:val="SubsectionHead"/>
      </w:pPr>
      <w:r w:rsidRPr="00EF6D04">
        <w:t>Exception—cigars purchased by retailer for individual resale</w:t>
      </w:r>
    </w:p>
    <w:p w:rsidR="00D2501A" w:rsidRPr="00EF6D04" w:rsidRDefault="00D2501A" w:rsidP="00077123">
      <w:pPr>
        <w:pStyle w:val="subsection"/>
      </w:pPr>
      <w:r w:rsidRPr="00EF6D04">
        <w:tab/>
        <w:t>(2)</w:t>
      </w:r>
      <w:r w:rsidRPr="00EF6D04">
        <w:tab/>
      </w:r>
      <w:r w:rsidR="00077123" w:rsidRPr="00EF6D04">
        <w:t>Subsection (</w:t>
      </w:r>
      <w:r w:rsidRPr="00EF6D04">
        <w:t>1) does not apply if:</w:t>
      </w:r>
    </w:p>
    <w:p w:rsidR="00D2501A" w:rsidRPr="00EF6D04" w:rsidRDefault="00D2501A" w:rsidP="00077123">
      <w:pPr>
        <w:pStyle w:val="paragraph"/>
      </w:pPr>
      <w:r w:rsidRPr="00EF6D04">
        <w:tab/>
        <w:t>(a)</w:t>
      </w:r>
      <w:r w:rsidRPr="00EF6D04">
        <w:tab/>
        <w:t>the person purchases multiple tobacco products; and</w:t>
      </w:r>
    </w:p>
    <w:p w:rsidR="00D2501A" w:rsidRPr="00EF6D04" w:rsidRDefault="00D2501A" w:rsidP="00077123">
      <w:pPr>
        <w:pStyle w:val="paragraph"/>
      </w:pPr>
      <w:r w:rsidRPr="00EF6D04">
        <w:tab/>
        <w:t>(b)</w:t>
      </w:r>
      <w:r w:rsidRPr="00EF6D04">
        <w:tab/>
        <w:t>the tobacco products are cigars; and</w:t>
      </w:r>
    </w:p>
    <w:p w:rsidR="00D2501A" w:rsidRPr="00EF6D04" w:rsidRDefault="00D2501A" w:rsidP="00077123">
      <w:pPr>
        <w:pStyle w:val="paragraph"/>
      </w:pPr>
      <w:r w:rsidRPr="00EF6D04">
        <w:tab/>
        <w:t>(c)</w:t>
      </w:r>
      <w:r w:rsidRPr="00EF6D04">
        <w:tab/>
        <w:t>the person is ordinarily engaged in the business of selling tobacco products by way of retail sale in Australia; and</w:t>
      </w:r>
    </w:p>
    <w:p w:rsidR="00D2501A" w:rsidRPr="00EF6D04" w:rsidRDefault="00D2501A" w:rsidP="00077123">
      <w:pPr>
        <w:pStyle w:val="paragraph"/>
      </w:pPr>
      <w:r w:rsidRPr="00EF6D04">
        <w:tab/>
        <w:t>(d)</w:t>
      </w:r>
      <w:r w:rsidRPr="00EF6D04">
        <w:tab/>
        <w:t>the person intends to repackage each cigar individually for retail sale as a single cigar.</w:t>
      </w:r>
    </w:p>
    <w:p w:rsidR="009845D3" w:rsidRPr="00EF6D04" w:rsidRDefault="009845D3" w:rsidP="00077123">
      <w:pPr>
        <w:pStyle w:val="SubsectionHead"/>
      </w:pPr>
      <w:r w:rsidRPr="00EF6D04">
        <w:t>Exception—purchase by individual for personal use</w:t>
      </w:r>
    </w:p>
    <w:p w:rsidR="009845D3" w:rsidRPr="00EF6D04" w:rsidRDefault="009845D3" w:rsidP="00077123">
      <w:pPr>
        <w:pStyle w:val="subsection"/>
      </w:pPr>
      <w:r w:rsidRPr="00EF6D04">
        <w:tab/>
        <w:t>(</w:t>
      </w:r>
      <w:r w:rsidR="00D2501A" w:rsidRPr="00EF6D04">
        <w:t>3</w:t>
      </w:r>
      <w:r w:rsidRPr="00EF6D04">
        <w:t>)</w:t>
      </w:r>
      <w:r w:rsidRPr="00EF6D04">
        <w:tab/>
      </w:r>
      <w:r w:rsidR="00077123" w:rsidRPr="00EF6D04">
        <w:t>Subsection (</w:t>
      </w:r>
      <w:r w:rsidRPr="00EF6D04">
        <w:t>1) does not apply to an individual who purchases the tobacco product for the individual’s personal use.</w:t>
      </w:r>
    </w:p>
    <w:p w:rsidR="009845D3" w:rsidRPr="00EF6D04" w:rsidRDefault="009845D3" w:rsidP="00077123">
      <w:pPr>
        <w:pStyle w:val="SubsectionHead"/>
      </w:pPr>
      <w:r w:rsidRPr="00EF6D04">
        <w:t>Exception—purchase in the course of compliance and enforcement activities</w:t>
      </w:r>
    </w:p>
    <w:p w:rsidR="009845D3" w:rsidRPr="00EF6D04" w:rsidRDefault="009845D3" w:rsidP="00077123">
      <w:pPr>
        <w:pStyle w:val="subsection"/>
      </w:pPr>
      <w:r w:rsidRPr="00EF6D04">
        <w:tab/>
        <w:t>(</w:t>
      </w:r>
      <w:r w:rsidR="00D2501A" w:rsidRPr="00EF6D04">
        <w:t>4</w:t>
      </w:r>
      <w:r w:rsidRPr="00EF6D04">
        <w:t>)</w:t>
      </w:r>
      <w:r w:rsidRPr="00EF6D04">
        <w:tab/>
      </w:r>
      <w:r w:rsidR="00077123" w:rsidRPr="00EF6D04">
        <w:t>Subsection (</w:t>
      </w:r>
      <w:r w:rsidRPr="00EF6D04">
        <w:t xml:space="preserve">1) does not apply to any of the following persons </w:t>
      </w:r>
      <w:r w:rsidR="00490CFD" w:rsidRPr="00EF6D04">
        <w:t xml:space="preserve">if the person </w:t>
      </w:r>
      <w:r w:rsidRPr="00EF6D04">
        <w:t>purchase</w:t>
      </w:r>
      <w:r w:rsidR="00490CFD" w:rsidRPr="00EF6D04">
        <w:t>s</w:t>
      </w:r>
      <w:r w:rsidRPr="00EF6D04">
        <w:t xml:space="preserve"> the tobacco product for the purposes of monitoring or investigating compliance with, or exercising powers under or in relation to, this Act:</w:t>
      </w:r>
    </w:p>
    <w:p w:rsidR="009845D3" w:rsidRPr="00EF6D04" w:rsidRDefault="009845D3" w:rsidP="00077123">
      <w:pPr>
        <w:pStyle w:val="paragraph"/>
      </w:pPr>
      <w:r w:rsidRPr="00EF6D04">
        <w:lastRenderedPageBreak/>
        <w:tab/>
        <w:t>(a)</w:t>
      </w:r>
      <w:r w:rsidRPr="00EF6D04">
        <w:tab/>
        <w:t>an authorised officer;</w:t>
      </w:r>
    </w:p>
    <w:p w:rsidR="009845D3" w:rsidRPr="00EF6D04" w:rsidRDefault="009845D3" w:rsidP="00077123">
      <w:pPr>
        <w:pStyle w:val="paragraph"/>
      </w:pPr>
      <w:r w:rsidRPr="00EF6D04">
        <w:tab/>
        <w:t>(b)</w:t>
      </w:r>
      <w:r w:rsidRPr="00EF6D04">
        <w:tab/>
        <w:t xml:space="preserve">a member or special member of the Australian Federal Police </w:t>
      </w:r>
      <w:r w:rsidR="00BF60A1" w:rsidRPr="00EF6D04">
        <w:t>(</w:t>
      </w:r>
      <w:r w:rsidRPr="00EF6D04">
        <w:t xml:space="preserve">within the meaning of the </w:t>
      </w:r>
      <w:r w:rsidRPr="00EF6D04">
        <w:rPr>
          <w:i/>
        </w:rPr>
        <w:t>Australian Federal Police Act 1979</w:t>
      </w:r>
      <w:r w:rsidR="00BF60A1" w:rsidRPr="00EF6D04">
        <w:t>)</w:t>
      </w:r>
      <w:r w:rsidRPr="00EF6D04">
        <w:t>;</w:t>
      </w:r>
    </w:p>
    <w:p w:rsidR="009845D3" w:rsidRPr="00EF6D04" w:rsidRDefault="009845D3" w:rsidP="00077123">
      <w:pPr>
        <w:pStyle w:val="paragraph"/>
      </w:pPr>
      <w:r w:rsidRPr="00EF6D04">
        <w:tab/>
        <w:t>(c)</w:t>
      </w:r>
      <w:r w:rsidRPr="00EF6D04">
        <w:tab/>
        <w:t>a member of the police force or police service of a State or Territory;</w:t>
      </w:r>
    </w:p>
    <w:p w:rsidR="009845D3" w:rsidRPr="00EF6D04" w:rsidRDefault="009845D3" w:rsidP="00077123">
      <w:pPr>
        <w:pStyle w:val="paragraph"/>
      </w:pPr>
      <w:r w:rsidRPr="00EF6D04">
        <w:tab/>
        <w:t>(d)</w:t>
      </w:r>
      <w:r w:rsidRPr="00EF6D04">
        <w:tab/>
        <w:t>a person:</w:t>
      </w:r>
    </w:p>
    <w:p w:rsidR="009845D3" w:rsidRPr="00EF6D04" w:rsidRDefault="009845D3" w:rsidP="00077123">
      <w:pPr>
        <w:pStyle w:val="paragraphsub"/>
      </w:pPr>
      <w:r w:rsidRPr="00EF6D04">
        <w:tab/>
        <w:t>(i)</w:t>
      </w:r>
      <w:r w:rsidRPr="00EF6D04">
        <w:tab/>
        <w:t>who is appointed or employed by a State or Territory, or by a local governing body established by or under a law of a State or Territory; and</w:t>
      </w:r>
    </w:p>
    <w:p w:rsidR="009845D3" w:rsidRPr="00EF6D04" w:rsidRDefault="009845D3" w:rsidP="00077123">
      <w:pPr>
        <w:pStyle w:val="paragraphsub"/>
      </w:pPr>
      <w:r w:rsidRPr="00EF6D04">
        <w:tab/>
        <w:t>(ii)</w:t>
      </w:r>
      <w:r w:rsidRPr="00EF6D04">
        <w:tab/>
        <w:t>who has responsibilities in relation to compliance and enforcement matters concerning regulated tobacco items.</w:t>
      </w:r>
    </w:p>
    <w:p w:rsidR="009845D3" w:rsidRPr="00EF6D04" w:rsidRDefault="009845D3" w:rsidP="00077123">
      <w:pPr>
        <w:pStyle w:val="notetext"/>
      </w:pPr>
      <w:r w:rsidRPr="00EF6D04">
        <w:t>Note 1:</w:t>
      </w:r>
      <w:r w:rsidRPr="00EF6D04">
        <w:tab/>
        <w:t xml:space="preserve">A defendant bears an evidential burden in relation to the matters in </w:t>
      </w:r>
      <w:r w:rsidR="008C3B1D" w:rsidRPr="00EF6D04">
        <w:t>subsections (</w:t>
      </w:r>
      <w:r w:rsidRPr="00EF6D04">
        <w:t>2)</w:t>
      </w:r>
      <w:r w:rsidR="00983DFD" w:rsidRPr="00EF6D04">
        <w:t>,</w:t>
      </w:r>
      <w:r w:rsidRPr="00EF6D04">
        <w:t xml:space="preserve"> (3) </w:t>
      </w:r>
      <w:r w:rsidR="00983DFD" w:rsidRPr="00EF6D04">
        <w:t xml:space="preserve">and (4) </w:t>
      </w:r>
      <w:r w:rsidRPr="00EF6D04">
        <w:t xml:space="preserve">(see subsection 13.3(3) of the </w:t>
      </w:r>
      <w:r w:rsidRPr="00EF6D04">
        <w:rPr>
          <w:i/>
        </w:rPr>
        <w:t>Criminal Code</w:t>
      </w:r>
      <w:r w:rsidRPr="00EF6D04">
        <w:t>).</w:t>
      </w:r>
    </w:p>
    <w:p w:rsidR="009845D3" w:rsidRPr="00EF6D04" w:rsidRDefault="009845D3" w:rsidP="00077123">
      <w:pPr>
        <w:pStyle w:val="notetext"/>
      </w:pPr>
      <w:r w:rsidRPr="00EF6D04">
        <w:t>Note 2:</w:t>
      </w:r>
      <w:r w:rsidRPr="00EF6D04">
        <w:tab/>
        <w:t xml:space="preserve">There is another exception to </w:t>
      </w:r>
      <w:r w:rsidR="00077123" w:rsidRPr="00EF6D04">
        <w:t>subsection (</w:t>
      </w:r>
      <w:r w:rsidRPr="00EF6D04">
        <w:t xml:space="preserve">1) in section </w:t>
      </w:r>
      <w:r w:rsidR="00B07F19" w:rsidRPr="00EF6D04">
        <w:t>120</w:t>
      </w:r>
      <w:r w:rsidRPr="00EF6D04">
        <w:t xml:space="preserve"> (export exception).</w:t>
      </w:r>
    </w:p>
    <w:p w:rsidR="009845D3" w:rsidRPr="00EF6D04" w:rsidRDefault="009845D3" w:rsidP="00077123">
      <w:pPr>
        <w:pStyle w:val="SubsectionHead"/>
      </w:pPr>
      <w:r w:rsidRPr="00EF6D04">
        <w:t>Fault</w:t>
      </w:r>
      <w:r w:rsidR="00EF6D04">
        <w:noBreakHyphen/>
      </w:r>
      <w:r w:rsidRPr="00EF6D04">
        <w:t>based offence</w:t>
      </w:r>
    </w:p>
    <w:p w:rsidR="009845D3" w:rsidRPr="00EF6D04" w:rsidRDefault="009845D3" w:rsidP="00077123">
      <w:pPr>
        <w:pStyle w:val="subsection"/>
      </w:pPr>
      <w:r w:rsidRPr="00EF6D04">
        <w:tab/>
        <w:t>(</w:t>
      </w:r>
      <w:r w:rsidR="00D2501A" w:rsidRPr="00EF6D04">
        <w:t>5</w:t>
      </w:r>
      <w:r w:rsidRPr="00EF6D04">
        <w:t>)</w:t>
      </w:r>
      <w:r w:rsidRPr="00EF6D04">
        <w:tab/>
        <w:t xml:space="preserve">A person commits an offence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9845D3" w:rsidRPr="00EF6D04" w:rsidRDefault="009845D3" w:rsidP="00077123">
      <w:pPr>
        <w:pStyle w:val="subsection"/>
      </w:pPr>
      <w:r w:rsidRPr="00EF6D04">
        <w:tab/>
        <w:t>(</w:t>
      </w:r>
      <w:r w:rsidR="00D2501A" w:rsidRPr="00EF6D04">
        <w:t>6</w:t>
      </w:r>
      <w:r w:rsidRPr="00EF6D04">
        <w:t>)</w:t>
      </w:r>
      <w:r w:rsidRPr="00EF6D04">
        <w:tab/>
        <w:t xml:space="preserve">For the purposes of </w:t>
      </w:r>
      <w:r w:rsidR="00077123" w:rsidRPr="00EF6D04">
        <w:t>subsection (</w:t>
      </w:r>
      <w:r w:rsidR="00D2501A" w:rsidRPr="00EF6D04">
        <w:t>5</w:t>
      </w:r>
      <w:r w:rsidRPr="00EF6D04">
        <w:t xml:space="preserve">), strict liability applies to </w:t>
      </w:r>
      <w:r w:rsidR="008C3B1D" w:rsidRPr="00EF6D04">
        <w:t>paragraphs (</w:t>
      </w:r>
      <w:r w:rsidRPr="00EF6D04">
        <w:t>1)(b)</w:t>
      </w:r>
      <w:r w:rsidR="0014047E" w:rsidRPr="00EF6D04">
        <w:t xml:space="preserve"> and (c)</w:t>
      </w:r>
      <w:r w:rsidRPr="00EF6D04">
        <w:t>.</w:t>
      </w:r>
    </w:p>
    <w:p w:rsidR="009845D3" w:rsidRPr="00EF6D04" w:rsidRDefault="009845D3" w:rsidP="00077123">
      <w:pPr>
        <w:pStyle w:val="SubsectionHead"/>
      </w:pPr>
      <w:r w:rsidRPr="00EF6D04">
        <w:t>Strict liability offence</w:t>
      </w:r>
    </w:p>
    <w:p w:rsidR="009845D3" w:rsidRPr="00EF6D04" w:rsidRDefault="009845D3" w:rsidP="00077123">
      <w:pPr>
        <w:pStyle w:val="subsection"/>
      </w:pPr>
      <w:r w:rsidRPr="00EF6D04">
        <w:tab/>
        <w:t>(</w:t>
      </w:r>
      <w:r w:rsidR="00D2501A" w:rsidRPr="00EF6D04">
        <w:t>7</w:t>
      </w:r>
      <w:r w:rsidRPr="00EF6D04">
        <w:t>)</w:t>
      </w:r>
      <w:r w:rsidRPr="00EF6D04">
        <w:tab/>
        <w:t xml:space="preserve">A person commits an offence of strict liability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individual—60 penalty units; and</w:t>
      </w:r>
    </w:p>
    <w:p w:rsidR="000C0D68" w:rsidRPr="00EF6D04" w:rsidRDefault="000C0D68" w:rsidP="00077123">
      <w:pPr>
        <w:pStyle w:val="paragraph"/>
      </w:pPr>
      <w:r w:rsidRPr="00EF6D04">
        <w:lastRenderedPageBreak/>
        <w:tab/>
        <w:t>(b)</w:t>
      </w:r>
      <w:r w:rsidRPr="00EF6D04">
        <w:tab/>
        <w:t>for a body corporate—600 penalty units.</w:t>
      </w:r>
    </w:p>
    <w:p w:rsidR="009845D3" w:rsidRPr="00EF6D04" w:rsidRDefault="009845D3" w:rsidP="00077123">
      <w:pPr>
        <w:pStyle w:val="SubsectionHead"/>
      </w:pPr>
      <w:r w:rsidRPr="00EF6D04">
        <w:t>Civil penalty provision</w:t>
      </w:r>
    </w:p>
    <w:p w:rsidR="009845D3" w:rsidRPr="00EF6D04" w:rsidRDefault="009845D3" w:rsidP="00077123">
      <w:pPr>
        <w:pStyle w:val="subsection"/>
      </w:pPr>
      <w:r w:rsidRPr="00EF6D04">
        <w:rPr>
          <w:lang w:eastAsia="en-US"/>
        </w:rPr>
        <w:tab/>
        <w:t>(</w:t>
      </w:r>
      <w:r w:rsidR="00D2501A" w:rsidRPr="00EF6D04">
        <w:rPr>
          <w:lang w:eastAsia="en-US"/>
        </w:rPr>
        <w:t>8</w:t>
      </w:r>
      <w:r w:rsidRPr="00EF6D04">
        <w:rPr>
          <w:lang w:eastAsia="en-US"/>
        </w:rPr>
        <w:t>)</w:t>
      </w:r>
      <w:r w:rsidRPr="00EF6D04">
        <w:rPr>
          <w:lang w:eastAsia="en-US"/>
        </w:rPr>
        <w:tab/>
      </w:r>
      <w:r w:rsidRPr="00EF6D04">
        <w:t xml:space="preserve">A person is liable to a civil penalty if the person contravenes </w:t>
      </w:r>
      <w:r w:rsidR="00077123" w:rsidRPr="00EF6D04">
        <w:t>subsection (</w:t>
      </w:r>
      <w:r w:rsidRPr="00EF6D04">
        <w:t>1).</w:t>
      </w:r>
    </w:p>
    <w:p w:rsidR="000C0D68" w:rsidRPr="00EF6D04" w:rsidRDefault="000C0D68" w:rsidP="00077123">
      <w:pPr>
        <w:pStyle w:val="Penalty"/>
      </w:pPr>
      <w:r w:rsidRPr="00EF6D04">
        <w:t>Civil 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9845D3" w:rsidRPr="00EF6D04" w:rsidRDefault="00B07F19" w:rsidP="00077123">
      <w:pPr>
        <w:pStyle w:val="ActHead5"/>
      </w:pPr>
      <w:bookmarkStart w:id="157" w:name="_Toc136441802"/>
      <w:r w:rsidRPr="008C420D">
        <w:rPr>
          <w:rStyle w:val="CharSectno"/>
        </w:rPr>
        <w:t>110</w:t>
      </w:r>
      <w:r w:rsidR="009845D3" w:rsidRPr="00EF6D04">
        <w:t xml:space="preserve">  Possessing tobacco products </w:t>
      </w:r>
      <w:r w:rsidR="00072D56" w:rsidRPr="00EF6D04">
        <w:t>in non</w:t>
      </w:r>
      <w:r w:rsidR="00EF6D04">
        <w:noBreakHyphen/>
      </w:r>
      <w:r w:rsidR="00072D56" w:rsidRPr="00EF6D04">
        <w:t xml:space="preserve">compliant retail packaging </w:t>
      </w:r>
      <w:r w:rsidR="00F56873" w:rsidRPr="00EF6D04">
        <w:t>obtained from a constitutional corporation</w:t>
      </w:r>
      <w:bookmarkEnd w:id="157"/>
    </w:p>
    <w:p w:rsidR="009845D3" w:rsidRPr="00EF6D04" w:rsidRDefault="009845D3" w:rsidP="00077123">
      <w:pPr>
        <w:pStyle w:val="subsection"/>
      </w:pPr>
      <w:r w:rsidRPr="00EF6D04">
        <w:tab/>
        <w:t>(1)</w:t>
      </w:r>
      <w:r w:rsidRPr="00EF6D04">
        <w:tab/>
        <w:t>A person contravenes this subsection if:</w:t>
      </w:r>
    </w:p>
    <w:p w:rsidR="009845D3" w:rsidRPr="00EF6D04" w:rsidRDefault="009845D3" w:rsidP="00077123">
      <w:pPr>
        <w:pStyle w:val="paragraph"/>
      </w:pPr>
      <w:r w:rsidRPr="00EF6D04">
        <w:tab/>
        <w:t>(a)</w:t>
      </w:r>
      <w:r w:rsidRPr="00EF6D04">
        <w:tab/>
        <w:t>the person possesses a tobacco product; and</w:t>
      </w:r>
    </w:p>
    <w:p w:rsidR="0014047E" w:rsidRPr="00EF6D04" w:rsidRDefault="0014047E" w:rsidP="00077123">
      <w:pPr>
        <w:pStyle w:val="paragraph"/>
      </w:pPr>
      <w:r w:rsidRPr="00EF6D04">
        <w:tab/>
        <w:t>(b)</w:t>
      </w:r>
      <w:r w:rsidRPr="00EF6D04">
        <w:tab/>
        <w:t>the person obtained possession of the product from a constitutional corporation; and</w:t>
      </w:r>
    </w:p>
    <w:p w:rsidR="009845D3" w:rsidRPr="00EF6D04" w:rsidRDefault="009845D3" w:rsidP="00077123">
      <w:pPr>
        <w:pStyle w:val="paragraph"/>
      </w:pPr>
      <w:r w:rsidRPr="00EF6D04">
        <w:tab/>
        <w:t>(</w:t>
      </w:r>
      <w:r w:rsidR="0014047E" w:rsidRPr="00EF6D04">
        <w:t>c</w:t>
      </w:r>
      <w:r w:rsidRPr="00EF6D04">
        <w:t>)</w:t>
      </w:r>
      <w:r w:rsidRPr="00EF6D04">
        <w:tab/>
        <w:t>at the time of possession, the product has been packaged for retail sale; and</w:t>
      </w:r>
    </w:p>
    <w:p w:rsidR="009845D3" w:rsidRPr="00EF6D04" w:rsidRDefault="009845D3" w:rsidP="00077123">
      <w:pPr>
        <w:pStyle w:val="paragraph"/>
      </w:pPr>
      <w:r w:rsidRPr="00EF6D04">
        <w:tab/>
        <w:t>(</w:t>
      </w:r>
      <w:r w:rsidR="0014047E" w:rsidRPr="00EF6D04">
        <w:t>d</w:t>
      </w:r>
      <w:r w:rsidRPr="00EF6D04">
        <w:t>)</w:t>
      </w:r>
      <w:r w:rsidRPr="00EF6D04">
        <w:tab/>
        <w:t>the retail packaging does not comply with a tobacco product requirement.</w:t>
      </w:r>
    </w:p>
    <w:p w:rsidR="009845D3" w:rsidRPr="00EF6D04" w:rsidRDefault="009845D3" w:rsidP="00077123">
      <w:pPr>
        <w:pStyle w:val="notetext"/>
      </w:pPr>
      <w:r w:rsidRPr="00EF6D04">
        <w:t>Note:</w:t>
      </w:r>
      <w:r w:rsidRPr="00EF6D04">
        <w:tab/>
        <w:t xml:space="preserve">The physical elements of offences against </w:t>
      </w:r>
      <w:r w:rsidR="008C3B1D" w:rsidRPr="00EF6D04">
        <w:t>subsections (</w:t>
      </w:r>
      <w:r w:rsidR="00983DFD" w:rsidRPr="00EF6D04">
        <w:t>5</w:t>
      </w:r>
      <w:r w:rsidRPr="00EF6D04">
        <w:t>) and (</w:t>
      </w:r>
      <w:r w:rsidR="00983DFD" w:rsidRPr="00EF6D04">
        <w:t>7</w:t>
      </w:r>
      <w:r w:rsidRPr="00EF6D04">
        <w:t xml:space="preserve">) are set out in this </w:t>
      </w:r>
      <w:r w:rsidR="00077123" w:rsidRPr="00EF6D04">
        <w:t>subsection (</w:t>
      </w:r>
      <w:r w:rsidRPr="00EF6D04">
        <w:t xml:space="preserve">see section </w:t>
      </w:r>
      <w:r w:rsidR="00B07F19" w:rsidRPr="00EF6D04">
        <w:t>165</w:t>
      </w:r>
      <w:r w:rsidRPr="00EF6D04">
        <w:t>).</w:t>
      </w:r>
    </w:p>
    <w:p w:rsidR="00983DFD" w:rsidRPr="00EF6D04" w:rsidRDefault="00983DFD" w:rsidP="00077123">
      <w:pPr>
        <w:pStyle w:val="SubsectionHead"/>
      </w:pPr>
      <w:r w:rsidRPr="00EF6D04">
        <w:t>Exception—cigars possessed by retailer for individual resale</w:t>
      </w:r>
    </w:p>
    <w:p w:rsidR="00983DFD" w:rsidRPr="00EF6D04" w:rsidRDefault="00983DFD" w:rsidP="00077123">
      <w:pPr>
        <w:pStyle w:val="subsection"/>
      </w:pPr>
      <w:r w:rsidRPr="00EF6D04">
        <w:tab/>
        <w:t>(2)</w:t>
      </w:r>
      <w:r w:rsidRPr="00EF6D04">
        <w:tab/>
      </w:r>
      <w:r w:rsidR="00077123" w:rsidRPr="00EF6D04">
        <w:t>Subsection (</w:t>
      </w:r>
      <w:r w:rsidRPr="00EF6D04">
        <w:t>1) does not apply if:</w:t>
      </w:r>
    </w:p>
    <w:p w:rsidR="00983DFD" w:rsidRPr="00EF6D04" w:rsidRDefault="00983DFD" w:rsidP="00077123">
      <w:pPr>
        <w:pStyle w:val="paragraph"/>
      </w:pPr>
      <w:r w:rsidRPr="00EF6D04">
        <w:tab/>
        <w:t>(a)</w:t>
      </w:r>
      <w:r w:rsidRPr="00EF6D04">
        <w:tab/>
        <w:t>the person possesses multiple tobacco products; and</w:t>
      </w:r>
    </w:p>
    <w:p w:rsidR="00983DFD" w:rsidRPr="00EF6D04" w:rsidRDefault="00983DFD" w:rsidP="00077123">
      <w:pPr>
        <w:pStyle w:val="paragraph"/>
      </w:pPr>
      <w:r w:rsidRPr="00EF6D04">
        <w:tab/>
        <w:t>(b)</w:t>
      </w:r>
      <w:r w:rsidRPr="00EF6D04">
        <w:tab/>
        <w:t>the tobacco products are cigars; and</w:t>
      </w:r>
    </w:p>
    <w:p w:rsidR="00983DFD" w:rsidRPr="00EF6D04" w:rsidRDefault="00983DFD" w:rsidP="00077123">
      <w:pPr>
        <w:pStyle w:val="paragraph"/>
      </w:pPr>
      <w:r w:rsidRPr="00EF6D04">
        <w:tab/>
        <w:t>(c)</w:t>
      </w:r>
      <w:r w:rsidRPr="00EF6D04">
        <w:tab/>
        <w:t>the person is ordinarily engaged in the business of selling tobacco products by way of retail sale in Australia; and</w:t>
      </w:r>
    </w:p>
    <w:p w:rsidR="00983DFD" w:rsidRPr="00EF6D04" w:rsidRDefault="00983DFD" w:rsidP="00077123">
      <w:pPr>
        <w:pStyle w:val="paragraph"/>
      </w:pPr>
      <w:r w:rsidRPr="00EF6D04">
        <w:tab/>
        <w:t>(d)</w:t>
      </w:r>
      <w:r w:rsidRPr="00EF6D04">
        <w:tab/>
        <w:t>the person intends to repackage each cigar individually for retail sale as a single cigar.</w:t>
      </w:r>
    </w:p>
    <w:p w:rsidR="009845D3" w:rsidRPr="00EF6D04" w:rsidRDefault="009845D3" w:rsidP="00077123">
      <w:pPr>
        <w:pStyle w:val="SubsectionHead"/>
      </w:pPr>
      <w:r w:rsidRPr="00EF6D04">
        <w:t>Exception—possession by individual for personal use</w:t>
      </w:r>
    </w:p>
    <w:p w:rsidR="009845D3" w:rsidRPr="00EF6D04" w:rsidRDefault="009845D3" w:rsidP="00077123">
      <w:pPr>
        <w:pStyle w:val="subsection"/>
      </w:pPr>
      <w:r w:rsidRPr="00EF6D04">
        <w:tab/>
        <w:t>(</w:t>
      </w:r>
      <w:r w:rsidR="00983DFD" w:rsidRPr="00EF6D04">
        <w:t>3</w:t>
      </w:r>
      <w:r w:rsidRPr="00EF6D04">
        <w:t>)</w:t>
      </w:r>
      <w:r w:rsidRPr="00EF6D04">
        <w:tab/>
      </w:r>
      <w:r w:rsidR="00077123" w:rsidRPr="00EF6D04">
        <w:t>Subsection (</w:t>
      </w:r>
      <w:r w:rsidRPr="00EF6D04">
        <w:t>1) does not apply if:</w:t>
      </w:r>
    </w:p>
    <w:p w:rsidR="009845D3" w:rsidRPr="00EF6D04" w:rsidRDefault="009845D3" w:rsidP="00077123">
      <w:pPr>
        <w:pStyle w:val="paragraph"/>
      </w:pPr>
      <w:r w:rsidRPr="00EF6D04">
        <w:lastRenderedPageBreak/>
        <w:tab/>
        <w:t>(a)</w:t>
      </w:r>
      <w:r w:rsidRPr="00EF6D04">
        <w:tab/>
        <w:t>an individual possesses the tobacco product for the individual’s personal use; and</w:t>
      </w:r>
    </w:p>
    <w:p w:rsidR="009845D3" w:rsidRPr="00EF6D04" w:rsidRDefault="009845D3" w:rsidP="00077123">
      <w:pPr>
        <w:pStyle w:val="paragraph"/>
      </w:pPr>
      <w:r w:rsidRPr="00EF6D04">
        <w:tab/>
        <w:t>(b)</w:t>
      </w:r>
      <w:r w:rsidRPr="00EF6D04">
        <w:tab/>
        <w:t xml:space="preserve">the amount of the tobacco product in the individual’s possession does not exceed the amount </w:t>
      </w:r>
      <w:r w:rsidR="00F56BB2" w:rsidRPr="00EF6D04">
        <w:t xml:space="preserve">(if any) </w:t>
      </w:r>
      <w:r w:rsidRPr="00EF6D04">
        <w:t xml:space="preserve">prescribed by regulations </w:t>
      </w:r>
      <w:r w:rsidR="00F56BB2" w:rsidRPr="00EF6D04">
        <w:t xml:space="preserve">made </w:t>
      </w:r>
      <w:r w:rsidRPr="00EF6D04">
        <w:t>for the purposes of this paragraph.</w:t>
      </w:r>
    </w:p>
    <w:p w:rsidR="009845D3" w:rsidRPr="00EF6D04" w:rsidRDefault="009845D3" w:rsidP="00077123">
      <w:pPr>
        <w:pStyle w:val="SubsectionHead"/>
      </w:pPr>
      <w:r w:rsidRPr="00EF6D04">
        <w:t>Exception—possession in the course of compliance and enforcement activities</w:t>
      </w:r>
    </w:p>
    <w:p w:rsidR="009845D3" w:rsidRPr="00EF6D04" w:rsidRDefault="009845D3" w:rsidP="00077123">
      <w:pPr>
        <w:pStyle w:val="subsection"/>
      </w:pPr>
      <w:r w:rsidRPr="00EF6D04">
        <w:tab/>
        <w:t>(</w:t>
      </w:r>
      <w:r w:rsidR="00983DFD" w:rsidRPr="00EF6D04">
        <w:t>4</w:t>
      </w:r>
      <w:r w:rsidRPr="00EF6D04">
        <w:t>)</w:t>
      </w:r>
      <w:r w:rsidRPr="00EF6D04">
        <w:tab/>
      </w:r>
      <w:r w:rsidR="00077123" w:rsidRPr="00EF6D04">
        <w:t>Subsection (</w:t>
      </w:r>
      <w:r w:rsidRPr="00EF6D04">
        <w:t xml:space="preserve">1) does not apply to any of the following persons </w:t>
      </w:r>
      <w:r w:rsidR="00490CFD" w:rsidRPr="00EF6D04">
        <w:t xml:space="preserve">if the person </w:t>
      </w:r>
      <w:r w:rsidRPr="00EF6D04">
        <w:t>possess</w:t>
      </w:r>
      <w:r w:rsidR="00490CFD" w:rsidRPr="00EF6D04">
        <w:t>es</w:t>
      </w:r>
      <w:r w:rsidRPr="00EF6D04">
        <w:t xml:space="preserve"> the tobacco product for the purposes of monitoring or investigating compliance with, or exercising powers under or in relation to, this Act:</w:t>
      </w:r>
    </w:p>
    <w:p w:rsidR="009845D3" w:rsidRPr="00EF6D04" w:rsidRDefault="009845D3" w:rsidP="00077123">
      <w:pPr>
        <w:pStyle w:val="paragraph"/>
      </w:pPr>
      <w:r w:rsidRPr="00EF6D04">
        <w:tab/>
        <w:t>(a)</w:t>
      </w:r>
      <w:r w:rsidRPr="00EF6D04">
        <w:tab/>
        <w:t>an authorised officer;</w:t>
      </w:r>
    </w:p>
    <w:p w:rsidR="009845D3" w:rsidRPr="00EF6D04" w:rsidRDefault="009845D3" w:rsidP="00077123">
      <w:pPr>
        <w:pStyle w:val="paragraph"/>
      </w:pPr>
      <w:r w:rsidRPr="00EF6D04">
        <w:tab/>
        <w:t>(b)</w:t>
      </w:r>
      <w:r w:rsidRPr="00EF6D04">
        <w:tab/>
        <w:t xml:space="preserve">a member or special member of the Australian Federal Police </w:t>
      </w:r>
      <w:r w:rsidR="00BF60A1" w:rsidRPr="00EF6D04">
        <w:t>(</w:t>
      </w:r>
      <w:r w:rsidRPr="00EF6D04">
        <w:t xml:space="preserve">within the meaning of the </w:t>
      </w:r>
      <w:r w:rsidRPr="00EF6D04">
        <w:rPr>
          <w:i/>
        </w:rPr>
        <w:t>Australian Federal Police Act 1979</w:t>
      </w:r>
      <w:r w:rsidR="00BF60A1" w:rsidRPr="00EF6D04">
        <w:t>)</w:t>
      </w:r>
      <w:r w:rsidRPr="00EF6D04">
        <w:t>;</w:t>
      </w:r>
    </w:p>
    <w:p w:rsidR="009845D3" w:rsidRPr="00EF6D04" w:rsidRDefault="009845D3" w:rsidP="00077123">
      <w:pPr>
        <w:pStyle w:val="paragraph"/>
      </w:pPr>
      <w:r w:rsidRPr="00EF6D04">
        <w:tab/>
        <w:t>(c)</w:t>
      </w:r>
      <w:r w:rsidRPr="00EF6D04">
        <w:tab/>
        <w:t>a member of the police force or police service of a State or Territory;</w:t>
      </w:r>
    </w:p>
    <w:p w:rsidR="009845D3" w:rsidRPr="00EF6D04" w:rsidRDefault="009845D3" w:rsidP="00077123">
      <w:pPr>
        <w:pStyle w:val="paragraph"/>
      </w:pPr>
      <w:r w:rsidRPr="00EF6D04">
        <w:tab/>
        <w:t>(d)</w:t>
      </w:r>
      <w:r w:rsidRPr="00EF6D04">
        <w:tab/>
        <w:t>a person:</w:t>
      </w:r>
    </w:p>
    <w:p w:rsidR="009845D3" w:rsidRPr="00EF6D04" w:rsidRDefault="009845D3" w:rsidP="00077123">
      <w:pPr>
        <w:pStyle w:val="paragraphsub"/>
      </w:pPr>
      <w:r w:rsidRPr="00EF6D04">
        <w:tab/>
        <w:t>(i)</w:t>
      </w:r>
      <w:r w:rsidRPr="00EF6D04">
        <w:tab/>
        <w:t>who is appointed or employed by a State or Territory, or by a local governing body established by or under a law of a State or Territory; and</w:t>
      </w:r>
    </w:p>
    <w:p w:rsidR="009845D3" w:rsidRPr="00EF6D04" w:rsidRDefault="009845D3" w:rsidP="00077123">
      <w:pPr>
        <w:pStyle w:val="paragraphsub"/>
      </w:pPr>
      <w:r w:rsidRPr="00EF6D04">
        <w:tab/>
        <w:t>(ii)</w:t>
      </w:r>
      <w:r w:rsidRPr="00EF6D04">
        <w:tab/>
        <w:t>who has responsibilities in relation to compliance and enforcement matters concerning regulated tobacco items.</w:t>
      </w:r>
    </w:p>
    <w:p w:rsidR="009845D3" w:rsidRPr="00EF6D04" w:rsidRDefault="009845D3" w:rsidP="00077123">
      <w:pPr>
        <w:pStyle w:val="notetext"/>
      </w:pPr>
      <w:r w:rsidRPr="00EF6D04">
        <w:t>Note 1:</w:t>
      </w:r>
      <w:r w:rsidRPr="00EF6D04">
        <w:tab/>
        <w:t xml:space="preserve">A defendant bears an evidential burden in relation to the matters in </w:t>
      </w:r>
      <w:r w:rsidR="008C3B1D" w:rsidRPr="00EF6D04">
        <w:t>subsections (</w:t>
      </w:r>
      <w:r w:rsidRPr="00EF6D04">
        <w:t>2)</w:t>
      </w:r>
      <w:r w:rsidR="00983DFD" w:rsidRPr="00EF6D04">
        <w:t>,</w:t>
      </w:r>
      <w:r w:rsidRPr="00EF6D04">
        <w:t xml:space="preserve"> (3) </w:t>
      </w:r>
      <w:r w:rsidR="00983DFD" w:rsidRPr="00EF6D04">
        <w:t xml:space="preserve">and (4) </w:t>
      </w:r>
      <w:r w:rsidRPr="00EF6D04">
        <w:t xml:space="preserve">(see subsection 13.3(3) of the </w:t>
      </w:r>
      <w:r w:rsidRPr="00EF6D04">
        <w:rPr>
          <w:i/>
        </w:rPr>
        <w:t>Criminal Code</w:t>
      </w:r>
      <w:r w:rsidRPr="00EF6D04">
        <w:t>).</w:t>
      </w:r>
    </w:p>
    <w:p w:rsidR="009845D3" w:rsidRPr="00EF6D04" w:rsidRDefault="009845D3" w:rsidP="00077123">
      <w:pPr>
        <w:pStyle w:val="notetext"/>
      </w:pPr>
      <w:r w:rsidRPr="00EF6D04">
        <w:t>Note 2:</w:t>
      </w:r>
      <w:r w:rsidRPr="00EF6D04">
        <w:tab/>
        <w:t xml:space="preserve">There is another exception to </w:t>
      </w:r>
      <w:r w:rsidR="00077123" w:rsidRPr="00EF6D04">
        <w:t>subsection (</w:t>
      </w:r>
      <w:r w:rsidRPr="00EF6D04">
        <w:t xml:space="preserve">1) in section </w:t>
      </w:r>
      <w:r w:rsidR="00B07F19" w:rsidRPr="00EF6D04">
        <w:t>120</w:t>
      </w:r>
      <w:r w:rsidRPr="00EF6D04">
        <w:t xml:space="preserve"> (export exception).</w:t>
      </w:r>
    </w:p>
    <w:p w:rsidR="009845D3" w:rsidRPr="00EF6D04" w:rsidRDefault="009845D3" w:rsidP="00077123">
      <w:pPr>
        <w:pStyle w:val="SubsectionHead"/>
      </w:pPr>
      <w:r w:rsidRPr="00EF6D04">
        <w:t>Fault</w:t>
      </w:r>
      <w:r w:rsidR="00EF6D04">
        <w:noBreakHyphen/>
      </w:r>
      <w:r w:rsidRPr="00EF6D04">
        <w:t>based offence</w:t>
      </w:r>
    </w:p>
    <w:p w:rsidR="009845D3" w:rsidRPr="00EF6D04" w:rsidRDefault="009845D3" w:rsidP="00077123">
      <w:pPr>
        <w:pStyle w:val="subsection"/>
      </w:pPr>
      <w:r w:rsidRPr="00EF6D04">
        <w:tab/>
        <w:t>(</w:t>
      </w:r>
      <w:r w:rsidR="00983DFD" w:rsidRPr="00EF6D04">
        <w:t>5</w:t>
      </w:r>
      <w:r w:rsidRPr="00EF6D04">
        <w:t>)</w:t>
      </w:r>
      <w:r w:rsidRPr="00EF6D04">
        <w:tab/>
        <w:t xml:space="preserve">A person commits an offence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lastRenderedPageBreak/>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0270D4" w:rsidRPr="00EF6D04" w:rsidRDefault="009845D3" w:rsidP="00077123">
      <w:pPr>
        <w:pStyle w:val="subsection"/>
      </w:pPr>
      <w:r w:rsidRPr="00EF6D04">
        <w:tab/>
        <w:t>(</w:t>
      </w:r>
      <w:r w:rsidR="00983DFD" w:rsidRPr="00EF6D04">
        <w:t>6</w:t>
      </w:r>
      <w:r w:rsidRPr="00EF6D04">
        <w:t>)</w:t>
      </w:r>
      <w:r w:rsidRPr="00EF6D04">
        <w:tab/>
        <w:t xml:space="preserve">For the purposes of </w:t>
      </w:r>
      <w:r w:rsidR="00077123" w:rsidRPr="00EF6D04">
        <w:t>subsection (</w:t>
      </w:r>
      <w:r w:rsidR="00983DFD" w:rsidRPr="00EF6D04">
        <w:t>5</w:t>
      </w:r>
      <w:r w:rsidRPr="00EF6D04">
        <w:t>), strict liability applies to</w:t>
      </w:r>
      <w:r w:rsidR="000270D4" w:rsidRPr="00EF6D04">
        <w:t>:</w:t>
      </w:r>
    </w:p>
    <w:p w:rsidR="000270D4" w:rsidRPr="00EF6D04" w:rsidRDefault="000270D4" w:rsidP="00077123">
      <w:pPr>
        <w:pStyle w:val="paragraph"/>
      </w:pPr>
      <w:r w:rsidRPr="00EF6D04">
        <w:tab/>
        <w:t>(a)</w:t>
      </w:r>
      <w:r w:rsidRPr="00EF6D04">
        <w:tab/>
        <w:t xml:space="preserve">the physical element of the offence that the person from whom </w:t>
      </w:r>
      <w:r w:rsidR="0012409F" w:rsidRPr="00EF6D04">
        <w:t xml:space="preserve">possession of </w:t>
      </w:r>
      <w:r w:rsidRPr="00EF6D04">
        <w:t>the tobacco product was obtained is a constitutional corporation; and</w:t>
      </w:r>
    </w:p>
    <w:p w:rsidR="009845D3" w:rsidRPr="00EF6D04" w:rsidRDefault="000270D4" w:rsidP="00077123">
      <w:pPr>
        <w:pStyle w:val="paragraph"/>
      </w:pPr>
      <w:r w:rsidRPr="00EF6D04">
        <w:tab/>
        <w:t>(b)</w:t>
      </w:r>
      <w:r w:rsidRPr="00EF6D04">
        <w:tab/>
      </w:r>
      <w:r w:rsidR="00077123" w:rsidRPr="00EF6D04">
        <w:t>paragraph (</w:t>
      </w:r>
      <w:r w:rsidR="009845D3" w:rsidRPr="00EF6D04">
        <w:t>1)(</w:t>
      </w:r>
      <w:r w:rsidRPr="00EF6D04">
        <w:t>c</w:t>
      </w:r>
      <w:r w:rsidR="009845D3" w:rsidRPr="00EF6D04">
        <w:t>).</w:t>
      </w:r>
    </w:p>
    <w:p w:rsidR="009845D3" w:rsidRPr="00EF6D04" w:rsidRDefault="009845D3" w:rsidP="00077123">
      <w:pPr>
        <w:pStyle w:val="SubsectionHead"/>
      </w:pPr>
      <w:r w:rsidRPr="00EF6D04">
        <w:t>Strict liability offence</w:t>
      </w:r>
    </w:p>
    <w:p w:rsidR="009845D3" w:rsidRPr="00EF6D04" w:rsidRDefault="009845D3" w:rsidP="00077123">
      <w:pPr>
        <w:pStyle w:val="subsection"/>
      </w:pPr>
      <w:r w:rsidRPr="00EF6D04">
        <w:tab/>
        <w:t>(</w:t>
      </w:r>
      <w:r w:rsidR="00983DFD" w:rsidRPr="00EF6D04">
        <w:t>7</w:t>
      </w:r>
      <w:r w:rsidRPr="00EF6D04">
        <w:t>)</w:t>
      </w:r>
      <w:r w:rsidRPr="00EF6D04">
        <w:tab/>
        <w:t xml:space="preserve">A person commits an offence of strict liability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individual—60 penalty units; and</w:t>
      </w:r>
    </w:p>
    <w:p w:rsidR="000C0D68" w:rsidRPr="00EF6D04" w:rsidRDefault="000C0D68" w:rsidP="00077123">
      <w:pPr>
        <w:pStyle w:val="paragraph"/>
      </w:pPr>
      <w:r w:rsidRPr="00EF6D04">
        <w:tab/>
        <w:t>(b)</w:t>
      </w:r>
      <w:r w:rsidRPr="00EF6D04">
        <w:tab/>
        <w:t>for a body corporate—600 penalty units.</w:t>
      </w:r>
    </w:p>
    <w:p w:rsidR="009845D3" w:rsidRPr="00EF6D04" w:rsidRDefault="009845D3" w:rsidP="00077123">
      <w:pPr>
        <w:pStyle w:val="SubsectionHead"/>
      </w:pPr>
      <w:r w:rsidRPr="00EF6D04">
        <w:t>Civil penalty provision</w:t>
      </w:r>
    </w:p>
    <w:p w:rsidR="009845D3" w:rsidRPr="00EF6D04" w:rsidRDefault="009845D3" w:rsidP="00077123">
      <w:pPr>
        <w:pStyle w:val="subsection"/>
      </w:pPr>
      <w:r w:rsidRPr="00EF6D04">
        <w:rPr>
          <w:lang w:eastAsia="en-US"/>
        </w:rPr>
        <w:tab/>
        <w:t>(</w:t>
      </w:r>
      <w:r w:rsidR="00983DFD" w:rsidRPr="00EF6D04">
        <w:rPr>
          <w:lang w:eastAsia="en-US"/>
        </w:rPr>
        <w:t>8</w:t>
      </w:r>
      <w:r w:rsidRPr="00EF6D04">
        <w:rPr>
          <w:lang w:eastAsia="en-US"/>
        </w:rPr>
        <w:t>)</w:t>
      </w:r>
      <w:r w:rsidRPr="00EF6D04">
        <w:rPr>
          <w:lang w:eastAsia="en-US"/>
        </w:rPr>
        <w:tab/>
      </w:r>
      <w:r w:rsidRPr="00EF6D04">
        <w:t xml:space="preserve">A person is liable to a civil penalty if the person contravenes </w:t>
      </w:r>
      <w:r w:rsidR="00077123" w:rsidRPr="00EF6D04">
        <w:t>subsection (</w:t>
      </w:r>
      <w:r w:rsidRPr="00EF6D04">
        <w:t>1).</w:t>
      </w:r>
    </w:p>
    <w:p w:rsidR="000C0D68" w:rsidRPr="00EF6D04" w:rsidRDefault="000C0D68" w:rsidP="00077123">
      <w:pPr>
        <w:pStyle w:val="Penalty"/>
      </w:pPr>
      <w:r w:rsidRPr="00EF6D04">
        <w:t>Civil 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9845D3" w:rsidRPr="00EF6D04" w:rsidRDefault="00B07F19" w:rsidP="00077123">
      <w:pPr>
        <w:pStyle w:val="ActHead5"/>
      </w:pPr>
      <w:bookmarkStart w:id="158" w:name="_Toc136441803"/>
      <w:r w:rsidRPr="008C420D">
        <w:rPr>
          <w:rStyle w:val="CharSectno"/>
        </w:rPr>
        <w:t>111</w:t>
      </w:r>
      <w:r w:rsidR="009845D3" w:rsidRPr="00EF6D04">
        <w:t xml:space="preserve">  Packaging tobacco products in non</w:t>
      </w:r>
      <w:r w:rsidR="00EF6D04">
        <w:noBreakHyphen/>
      </w:r>
      <w:r w:rsidR="009845D3" w:rsidRPr="00EF6D04">
        <w:t>compliant retail packaging</w:t>
      </w:r>
      <w:r w:rsidR="000270D4" w:rsidRPr="00EF6D04">
        <w:t xml:space="preserve"> under a contract with a constitutional corporation</w:t>
      </w:r>
      <w:bookmarkEnd w:id="158"/>
    </w:p>
    <w:p w:rsidR="009845D3" w:rsidRPr="00EF6D04" w:rsidRDefault="009845D3" w:rsidP="00077123">
      <w:pPr>
        <w:pStyle w:val="subsection"/>
      </w:pPr>
      <w:r w:rsidRPr="00EF6D04">
        <w:tab/>
        <w:t>(1)</w:t>
      </w:r>
      <w:r w:rsidRPr="00EF6D04">
        <w:tab/>
        <w:t>A person contravenes this subsection if:</w:t>
      </w:r>
    </w:p>
    <w:p w:rsidR="009845D3" w:rsidRPr="00EF6D04" w:rsidRDefault="009845D3" w:rsidP="00077123">
      <w:pPr>
        <w:pStyle w:val="paragraph"/>
      </w:pPr>
      <w:r w:rsidRPr="00EF6D04">
        <w:tab/>
        <w:t>(a)</w:t>
      </w:r>
      <w:r w:rsidRPr="00EF6D04">
        <w:tab/>
        <w:t>the person packages a tobacco product for retail sale; and</w:t>
      </w:r>
    </w:p>
    <w:p w:rsidR="000270D4" w:rsidRPr="00EF6D04" w:rsidRDefault="000270D4" w:rsidP="00077123">
      <w:pPr>
        <w:pStyle w:val="paragraph"/>
      </w:pPr>
      <w:r w:rsidRPr="00EF6D04">
        <w:tab/>
        <w:t>(b)</w:t>
      </w:r>
      <w:r w:rsidRPr="00EF6D04">
        <w:tab/>
        <w:t>the product is packaged under a contract with a constitutional corporation; and</w:t>
      </w:r>
    </w:p>
    <w:p w:rsidR="009845D3" w:rsidRPr="00EF6D04" w:rsidRDefault="009845D3" w:rsidP="00077123">
      <w:pPr>
        <w:pStyle w:val="paragraph"/>
      </w:pPr>
      <w:r w:rsidRPr="00EF6D04">
        <w:tab/>
        <w:t>(</w:t>
      </w:r>
      <w:r w:rsidR="000270D4" w:rsidRPr="00EF6D04">
        <w:t>c</w:t>
      </w:r>
      <w:r w:rsidRPr="00EF6D04">
        <w:t>)</w:t>
      </w:r>
      <w:r w:rsidRPr="00EF6D04">
        <w:tab/>
        <w:t>the retail packaging does not comply with a tobacco product requirement.</w:t>
      </w:r>
    </w:p>
    <w:p w:rsidR="009845D3" w:rsidRPr="00EF6D04" w:rsidRDefault="009845D3" w:rsidP="00077123">
      <w:pPr>
        <w:pStyle w:val="notetext"/>
      </w:pPr>
      <w:r w:rsidRPr="00EF6D04">
        <w:t>Note 1:</w:t>
      </w:r>
      <w:r w:rsidRPr="00EF6D04">
        <w:tab/>
        <w:t xml:space="preserve">The physical elements of offences against </w:t>
      </w:r>
      <w:r w:rsidR="008C3B1D" w:rsidRPr="00EF6D04">
        <w:t>subsections (</w:t>
      </w:r>
      <w:r w:rsidRPr="00EF6D04">
        <w:t xml:space="preserve">2) and (4) are set out in this </w:t>
      </w:r>
      <w:r w:rsidR="00077123" w:rsidRPr="00EF6D04">
        <w:t>subsection (</w:t>
      </w:r>
      <w:r w:rsidRPr="00EF6D04">
        <w:t xml:space="preserve">see section </w:t>
      </w:r>
      <w:r w:rsidR="00B07F19" w:rsidRPr="00EF6D04">
        <w:t>165</w:t>
      </w:r>
      <w:r w:rsidRPr="00EF6D04">
        <w:t>).</w:t>
      </w:r>
    </w:p>
    <w:p w:rsidR="009845D3" w:rsidRPr="00EF6D04" w:rsidRDefault="009845D3" w:rsidP="00077123">
      <w:pPr>
        <w:pStyle w:val="notetext"/>
      </w:pPr>
      <w:r w:rsidRPr="00EF6D04">
        <w:lastRenderedPageBreak/>
        <w:t>Note 2:</w:t>
      </w:r>
      <w:r w:rsidRPr="00EF6D04">
        <w:tab/>
        <w:t xml:space="preserve">There is an exception to this subsection in section </w:t>
      </w:r>
      <w:r w:rsidR="00B07F19" w:rsidRPr="00EF6D04">
        <w:t>120</w:t>
      </w:r>
      <w:r w:rsidRPr="00EF6D04">
        <w:t xml:space="preserve"> (export exception).</w:t>
      </w:r>
    </w:p>
    <w:p w:rsidR="009845D3" w:rsidRPr="00EF6D04" w:rsidRDefault="009845D3" w:rsidP="00077123">
      <w:pPr>
        <w:pStyle w:val="SubsectionHead"/>
      </w:pPr>
      <w:r w:rsidRPr="00EF6D04">
        <w:t>Fault</w:t>
      </w:r>
      <w:r w:rsidR="00EF6D04">
        <w:noBreakHyphen/>
      </w:r>
      <w:r w:rsidRPr="00EF6D04">
        <w:t>based offence</w:t>
      </w:r>
    </w:p>
    <w:p w:rsidR="009845D3" w:rsidRPr="00EF6D04" w:rsidRDefault="009845D3" w:rsidP="00077123">
      <w:pPr>
        <w:pStyle w:val="subsection"/>
      </w:pPr>
      <w:r w:rsidRPr="00EF6D04">
        <w:tab/>
        <w:t>(2)</w:t>
      </w:r>
      <w:r w:rsidRPr="00EF6D04">
        <w:tab/>
        <w:t xml:space="preserve">A person commits an offence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0270D4" w:rsidRPr="00EF6D04" w:rsidRDefault="009845D3" w:rsidP="00077123">
      <w:pPr>
        <w:pStyle w:val="subsection"/>
      </w:pPr>
      <w:r w:rsidRPr="00EF6D04">
        <w:tab/>
        <w:t>(3)</w:t>
      </w:r>
      <w:r w:rsidRPr="00EF6D04">
        <w:tab/>
        <w:t xml:space="preserve">For the purposes of </w:t>
      </w:r>
      <w:r w:rsidR="00077123" w:rsidRPr="00EF6D04">
        <w:t>subsection (</w:t>
      </w:r>
      <w:r w:rsidRPr="00EF6D04">
        <w:t>2), strict liability applies to</w:t>
      </w:r>
      <w:r w:rsidR="000270D4" w:rsidRPr="00EF6D04">
        <w:t>:</w:t>
      </w:r>
    </w:p>
    <w:p w:rsidR="000270D4" w:rsidRPr="00EF6D04" w:rsidRDefault="000270D4" w:rsidP="00077123">
      <w:pPr>
        <w:pStyle w:val="paragraph"/>
      </w:pPr>
      <w:r w:rsidRPr="00EF6D04">
        <w:tab/>
        <w:t>(a)</w:t>
      </w:r>
      <w:r w:rsidRPr="00EF6D04">
        <w:tab/>
      </w:r>
      <w:r w:rsidR="009845D3" w:rsidRPr="00EF6D04">
        <w:t>the physical element of the offence that the tobacco product is packaged for retail sale</w:t>
      </w:r>
      <w:r w:rsidRPr="00EF6D04">
        <w:t>; and</w:t>
      </w:r>
    </w:p>
    <w:p w:rsidR="009845D3" w:rsidRPr="00EF6D04" w:rsidRDefault="000270D4" w:rsidP="00077123">
      <w:pPr>
        <w:pStyle w:val="paragraph"/>
      </w:pPr>
      <w:r w:rsidRPr="00EF6D04">
        <w:tab/>
        <w:t>(b)</w:t>
      </w:r>
      <w:r w:rsidRPr="00EF6D04">
        <w:tab/>
      </w:r>
      <w:r w:rsidR="00077123" w:rsidRPr="00EF6D04">
        <w:t>paragraph (</w:t>
      </w:r>
      <w:r w:rsidRPr="00EF6D04">
        <w:t>1)(b)</w:t>
      </w:r>
      <w:r w:rsidR="009845D3" w:rsidRPr="00EF6D04">
        <w:t>.</w:t>
      </w:r>
    </w:p>
    <w:p w:rsidR="009845D3" w:rsidRPr="00EF6D04" w:rsidRDefault="009845D3" w:rsidP="00077123">
      <w:pPr>
        <w:pStyle w:val="SubsectionHead"/>
      </w:pPr>
      <w:r w:rsidRPr="00EF6D04">
        <w:t>Strict liability offence</w:t>
      </w:r>
    </w:p>
    <w:p w:rsidR="009845D3" w:rsidRPr="00EF6D04" w:rsidRDefault="009845D3" w:rsidP="00077123">
      <w:pPr>
        <w:pStyle w:val="subsection"/>
      </w:pPr>
      <w:r w:rsidRPr="00EF6D04">
        <w:tab/>
        <w:t>(4)</w:t>
      </w:r>
      <w:r w:rsidRPr="00EF6D04">
        <w:tab/>
        <w:t xml:space="preserve">A person commits an offence of strict liability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individual—60 penalty units; and</w:t>
      </w:r>
    </w:p>
    <w:p w:rsidR="000C0D68" w:rsidRPr="00EF6D04" w:rsidRDefault="000C0D68" w:rsidP="00077123">
      <w:pPr>
        <w:pStyle w:val="paragraph"/>
      </w:pPr>
      <w:r w:rsidRPr="00EF6D04">
        <w:tab/>
        <w:t>(b)</w:t>
      </w:r>
      <w:r w:rsidRPr="00EF6D04">
        <w:tab/>
        <w:t>for a body corporate—600 penalty units.</w:t>
      </w:r>
    </w:p>
    <w:p w:rsidR="009845D3" w:rsidRPr="00EF6D04" w:rsidRDefault="009845D3" w:rsidP="00077123">
      <w:pPr>
        <w:pStyle w:val="SubsectionHead"/>
      </w:pPr>
      <w:r w:rsidRPr="00EF6D04">
        <w:t>Civil penalty provision</w:t>
      </w:r>
    </w:p>
    <w:p w:rsidR="009845D3" w:rsidRPr="00EF6D04" w:rsidRDefault="009845D3" w:rsidP="00077123">
      <w:pPr>
        <w:pStyle w:val="subsection"/>
      </w:pPr>
      <w:r w:rsidRPr="00EF6D04">
        <w:rPr>
          <w:lang w:eastAsia="en-US"/>
        </w:rPr>
        <w:tab/>
        <w:t>(5)</w:t>
      </w:r>
      <w:r w:rsidRPr="00EF6D04">
        <w:rPr>
          <w:lang w:eastAsia="en-US"/>
        </w:rPr>
        <w:tab/>
      </w:r>
      <w:r w:rsidRPr="00EF6D04">
        <w:t xml:space="preserve">A person is liable to a civil penalty if the person contravenes </w:t>
      </w:r>
      <w:r w:rsidR="00077123" w:rsidRPr="00EF6D04">
        <w:t>subsection (</w:t>
      </w:r>
      <w:r w:rsidRPr="00EF6D04">
        <w:t>1).</w:t>
      </w:r>
    </w:p>
    <w:p w:rsidR="000C0D68" w:rsidRPr="00EF6D04" w:rsidRDefault="000C0D68" w:rsidP="00077123">
      <w:pPr>
        <w:pStyle w:val="Penalty"/>
      </w:pPr>
      <w:r w:rsidRPr="00EF6D04">
        <w:t>Civil 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9845D3" w:rsidRPr="00EF6D04" w:rsidRDefault="00B07F19" w:rsidP="00077123">
      <w:pPr>
        <w:pStyle w:val="ActHead5"/>
      </w:pPr>
      <w:bookmarkStart w:id="159" w:name="_Toc136441804"/>
      <w:r w:rsidRPr="008C420D">
        <w:rPr>
          <w:rStyle w:val="CharSectno"/>
        </w:rPr>
        <w:lastRenderedPageBreak/>
        <w:t>112</w:t>
      </w:r>
      <w:r w:rsidR="009845D3" w:rsidRPr="00EF6D04">
        <w:t xml:space="preserve">  Manufacturing non</w:t>
      </w:r>
      <w:r w:rsidR="00EF6D04">
        <w:noBreakHyphen/>
      </w:r>
      <w:r w:rsidR="009845D3" w:rsidRPr="00EF6D04">
        <w:t>compliant retail packaging of tobacco products</w:t>
      </w:r>
      <w:r w:rsidR="000270D4" w:rsidRPr="00EF6D04">
        <w:t xml:space="preserve"> under a contract with a constitutional corporation</w:t>
      </w:r>
      <w:bookmarkEnd w:id="159"/>
    </w:p>
    <w:p w:rsidR="009845D3" w:rsidRPr="00EF6D04" w:rsidRDefault="009845D3" w:rsidP="00077123">
      <w:pPr>
        <w:pStyle w:val="subsection"/>
      </w:pPr>
      <w:r w:rsidRPr="00EF6D04">
        <w:tab/>
        <w:t>(1)</w:t>
      </w:r>
      <w:r w:rsidRPr="00EF6D04">
        <w:tab/>
        <w:t>A person contravenes this subsection if:</w:t>
      </w:r>
    </w:p>
    <w:p w:rsidR="009845D3" w:rsidRPr="00EF6D04" w:rsidRDefault="009845D3" w:rsidP="00077123">
      <w:pPr>
        <w:pStyle w:val="paragraph"/>
      </w:pPr>
      <w:r w:rsidRPr="00EF6D04">
        <w:tab/>
        <w:t>(a)</w:t>
      </w:r>
      <w:r w:rsidRPr="00EF6D04">
        <w:tab/>
      </w:r>
      <w:r w:rsidR="00E75893" w:rsidRPr="00EF6D04">
        <w:t>the person manufactures any retail packaging of tobacco products (other than an insert or onsert); and</w:t>
      </w:r>
    </w:p>
    <w:p w:rsidR="000270D4" w:rsidRPr="00EF6D04" w:rsidRDefault="000270D4" w:rsidP="00077123">
      <w:pPr>
        <w:pStyle w:val="paragraph"/>
      </w:pPr>
      <w:r w:rsidRPr="00EF6D04">
        <w:tab/>
        <w:t>(b)</w:t>
      </w:r>
      <w:r w:rsidRPr="00EF6D04">
        <w:tab/>
        <w:t>the retail packaging is manufactured under a contract with a constitutional corporation; and</w:t>
      </w:r>
    </w:p>
    <w:p w:rsidR="009845D3" w:rsidRPr="00EF6D04" w:rsidRDefault="009845D3" w:rsidP="00077123">
      <w:pPr>
        <w:pStyle w:val="paragraph"/>
      </w:pPr>
      <w:r w:rsidRPr="00EF6D04">
        <w:tab/>
        <w:t>(</w:t>
      </w:r>
      <w:r w:rsidR="000270D4" w:rsidRPr="00EF6D04">
        <w:t>c</w:t>
      </w:r>
      <w:r w:rsidRPr="00EF6D04">
        <w:t>)</w:t>
      </w:r>
      <w:r w:rsidRPr="00EF6D04">
        <w:tab/>
        <w:t>the retail packaging does not comply with a tobacco product requirement.</w:t>
      </w:r>
    </w:p>
    <w:p w:rsidR="009845D3" w:rsidRPr="00EF6D04" w:rsidRDefault="009845D3" w:rsidP="00077123">
      <w:pPr>
        <w:pStyle w:val="notetext"/>
      </w:pPr>
      <w:r w:rsidRPr="00EF6D04">
        <w:t>Note 1:</w:t>
      </w:r>
      <w:r w:rsidRPr="00EF6D04">
        <w:tab/>
        <w:t xml:space="preserve">The physical elements of offences against </w:t>
      </w:r>
      <w:r w:rsidR="008C3B1D" w:rsidRPr="00EF6D04">
        <w:t>subsections (</w:t>
      </w:r>
      <w:r w:rsidRPr="00EF6D04">
        <w:t xml:space="preserve">2) and (4) are set out in this </w:t>
      </w:r>
      <w:r w:rsidR="00077123" w:rsidRPr="00EF6D04">
        <w:t>subsection (</w:t>
      </w:r>
      <w:r w:rsidRPr="00EF6D04">
        <w:t xml:space="preserve">see section </w:t>
      </w:r>
      <w:r w:rsidR="00B07F19" w:rsidRPr="00EF6D04">
        <w:t>165</w:t>
      </w:r>
      <w:r w:rsidRPr="00EF6D04">
        <w:t>).</w:t>
      </w:r>
    </w:p>
    <w:p w:rsidR="009845D3" w:rsidRPr="00EF6D04" w:rsidRDefault="009845D3" w:rsidP="00077123">
      <w:pPr>
        <w:pStyle w:val="notetext"/>
      </w:pPr>
      <w:r w:rsidRPr="00EF6D04">
        <w:t>Note 2:</w:t>
      </w:r>
      <w:r w:rsidRPr="00EF6D04">
        <w:tab/>
        <w:t xml:space="preserve">There is an exception to this subsection in section </w:t>
      </w:r>
      <w:r w:rsidR="00B07F19" w:rsidRPr="00EF6D04">
        <w:t>120</w:t>
      </w:r>
      <w:r w:rsidRPr="00EF6D04">
        <w:t xml:space="preserve"> (export exception).</w:t>
      </w:r>
    </w:p>
    <w:p w:rsidR="009845D3" w:rsidRPr="00EF6D04" w:rsidRDefault="009845D3" w:rsidP="00077123">
      <w:pPr>
        <w:pStyle w:val="SubsectionHead"/>
      </w:pPr>
      <w:r w:rsidRPr="00EF6D04">
        <w:t>Fault</w:t>
      </w:r>
      <w:r w:rsidR="00EF6D04">
        <w:noBreakHyphen/>
      </w:r>
      <w:r w:rsidRPr="00EF6D04">
        <w:t>based offence</w:t>
      </w:r>
    </w:p>
    <w:p w:rsidR="009845D3" w:rsidRPr="00EF6D04" w:rsidRDefault="009845D3" w:rsidP="00077123">
      <w:pPr>
        <w:pStyle w:val="subsection"/>
      </w:pPr>
      <w:r w:rsidRPr="00EF6D04">
        <w:tab/>
        <w:t>(2)</w:t>
      </w:r>
      <w:r w:rsidRPr="00EF6D04">
        <w:tab/>
        <w:t xml:space="preserve">A person commits an offence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F56873" w:rsidRPr="00EF6D04" w:rsidRDefault="009845D3" w:rsidP="00077123">
      <w:pPr>
        <w:pStyle w:val="subsection"/>
      </w:pPr>
      <w:r w:rsidRPr="00EF6D04">
        <w:tab/>
        <w:t>(3)</w:t>
      </w:r>
      <w:r w:rsidRPr="00EF6D04">
        <w:tab/>
        <w:t xml:space="preserve">For the purposes of </w:t>
      </w:r>
      <w:r w:rsidR="00077123" w:rsidRPr="00EF6D04">
        <w:t>subsection (</w:t>
      </w:r>
      <w:r w:rsidRPr="00EF6D04">
        <w:t>2), strict liability applies to</w:t>
      </w:r>
      <w:r w:rsidR="00F56873" w:rsidRPr="00EF6D04">
        <w:t>:</w:t>
      </w:r>
    </w:p>
    <w:p w:rsidR="00F56873" w:rsidRPr="00EF6D04" w:rsidRDefault="00F56873" w:rsidP="00077123">
      <w:pPr>
        <w:pStyle w:val="paragraph"/>
      </w:pPr>
      <w:r w:rsidRPr="00EF6D04">
        <w:tab/>
        <w:t>(a)</w:t>
      </w:r>
      <w:r w:rsidRPr="00EF6D04">
        <w:tab/>
      </w:r>
      <w:r w:rsidR="009845D3" w:rsidRPr="00EF6D04">
        <w:t>the physical element of the offence that the packaging is retail packaging</w:t>
      </w:r>
      <w:r w:rsidRPr="00EF6D04">
        <w:t>; and</w:t>
      </w:r>
    </w:p>
    <w:p w:rsidR="009845D3" w:rsidRPr="00EF6D04" w:rsidRDefault="00F56873" w:rsidP="00077123">
      <w:pPr>
        <w:pStyle w:val="paragraph"/>
      </w:pPr>
      <w:r w:rsidRPr="00EF6D04">
        <w:tab/>
        <w:t>(b)</w:t>
      </w:r>
      <w:r w:rsidRPr="00EF6D04">
        <w:tab/>
      </w:r>
      <w:r w:rsidR="00077123" w:rsidRPr="00EF6D04">
        <w:t>paragraph (</w:t>
      </w:r>
      <w:r w:rsidRPr="00EF6D04">
        <w:t>1)(b)</w:t>
      </w:r>
      <w:r w:rsidR="009845D3" w:rsidRPr="00EF6D04">
        <w:t>.</w:t>
      </w:r>
    </w:p>
    <w:p w:rsidR="009845D3" w:rsidRPr="00EF6D04" w:rsidRDefault="009845D3" w:rsidP="00077123">
      <w:pPr>
        <w:pStyle w:val="SubsectionHead"/>
      </w:pPr>
      <w:r w:rsidRPr="00EF6D04">
        <w:t>Strict liability offence</w:t>
      </w:r>
    </w:p>
    <w:p w:rsidR="009845D3" w:rsidRPr="00EF6D04" w:rsidRDefault="009845D3" w:rsidP="00077123">
      <w:pPr>
        <w:pStyle w:val="subsection"/>
      </w:pPr>
      <w:r w:rsidRPr="00EF6D04">
        <w:tab/>
        <w:t>(4)</w:t>
      </w:r>
      <w:r w:rsidRPr="00EF6D04">
        <w:tab/>
        <w:t xml:space="preserve">A person commits an offence of strict liability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individual—60 penalty units; and</w:t>
      </w:r>
    </w:p>
    <w:p w:rsidR="000C0D68" w:rsidRPr="00EF6D04" w:rsidRDefault="000C0D68" w:rsidP="00077123">
      <w:pPr>
        <w:pStyle w:val="paragraph"/>
      </w:pPr>
      <w:r w:rsidRPr="00EF6D04">
        <w:tab/>
        <w:t>(b)</w:t>
      </w:r>
      <w:r w:rsidRPr="00EF6D04">
        <w:tab/>
        <w:t>for a body corporate—600 penalty units.</w:t>
      </w:r>
    </w:p>
    <w:p w:rsidR="009845D3" w:rsidRPr="00EF6D04" w:rsidRDefault="009845D3" w:rsidP="00077123">
      <w:pPr>
        <w:pStyle w:val="SubsectionHead"/>
      </w:pPr>
      <w:r w:rsidRPr="00EF6D04">
        <w:lastRenderedPageBreak/>
        <w:t>Civil penalty provision</w:t>
      </w:r>
    </w:p>
    <w:p w:rsidR="009845D3" w:rsidRPr="00EF6D04" w:rsidRDefault="009845D3" w:rsidP="00077123">
      <w:pPr>
        <w:pStyle w:val="subsection"/>
      </w:pPr>
      <w:r w:rsidRPr="00EF6D04">
        <w:rPr>
          <w:lang w:eastAsia="en-US"/>
        </w:rPr>
        <w:tab/>
        <w:t>(5)</w:t>
      </w:r>
      <w:r w:rsidRPr="00EF6D04">
        <w:rPr>
          <w:lang w:eastAsia="en-US"/>
        </w:rPr>
        <w:tab/>
      </w:r>
      <w:r w:rsidRPr="00EF6D04">
        <w:t xml:space="preserve">A person is liable to a civil penalty if the person contravenes </w:t>
      </w:r>
      <w:r w:rsidR="00077123" w:rsidRPr="00EF6D04">
        <w:t>subsection (</w:t>
      </w:r>
      <w:r w:rsidRPr="00EF6D04">
        <w:t>1).</w:t>
      </w:r>
    </w:p>
    <w:p w:rsidR="000C0D68" w:rsidRPr="00EF6D04" w:rsidRDefault="000C0D68" w:rsidP="00077123">
      <w:pPr>
        <w:pStyle w:val="Penalty"/>
      </w:pPr>
      <w:r w:rsidRPr="00EF6D04">
        <w:t>Civil 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9845D3" w:rsidRPr="00EF6D04" w:rsidRDefault="00B07F19" w:rsidP="00077123">
      <w:pPr>
        <w:pStyle w:val="ActHead5"/>
      </w:pPr>
      <w:bookmarkStart w:id="160" w:name="_Toc136441805"/>
      <w:r w:rsidRPr="008C420D">
        <w:rPr>
          <w:rStyle w:val="CharSectno"/>
        </w:rPr>
        <w:t>113</w:t>
      </w:r>
      <w:r w:rsidR="009845D3" w:rsidRPr="00EF6D04">
        <w:t xml:space="preserve">  Possessing non</w:t>
      </w:r>
      <w:r w:rsidR="00EF6D04">
        <w:noBreakHyphen/>
      </w:r>
      <w:r w:rsidR="009845D3" w:rsidRPr="00EF6D04">
        <w:t>compliant retail packaging of tobacco products</w:t>
      </w:r>
      <w:r w:rsidR="00F56873" w:rsidRPr="00EF6D04">
        <w:t xml:space="preserve"> obtained from a constitutional corporation</w:t>
      </w:r>
      <w:bookmarkEnd w:id="160"/>
    </w:p>
    <w:p w:rsidR="009845D3" w:rsidRPr="00EF6D04" w:rsidRDefault="009845D3" w:rsidP="00077123">
      <w:pPr>
        <w:pStyle w:val="subsection"/>
      </w:pPr>
      <w:r w:rsidRPr="00EF6D04">
        <w:tab/>
        <w:t>(1)</w:t>
      </w:r>
      <w:r w:rsidRPr="00EF6D04">
        <w:tab/>
        <w:t>A person contravenes this subsection if:</w:t>
      </w:r>
    </w:p>
    <w:p w:rsidR="009845D3" w:rsidRPr="00EF6D04" w:rsidRDefault="009845D3" w:rsidP="00077123">
      <w:pPr>
        <w:pStyle w:val="paragraph"/>
      </w:pPr>
      <w:r w:rsidRPr="00EF6D04">
        <w:tab/>
        <w:t>(a)</w:t>
      </w:r>
      <w:r w:rsidRPr="00EF6D04">
        <w:tab/>
        <w:t xml:space="preserve">the person possesses </w:t>
      </w:r>
      <w:r w:rsidR="00E75893" w:rsidRPr="00EF6D04">
        <w:t>any retail packaging of tobacco products (other than an insert or onsert); and</w:t>
      </w:r>
    </w:p>
    <w:p w:rsidR="00F56873" w:rsidRPr="00EF6D04" w:rsidRDefault="00F56873" w:rsidP="00077123">
      <w:pPr>
        <w:pStyle w:val="paragraph"/>
      </w:pPr>
      <w:r w:rsidRPr="00EF6D04">
        <w:tab/>
        <w:t>(b)</w:t>
      </w:r>
      <w:r w:rsidRPr="00EF6D04">
        <w:tab/>
        <w:t>the person obtained possession of the retail packaging from a constitutional corporation; and</w:t>
      </w:r>
    </w:p>
    <w:p w:rsidR="009845D3" w:rsidRPr="00EF6D04" w:rsidRDefault="009845D3" w:rsidP="00077123">
      <w:pPr>
        <w:pStyle w:val="paragraph"/>
      </w:pPr>
      <w:r w:rsidRPr="00EF6D04">
        <w:tab/>
        <w:t>(</w:t>
      </w:r>
      <w:r w:rsidR="00F56873" w:rsidRPr="00EF6D04">
        <w:t>c</w:t>
      </w:r>
      <w:r w:rsidRPr="00EF6D04">
        <w:t>)</w:t>
      </w:r>
      <w:r w:rsidRPr="00EF6D04">
        <w:tab/>
        <w:t>the retail packaging does not comply with a tobacco product requirement.</w:t>
      </w:r>
    </w:p>
    <w:p w:rsidR="009845D3" w:rsidRPr="00EF6D04" w:rsidRDefault="009845D3" w:rsidP="00077123">
      <w:pPr>
        <w:pStyle w:val="notetext"/>
      </w:pPr>
      <w:r w:rsidRPr="00EF6D04">
        <w:t>Note:</w:t>
      </w:r>
      <w:r w:rsidRPr="00EF6D04">
        <w:tab/>
        <w:t xml:space="preserve">The physical elements of offences against </w:t>
      </w:r>
      <w:r w:rsidR="008C3B1D" w:rsidRPr="00EF6D04">
        <w:t>subsections (</w:t>
      </w:r>
      <w:r w:rsidR="00553B3B" w:rsidRPr="00EF6D04">
        <w:t>4</w:t>
      </w:r>
      <w:r w:rsidRPr="00EF6D04">
        <w:t>) and (</w:t>
      </w:r>
      <w:r w:rsidR="00553B3B" w:rsidRPr="00EF6D04">
        <w:t>6</w:t>
      </w:r>
      <w:r w:rsidRPr="00EF6D04">
        <w:t xml:space="preserve">) are set out in this </w:t>
      </w:r>
      <w:r w:rsidR="00077123" w:rsidRPr="00EF6D04">
        <w:t>subsection (</w:t>
      </w:r>
      <w:r w:rsidRPr="00EF6D04">
        <w:t xml:space="preserve">see section </w:t>
      </w:r>
      <w:r w:rsidR="00B07F19" w:rsidRPr="00EF6D04">
        <w:t>165</w:t>
      </w:r>
      <w:r w:rsidRPr="00EF6D04">
        <w:t>).</w:t>
      </w:r>
    </w:p>
    <w:p w:rsidR="009845D3" w:rsidRPr="00EF6D04" w:rsidRDefault="009845D3" w:rsidP="00077123">
      <w:pPr>
        <w:pStyle w:val="SubsectionHead"/>
      </w:pPr>
      <w:r w:rsidRPr="00EF6D04">
        <w:t>Exception</w:t>
      </w:r>
      <w:r w:rsidR="00553B3B" w:rsidRPr="00EF6D04">
        <w:t>—possession by individual</w:t>
      </w:r>
    </w:p>
    <w:p w:rsidR="009845D3" w:rsidRPr="00EF6D04" w:rsidRDefault="009845D3" w:rsidP="00077123">
      <w:pPr>
        <w:pStyle w:val="subsection"/>
      </w:pPr>
      <w:r w:rsidRPr="00EF6D04">
        <w:tab/>
        <w:t>(2)</w:t>
      </w:r>
      <w:r w:rsidRPr="00EF6D04">
        <w:tab/>
      </w:r>
      <w:r w:rsidR="00077123" w:rsidRPr="00EF6D04">
        <w:t>Subsection (</w:t>
      </w:r>
      <w:r w:rsidRPr="00EF6D04">
        <w:t>1) does not apply if an individual possesses the retail packaging in connection with the individual’s personal use of a tobacco product.</w:t>
      </w:r>
    </w:p>
    <w:p w:rsidR="00553B3B" w:rsidRPr="00EF6D04" w:rsidRDefault="00553B3B" w:rsidP="00077123">
      <w:pPr>
        <w:pStyle w:val="SubsectionHead"/>
      </w:pPr>
      <w:r w:rsidRPr="00EF6D04">
        <w:t>Exception—possession in the course of compliance and enforcement activities</w:t>
      </w:r>
    </w:p>
    <w:p w:rsidR="00553B3B" w:rsidRPr="00EF6D04" w:rsidRDefault="00553B3B" w:rsidP="00077123">
      <w:pPr>
        <w:pStyle w:val="subsection"/>
      </w:pPr>
      <w:r w:rsidRPr="00EF6D04">
        <w:tab/>
        <w:t>(3)</w:t>
      </w:r>
      <w:r w:rsidRPr="00EF6D04">
        <w:tab/>
      </w:r>
      <w:r w:rsidR="00077123" w:rsidRPr="00EF6D04">
        <w:t>Subsection (</w:t>
      </w:r>
      <w:r w:rsidRPr="00EF6D04">
        <w:t xml:space="preserve">1) does not apply to any of the following persons </w:t>
      </w:r>
      <w:r w:rsidR="00490CFD" w:rsidRPr="00EF6D04">
        <w:t xml:space="preserve">if the person </w:t>
      </w:r>
      <w:r w:rsidRPr="00EF6D04">
        <w:t>possess</w:t>
      </w:r>
      <w:r w:rsidR="00490CFD" w:rsidRPr="00EF6D04">
        <w:t>es</w:t>
      </w:r>
      <w:r w:rsidRPr="00EF6D04">
        <w:t xml:space="preserve"> the retail packaging for the purposes of monitoring or investigating compliance with, or exercising powers under or in relation to, this Act:</w:t>
      </w:r>
    </w:p>
    <w:p w:rsidR="00553B3B" w:rsidRPr="00EF6D04" w:rsidRDefault="00553B3B" w:rsidP="00077123">
      <w:pPr>
        <w:pStyle w:val="paragraph"/>
      </w:pPr>
      <w:r w:rsidRPr="00EF6D04">
        <w:tab/>
        <w:t>(a)</w:t>
      </w:r>
      <w:r w:rsidRPr="00EF6D04">
        <w:tab/>
        <w:t>an authorised officer;</w:t>
      </w:r>
    </w:p>
    <w:p w:rsidR="00553B3B" w:rsidRPr="00EF6D04" w:rsidRDefault="00553B3B" w:rsidP="00077123">
      <w:pPr>
        <w:pStyle w:val="paragraph"/>
      </w:pPr>
      <w:r w:rsidRPr="00EF6D04">
        <w:lastRenderedPageBreak/>
        <w:tab/>
        <w:t>(b)</w:t>
      </w:r>
      <w:r w:rsidRPr="00EF6D04">
        <w:tab/>
        <w:t xml:space="preserve">a member or special member of the Australian Federal Police </w:t>
      </w:r>
      <w:r w:rsidR="00BF60A1" w:rsidRPr="00EF6D04">
        <w:t>(</w:t>
      </w:r>
      <w:r w:rsidRPr="00EF6D04">
        <w:t xml:space="preserve">within the meaning of the </w:t>
      </w:r>
      <w:r w:rsidRPr="00EF6D04">
        <w:rPr>
          <w:i/>
        </w:rPr>
        <w:t>Australian Federal Police Act 1979</w:t>
      </w:r>
      <w:r w:rsidR="00BF60A1" w:rsidRPr="00EF6D04">
        <w:t>)</w:t>
      </w:r>
      <w:r w:rsidRPr="00EF6D04">
        <w:t>;</w:t>
      </w:r>
    </w:p>
    <w:p w:rsidR="00553B3B" w:rsidRPr="00EF6D04" w:rsidRDefault="00553B3B" w:rsidP="00077123">
      <w:pPr>
        <w:pStyle w:val="paragraph"/>
      </w:pPr>
      <w:r w:rsidRPr="00EF6D04">
        <w:tab/>
        <w:t>(c)</w:t>
      </w:r>
      <w:r w:rsidRPr="00EF6D04">
        <w:tab/>
        <w:t>a member of the police force or police service of a State or Territory;</w:t>
      </w:r>
    </w:p>
    <w:p w:rsidR="00553B3B" w:rsidRPr="00EF6D04" w:rsidRDefault="00553B3B" w:rsidP="00077123">
      <w:pPr>
        <w:pStyle w:val="paragraph"/>
      </w:pPr>
      <w:r w:rsidRPr="00EF6D04">
        <w:tab/>
        <w:t>(d)</w:t>
      </w:r>
      <w:r w:rsidRPr="00EF6D04">
        <w:tab/>
        <w:t>a person:</w:t>
      </w:r>
    </w:p>
    <w:p w:rsidR="00553B3B" w:rsidRPr="00EF6D04" w:rsidRDefault="00553B3B" w:rsidP="00077123">
      <w:pPr>
        <w:pStyle w:val="paragraphsub"/>
      </w:pPr>
      <w:r w:rsidRPr="00EF6D04">
        <w:tab/>
        <w:t>(i)</w:t>
      </w:r>
      <w:r w:rsidRPr="00EF6D04">
        <w:tab/>
        <w:t>who is appointed or employed by a State or Territory, or by a local governing body established by or under a law of a State or Territory; and</w:t>
      </w:r>
    </w:p>
    <w:p w:rsidR="00553B3B" w:rsidRPr="00EF6D04" w:rsidRDefault="00553B3B" w:rsidP="00077123">
      <w:pPr>
        <w:pStyle w:val="paragraphsub"/>
      </w:pPr>
      <w:r w:rsidRPr="00EF6D04">
        <w:tab/>
        <w:t>(ii)</w:t>
      </w:r>
      <w:r w:rsidRPr="00EF6D04">
        <w:tab/>
        <w:t>who has responsibilities in relation to compliance and enforcement matters concerning regulated tobacco items.</w:t>
      </w:r>
    </w:p>
    <w:p w:rsidR="00553B3B" w:rsidRPr="00EF6D04" w:rsidRDefault="00553B3B" w:rsidP="00077123">
      <w:pPr>
        <w:pStyle w:val="notetext"/>
      </w:pPr>
      <w:r w:rsidRPr="00EF6D04">
        <w:t>Note</w:t>
      </w:r>
      <w:r w:rsidR="00CC71AC" w:rsidRPr="00EF6D04">
        <w:t xml:space="preserve"> 1</w:t>
      </w:r>
      <w:r w:rsidRPr="00EF6D04">
        <w:t>:</w:t>
      </w:r>
      <w:r w:rsidRPr="00EF6D04">
        <w:tab/>
        <w:t xml:space="preserve">A defendant bears an evidential burden in relation to the matters in subsections (2) and (3) (see subsection 13.3(3) of the </w:t>
      </w:r>
      <w:r w:rsidRPr="00EF6D04">
        <w:rPr>
          <w:i/>
        </w:rPr>
        <w:t>Criminal Code</w:t>
      </w:r>
      <w:r w:rsidRPr="00EF6D04">
        <w:t>).</w:t>
      </w:r>
    </w:p>
    <w:p w:rsidR="00CC71AC" w:rsidRPr="00EF6D04" w:rsidRDefault="00CC71AC" w:rsidP="00CC71AC">
      <w:pPr>
        <w:pStyle w:val="notetext"/>
      </w:pPr>
      <w:r w:rsidRPr="00EF6D04">
        <w:t>Note 2:</w:t>
      </w:r>
      <w:r w:rsidRPr="00EF6D04">
        <w:tab/>
        <w:t>There is an</w:t>
      </w:r>
      <w:r w:rsidR="00AC4DC7" w:rsidRPr="00EF6D04">
        <w:t>other</w:t>
      </w:r>
      <w:r w:rsidRPr="00EF6D04">
        <w:t xml:space="preserve"> exception to this subsection in section 120 (export exception).</w:t>
      </w:r>
    </w:p>
    <w:p w:rsidR="009845D3" w:rsidRPr="00EF6D04" w:rsidRDefault="009845D3" w:rsidP="00077123">
      <w:pPr>
        <w:pStyle w:val="SubsectionHead"/>
      </w:pPr>
      <w:r w:rsidRPr="00EF6D04">
        <w:t>Fault</w:t>
      </w:r>
      <w:r w:rsidR="00EF6D04">
        <w:noBreakHyphen/>
      </w:r>
      <w:r w:rsidRPr="00EF6D04">
        <w:t>based offence</w:t>
      </w:r>
    </w:p>
    <w:p w:rsidR="009845D3" w:rsidRPr="00EF6D04" w:rsidRDefault="009845D3" w:rsidP="00077123">
      <w:pPr>
        <w:pStyle w:val="subsection"/>
      </w:pPr>
      <w:r w:rsidRPr="00EF6D04">
        <w:tab/>
        <w:t>(</w:t>
      </w:r>
      <w:r w:rsidR="00553B3B" w:rsidRPr="00EF6D04">
        <w:t>4</w:t>
      </w:r>
      <w:r w:rsidRPr="00EF6D04">
        <w:t>)</w:t>
      </w:r>
      <w:r w:rsidRPr="00EF6D04">
        <w:tab/>
        <w:t xml:space="preserve">A person commits an offence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F56873" w:rsidRPr="00EF6D04" w:rsidRDefault="009845D3" w:rsidP="00077123">
      <w:pPr>
        <w:pStyle w:val="subsection"/>
      </w:pPr>
      <w:r w:rsidRPr="00EF6D04">
        <w:tab/>
        <w:t>(</w:t>
      </w:r>
      <w:r w:rsidR="00553B3B" w:rsidRPr="00EF6D04">
        <w:t>5</w:t>
      </w:r>
      <w:r w:rsidRPr="00EF6D04">
        <w:t>)</w:t>
      </w:r>
      <w:r w:rsidRPr="00EF6D04">
        <w:tab/>
        <w:t xml:space="preserve">For the purposes of </w:t>
      </w:r>
      <w:r w:rsidR="00077123" w:rsidRPr="00EF6D04">
        <w:t>subsection (</w:t>
      </w:r>
      <w:r w:rsidR="00553B3B" w:rsidRPr="00EF6D04">
        <w:t>4</w:t>
      </w:r>
      <w:r w:rsidRPr="00EF6D04">
        <w:t>), strict liability applies to</w:t>
      </w:r>
      <w:r w:rsidR="00F56873" w:rsidRPr="00EF6D04">
        <w:t xml:space="preserve"> the physical elements of the offence that:</w:t>
      </w:r>
    </w:p>
    <w:p w:rsidR="00F56873" w:rsidRPr="00EF6D04" w:rsidRDefault="00F56873" w:rsidP="00077123">
      <w:pPr>
        <w:pStyle w:val="paragraph"/>
      </w:pPr>
      <w:r w:rsidRPr="00EF6D04">
        <w:tab/>
        <w:t>(a)</w:t>
      </w:r>
      <w:r w:rsidRPr="00EF6D04">
        <w:tab/>
      </w:r>
      <w:r w:rsidR="009845D3" w:rsidRPr="00EF6D04">
        <w:t>the packaging is retail packaging</w:t>
      </w:r>
      <w:r w:rsidRPr="00EF6D04">
        <w:t>; and</w:t>
      </w:r>
    </w:p>
    <w:p w:rsidR="009845D3" w:rsidRPr="00EF6D04" w:rsidRDefault="00F56873" w:rsidP="00077123">
      <w:pPr>
        <w:pStyle w:val="paragraph"/>
      </w:pPr>
      <w:r w:rsidRPr="00EF6D04">
        <w:tab/>
        <w:t>(b)</w:t>
      </w:r>
      <w:r w:rsidRPr="00EF6D04">
        <w:tab/>
        <w:t xml:space="preserve">the person from whom </w:t>
      </w:r>
      <w:r w:rsidR="0012409F" w:rsidRPr="00EF6D04">
        <w:t xml:space="preserve">possession of </w:t>
      </w:r>
      <w:r w:rsidRPr="00EF6D04">
        <w:t>the tobacco product was obtained is a constitutional corporation</w:t>
      </w:r>
      <w:r w:rsidR="009845D3" w:rsidRPr="00EF6D04">
        <w:t>.</w:t>
      </w:r>
    </w:p>
    <w:p w:rsidR="009845D3" w:rsidRPr="00EF6D04" w:rsidRDefault="009845D3" w:rsidP="00077123">
      <w:pPr>
        <w:pStyle w:val="SubsectionHead"/>
      </w:pPr>
      <w:r w:rsidRPr="00EF6D04">
        <w:t>Strict liability offence</w:t>
      </w:r>
    </w:p>
    <w:p w:rsidR="009845D3" w:rsidRPr="00EF6D04" w:rsidRDefault="009845D3" w:rsidP="00077123">
      <w:pPr>
        <w:pStyle w:val="subsection"/>
      </w:pPr>
      <w:r w:rsidRPr="00EF6D04">
        <w:tab/>
        <w:t>(</w:t>
      </w:r>
      <w:r w:rsidR="00553B3B" w:rsidRPr="00EF6D04">
        <w:t>6</w:t>
      </w:r>
      <w:r w:rsidRPr="00EF6D04">
        <w:t>)</w:t>
      </w:r>
      <w:r w:rsidRPr="00EF6D04">
        <w:tab/>
        <w:t xml:space="preserve">A person commits an offence of strict liability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lastRenderedPageBreak/>
        <w:tab/>
        <w:t>(a)</w:t>
      </w:r>
      <w:r w:rsidRPr="00EF6D04">
        <w:tab/>
        <w:t>for an individual—60 penalty units; and</w:t>
      </w:r>
    </w:p>
    <w:p w:rsidR="000C0D68" w:rsidRPr="00EF6D04" w:rsidRDefault="000C0D68" w:rsidP="00077123">
      <w:pPr>
        <w:pStyle w:val="paragraph"/>
      </w:pPr>
      <w:r w:rsidRPr="00EF6D04">
        <w:tab/>
        <w:t>(b)</w:t>
      </w:r>
      <w:r w:rsidRPr="00EF6D04">
        <w:tab/>
        <w:t>for a body corporate—600 penalty units.</w:t>
      </w:r>
    </w:p>
    <w:p w:rsidR="009845D3" w:rsidRPr="00EF6D04" w:rsidRDefault="009845D3" w:rsidP="00077123">
      <w:pPr>
        <w:pStyle w:val="SubsectionHead"/>
      </w:pPr>
      <w:r w:rsidRPr="00EF6D04">
        <w:t>Civil penalty provision</w:t>
      </w:r>
    </w:p>
    <w:p w:rsidR="009845D3" w:rsidRPr="00EF6D04" w:rsidRDefault="009845D3" w:rsidP="00077123">
      <w:pPr>
        <w:pStyle w:val="subsection"/>
      </w:pPr>
      <w:r w:rsidRPr="00EF6D04">
        <w:rPr>
          <w:lang w:eastAsia="en-US"/>
        </w:rPr>
        <w:tab/>
        <w:t>(</w:t>
      </w:r>
      <w:r w:rsidR="00553B3B" w:rsidRPr="00EF6D04">
        <w:rPr>
          <w:lang w:eastAsia="en-US"/>
        </w:rPr>
        <w:t>7</w:t>
      </w:r>
      <w:r w:rsidRPr="00EF6D04">
        <w:rPr>
          <w:lang w:eastAsia="en-US"/>
        </w:rPr>
        <w:t>)</w:t>
      </w:r>
      <w:r w:rsidRPr="00EF6D04">
        <w:rPr>
          <w:lang w:eastAsia="en-US"/>
        </w:rPr>
        <w:tab/>
      </w:r>
      <w:r w:rsidRPr="00EF6D04">
        <w:t xml:space="preserve">A person is liable to a civil penalty if the person contravenes </w:t>
      </w:r>
      <w:r w:rsidR="00077123" w:rsidRPr="00EF6D04">
        <w:t>subsection (</w:t>
      </w:r>
      <w:r w:rsidRPr="00EF6D04">
        <w:t>1).</w:t>
      </w:r>
    </w:p>
    <w:p w:rsidR="000C0D68" w:rsidRPr="00EF6D04" w:rsidRDefault="000C0D68" w:rsidP="00077123">
      <w:pPr>
        <w:pStyle w:val="Penalty"/>
      </w:pPr>
      <w:r w:rsidRPr="00EF6D04">
        <w:t>Civil 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9845D3" w:rsidRPr="00EF6D04" w:rsidRDefault="00B07F19" w:rsidP="00077123">
      <w:pPr>
        <w:pStyle w:val="ActHead5"/>
      </w:pPr>
      <w:bookmarkStart w:id="161" w:name="_Toc136441806"/>
      <w:r w:rsidRPr="008C420D">
        <w:rPr>
          <w:rStyle w:val="CharSectno"/>
        </w:rPr>
        <w:t>114</w:t>
      </w:r>
      <w:r w:rsidR="009845D3" w:rsidRPr="00EF6D04">
        <w:t xml:space="preserve">  Manufacturing tobacco products that are packaged in non</w:t>
      </w:r>
      <w:r w:rsidR="00EF6D04">
        <w:noBreakHyphen/>
      </w:r>
      <w:r w:rsidR="009845D3" w:rsidRPr="00EF6D04">
        <w:t>compliant retail packaging</w:t>
      </w:r>
      <w:r w:rsidR="00B32E02" w:rsidRPr="00EF6D04">
        <w:t xml:space="preserve"> by a constitutional corporation</w:t>
      </w:r>
      <w:bookmarkEnd w:id="161"/>
    </w:p>
    <w:p w:rsidR="009845D3" w:rsidRPr="00EF6D04" w:rsidRDefault="009845D3" w:rsidP="00077123">
      <w:pPr>
        <w:pStyle w:val="subsection"/>
      </w:pPr>
      <w:r w:rsidRPr="00EF6D04">
        <w:tab/>
        <w:t>(1)</w:t>
      </w:r>
      <w:r w:rsidRPr="00EF6D04">
        <w:tab/>
        <w:t>A person contravenes this subsection if:</w:t>
      </w:r>
    </w:p>
    <w:p w:rsidR="009845D3" w:rsidRPr="00EF6D04" w:rsidRDefault="009845D3" w:rsidP="00077123">
      <w:pPr>
        <w:pStyle w:val="paragraph"/>
      </w:pPr>
      <w:r w:rsidRPr="00EF6D04">
        <w:tab/>
        <w:t>(a)</w:t>
      </w:r>
      <w:r w:rsidRPr="00EF6D04">
        <w:tab/>
        <w:t xml:space="preserve">the person (the </w:t>
      </w:r>
      <w:r w:rsidRPr="00EF6D04">
        <w:rPr>
          <w:b/>
          <w:i/>
        </w:rPr>
        <w:t>manufacturer</w:t>
      </w:r>
      <w:r w:rsidRPr="00EF6D04">
        <w:t>) manufactures a tobacco product; and</w:t>
      </w:r>
    </w:p>
    <w:p w:rsidR="009845D3" w:rsidRPr="00EF6D04" w:rsidRDefault="009845D3" w:rsidP="00077123">
      <w:pPr>
        <w:pStyle w:val="paragraph"/>
      </w:pPr>
      <w:r w:rsidRPr="00EF6D04">
        <w:tab/>
        <w:t>(b)</w:t>
      </w:r>
      <w:r w:rsidRPr="00EF6D04">
        <w:tab/>
        <w:t>the manufacturer enters into a contract or arrangement, or arrives at an understanding, for another person to package the tobacco product for retail sale; and</w:t>
      </w:r>
    </w:p>
    <w:p w:rsidR="00D645D8" w:rsidRPr="00EF6D04" w:rsidRDefault="00D645D8" w:rsidP="00077123">
      <w:pPr>
        <w:pStyle w:val="paragraph"/>
      </w:pPr>
      <w:r w:rsidRPr="00EF6D04">
        <w:tab/>
        <w:t>(c)</w:t>
      </w:r>
      <w:r w:rsidRPr="00EF6D04">
        <w:tab/>
        <w:t>th</w:t>
      </w:r>
      <w:r w:rsidR="00072D56" w:rsidRPr="00EF6D04">
        <w:t>at</w:t>
      </w:r>
      <w:r w:rsidRPr="00EF6D04">
        <w:t xml:space="preserve"> other person is a constitutional corporation; and</w:t>
      </w:r>
    </w:p>
    <w:p w:rsidR="009845D3" w:rsidRPr="00EF6D04" w:rsidRDefault="009845D3" w:rsidP="00077123">
      <w:pPr>
        <w:pStyle w:val="paragraph"/>
      </w:pPr>
      <w:r w:rsidRPr="00EF6D04">
        <w:tab/>
        <w:t>(</w:t>
      </w:r>
      <w:r w:rsidR="00D645D8" w:rsidRPr="00EF6D04">
        <w:t>d</w:t>
      </w:r>
      <w:r w:rsidRPr="00EF6D04">
        <w:t>)</w:t>
      </w:r>
      <w:r w:rsidRPr="00EF6D04">
        <w:tab/>
        <w:t>the tobacco product is packaged for retail sale by the other person; and</w:t>
      </w:r>
    </w:p>
    <w:p w:rsidR="009845D3" w:rsidRPr="00EF6D04" w:rsidRDefault="009845D3" w:rsidP="00077123">
      <w:pPr>
        <w:pStyle w:val="paragraph"/>
      </w:pPr>
      <w:r w:rsidRPr="00EF6D04">
        <w:tab/>
        <w:t>(</w:t>
      </w:r>
      <w:r w:rsidR="00D645D8" w:rsidRPr="00EF6D04">
        <w:t>e</w:t>
      </w:r>
      <w:r w:rsidRPr="00EF6D04">
        <w:t>)</w:t>
      </w:r>
      <w:r w:rsidRPr="00EF6D04">
        <w:tab/>
        <w:t>the retail packaging does not comply with a tobacco product requirement.</w:t>
      </w:r>
    </w:p>
    <w:p w:rsidR="009845D3" w:rsidRPr="00EF6D04" w:rsidRDefault="009845D3" w:rsidP="00077123">
      <w:pPr>
        <w:pStyle w:val="notetext"/>
      </w:pPr>
      <w:r w:rsidRPr="00EF6D04">
        <w:t>Note:</w:t>
      </w:r>
      <w:r w:rsidRPr="00EF6D04">
        <w:tab/>
        <w:t xml:space="preserve">The physical elements of offences against </w:t>
      </w:r>
      <w:r w:rsidR="008C3B1D" w:rsidRPr="00EF6D04">
        <w:t>subsections (</w:t>
      </w:r>
      <w:r w:rsidRPr="00EF6D04">
        <w:t>3) and (</w:t>
      </w:r>
      <w:r w:rsidR="00D645D8" w:rsidRPr="00EF6D04">
        <w:t>5</w:t>
      </w:r>
      <w:r w:rsidRPr="00EF6D04">
        <w:t xml:space="preserve">) are set out in this </w:t>
      </w:r>
      <w:r w:rsidR="00077123" w:rsidRPr="00EF6D04">
        <w:t>subsection (</w:t>
      </w:r>
      <w:r w:rsidRPr="00EF6D04">
        <w:t xml:space="preserve">see section </w:t>
      </w:r>
      <w:r w:rsidR="00B07F19" w:rsidRPr="00EF6D04">
        <w:t>165</w:t>
      </w:r>
      <w:r w:rsidRPr="00EF6D04">
        <w:t>).</w:t>
      </w:r>
    </w:p>
    <w:p w:rsidR="009845D3" w:rsidRPr="00EF6D04" w:rsidRDefault="009845D3" w:rsidP="00077123">
      <w:pPr>
        <w:pStyle w:val="SubsectionHead"/>
      </w:pPr>
      <w:r w:rsidRPr="00EF6D04">
        <w:t>Exception</w:t>
      </w:r>
    </w:p>
    <w:p w:rsidR="009845D3" w:rsidRPr="00EF6D04" w:rsidRDefault="009845D3" w:rsidP="00077123">
      <w:pPr>
        <w:pStyle w:val="subsection"/>
      </w:pPr>
      <w:r w:rsidRPr="00EF6D04">
        <w:tab/>
        <w:t>(2)</w:t>
      </w:r>
      <w:r w:rsidRPr="00EF6D04">
        <w:tab/>
      </w:r>
      <w:r w:rsidR="00077123" w:rsidRPr="00EF6D04">
        <w:t>Subsection (</w:t>
      </w:r>
      <w:r w:rsidRPr="00EF6D04">
        <w:t>1) does not apply if the manufacturer took all reasonable steps to ensure that the retail packaging complied with the tobacco product requirements.</w:t>
      </w:r>
    </w:p>
    <w:p w:rsidR="009845D3" w:rsidRPr="00EF6D04" w:rsidRDefault="009845D3" w:rsidP="00077123">
      <w:pPr>
        <w:pStyle w:val="notetext"/>
      </w:pPr>
      <w:r w:rsidRPr="00EF6D04">
        <w:t>Note 1:</w:t>
      </w:r>
      <w:r w:rsidRPr="00EF6D04">
        <w:tab/>
        <w:t xml:space="preserve">A defendant bears an evidential burden in relation to the matters in </w:t>
      </w:r>
      <w:r w:rsidR="005150C2" w:rsidRPr="00EF6D04">
        <w:t xml:space="preserve">this </w:t>
      </w:r>
      <w:r w:rsidR="00077123" w:rsidRPr="00EF6D04">
        <w:t>subsection (</w:t>
      </w:r>
      <w:r w:rsidRPr="00EF6D04">
        <w:t xml:space="preserve">see subsection 13.3(3) of the </w:t>
      </w:r>
      <w:r w:rsidRPr="00EF6D04">
        <w:rPr>
          <w:i/>
        </w:rPr>
        <w:t>Criminal Code</w:t>
      </w:r>
      <w:r w:rsidRPr="00EF6D04">
        <w:t>).</w:t>
      </w:r>
    </w:p>
    <w:p w:rsidR="009845D3" w:rsidRPr="00EF6D04" w:rsidRDefault="009845D3" w:rsidP="00077123">
      <w:pPr>
        <w:pStyle w:val="notetext"/>
      </w:pPr>
      <w:r w:rsidRPr="00EF6D04">
        <w:lastRenderedPageBreak/>
        <w:t>Note 2:</w:t>
      </w:r>
      <w:r w:rsidRPr="00EF6D04">
        <w:tab/>
        <w:t xml:space="preserve">There is another exception to </w:t>
      </w:r>
      <w:r w:rsidR="00077123" w:rsidRPr="00EF6D04">
        <w:t>subsection (</w:t>
      </w:r>
      <w:r w:rsidRPr="00EF6D04">
        <w:t xml:space="preserve">1) in section </w:t>
      </w:r>
      <w:r w:rsidR="00B07F19" w:rsidRPr="00EF6D04">
        <w:t>120</w:t>
      </w:r>
      <w:r w:rsidRPr="00EF6D04">
        <w:t xml:space="preserve"> (export exception).</w:t>
      </w:r>
    </w:p>
    <w:p w:rsidR="009845D3" w:rsidRPr="00EF6D04" w:rsidRDefault="009845D3" w:rsidP="00077123">
      <w:pPr>
        <w:pStyle w:val="SubsectionHead"/>
      </w:pPr>
      <w:r w:rsidRPr="00EF6D04">
        <w:t>Fault</w:t>
      </w:r>
      <w:r w:rsidR="00EF6D04">
        <w:noBreakHyphen/>
      </w:r>
      <w:r w:rsidRPr="00EF6D04">
        <w:t>based offence</w:t>
      </w:r>
    </w:p>
    <w:p w:rsidR="009845D3" w:rsidRPr="00EF6D04" w:rsidRDefault="009845D3" w:rsidP="00077123">
      <w:pPr>
        <w:pStyle w:val="subsection"/>
      </w:pPr>
      <w:r w:rsidRPr="00EF6D04">
        <w:tab/>
        <w:t>(3)</w:t>
      </w:r>
      <w:r w:rsidRPr="00EF6D04">
        <w:tab/>
        <w:t xml:space="preserve">A person commits an offence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D645D8" w:rsidRPr="00EF6D04" w:rsidRDefault="00D645D8" w:rsidP="00077123">
      <w:pPr>
        <w:pStyle w:val="subsection"/>
      </w:pPr>
      <w:r w:rsidRPr="00EF6D04">
        <w:tab/>
        <w:t>(4)</w:t>
      </w:r>
      <w:r w:rsidRPr="00EF6D04">
        <w:tab/>
        <w:t xml:space="preserve">For the purposes of </w:t>
      </w:r>
      <w:r w:rsidR="00077123" w:rsidRPr="00EF6D04">
        <w:t>subsection (</w:t>
      </w:r>
      <w:r w:rsidRPr="00EF6D04">
        <w:t xml:space="preserve">3), strict liability applies to </w:t>
      </w:r>
      <w:r w:rsidR="00077123" w:rsidRPr="00EF6D04">
        <w:t>paragraph (</w:t>
      </w:r>
      <w:r w:rsidRPr="00EF6D04">
        <w:t>1)(c).</w:t>
      </w:r>
    </w:p>
    <w:p w:rsidR="009845D3" w:rsidRPr="00EF6D04" w:rsidRDefault="009845D3" w:rsidP="00077123">
      <w:pPr>
        <w:pStyle w:val="SubsectionHead"/>
      </w:pPr>
      <w:r w:rsidRPr="00EF6D04">
        <w:t>Strict liability offence</w:t>
      </w:r>
    </w:p>
    <w:p w:rsidR="009845D3" w:rsidRPr="00EF6D04" w:rsidRDefault="009845D3" w:rsidP="00077123">
      <w:pPr>
        <w:pStyle w:val="subsection"/>
      </w:pPr>
      <w:r w:rsidRPr="00EF6D04">
        <w:tab/>
        <w:t>(</w:t>
      </w:r>
      <w:r w:rsidR="00D645D8" w:rsidRPr="00EF6D04">
        <w:t>5</w:t>
      </w:r>
      <w:r w:rsidRPr="00EF6D04">
        <w:t>)</w:t>
      </w:r>
      <w:r w:rsidRPr="00EF6D04">
        <w:tab/>
        <w:t xml:space="preserve">A person commits an offence of strict liability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individual—60 penalty units; and</w:t>
      </w:r>
    </w:p>
    <w:p w:rsidR="000C0D68" w:rsidRPr="00EF6D04" w:rsidRDefault="000C0D68" w:rsidP="00077123">
      <w:pPr>
        <w:pStyle w:val="paragraph"/>
      </w:pPr>
      <w:r w:rsidRPr="00EF6D04">
        <w:tab/>
        <w:t>(b)</w:t>
      </w:r>
      <w:r w:rsidRPr="00EF6D04">
        <w:tab/>
        <w:t>for a body corporate—600 penalty units.</w:t>
      </w:r>
    </w:p>
    <w:p w:rsidR="009845D3" w:rsidRPr="00EF6D04" w:rsidRDefault="009845D3" w:rsidP="00077123">
      <w:pPr>
        <w:pStyle w:val="SubsectionHead"/>
      </w:pPr>
      <w:r w:rsidRPr="00EF6D04">
        <w:t>Civil penalty provision</w:t>
      </w:r>
    </w:p>
    <w:p w:rsidR="009845D3" w:rsidRPr="00EF6D04" w:rsidRDefault="009845D3" w:rsidP="00077123">
      <w:pPr>
        <w:pStyle w:val="subsection"/>
      </w:pPr>
      <w:r w:rsidRPr="00EF6D04">
        <w:rPr>
          <w:lang w:eastAsia="en-US"/>
        </w:rPr>
        <w:tab/>
        <w:t>(</w:t>
      </w:r>
      <w:r w:rsidR="00D645D8" w:rsidRPr="00EF6D04">
        <w:rPr>
          <w:lang w:eastAsia="en-US"/>
        </w:rPr>
        <w:t>6</w:t>
      </w:r>
      <w:r w:rsidRPr="00EF6D04">
        <w:rPr>
          <w:lang w:eastAsia="en-US"/>
        </w:rPr>
        <w:t>)</w:t>
      </w:r>
      <w:r w:rsidRPr="00EF6D04">
        <w:rPr>
          <w:lang w:eastAsia="en-US"/>
        </w:rPr>
        <w:tab/>
      </w:r>
      <w:r w:rsidRPr="00EF6D04">
        <w:t xml:space="preserve">A person is liable to a civil penalty if the person contravenes </w:t>
      </w:r>
      <w:r w:rsidR="00077123" w:rsidRPr="00EF6D04">
        <w:t>subsection (</w:t>
      </w:r>
      <w:r w:rsidRPr="00EF6D04">
        <w:t>1).</w:t>
      </w:r>
    </w:p>
    <w:p w:rsidR="000C0D68" w:rsidRPr="00EF6D04" w:rsidRDefault="000C0D68" w:rsidP="00077123">
      <w:pPr>
        <w:pStyle w:val="Penalty"/>
      </w:pPr>
      <w:r w:rsidRPr="00EF6D04">
        <w:t>Civil 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9845D3" w:rsidRPr="00EF6D04" w:rsidRDefault="001C3C3D" w:rsidP="00077123">
      <w:pPr>
        <w:pStyle w:val="ActHead3"/>
        <w:pageBreakBefore/>
      </w:pPr>
      <w:bookmarkStart w:id="162" w:name="_Toc136441807"/>
      <w:r w:rsidRPr="008C420D">
        <w:rPr>
          <w:rStyle w:val="CharDivNo"/>
        </w:rPr>
        <w:lastRenderedPageBreak/>
        <w:t>Division 3</w:t>
      </w:r>
      <w:r w:rsidR="009845D3" w:rsidRPr="00EF6D04">
        <w:t>—</w:t>
      </w:r>
      <w:r w:rsidR="009845D3" w:rsidRPr="008C420D">
        <w:rPr>
          <w:rStyle w:val="CharDivText"/>
        </w:rPr>
        <w:t>Non</w:t>
      </w:r>
      <w:r w:rsidR="00EF6D04" w:rsidRPr="008C420D">
        <w:rPr>
          <w:rStyle w:val="CharDivText"/>
        </w:rPr>
        <w:noBreakHyphen/>
      </w:r>
      <w:r w:rsidR="009845D3" w:rsidRPr="008C420D">
        <w:rPr>
          <w:rStyle w:val="CharDivText"/>
        </w:rPr>
        <w:t>compliant regulated tobacco items</w:t>
      </w:r>
      <w:bookmarkEnd w:id="162"/>
    </w:p>
    <w:p w:rsidR="009845D3" w:rsidRPr="00EF6D04" w:rsidRDefault="00B07F19" w:rsidP="00077123">
      <w:pPr>
        <w:pStyle w:val="ActHead5"/>
      </w:pPr>
      <w:bookmarkStart w:id="163" w:name="_Toc136441808"/>
      <w:r w:rsidRPr="008C420D">
        <w:rPr>
          <w:rStyle w:val="CharSectno"/>
        </w:rPr>
        <w:t>115</w:t>
      </w:r>
      <w:r w:rsidR="009845D3" w:rsidRPr="00EF6D04">
        <w:t xml:space="preserve">  Scope of Division</w:t>
      </w:r>
      <w:bookmarkEnd w:id="163"/>
    </w:p>
    <w:p w:rsidR="009845D3" w:rsidRPr="00EF6D04" w:rsidRDefault="009845D3" w:rsidP="00077123">
      <w:pPr>
        <w:pStyle w:val="subsection"/>
      </w:pPr>
      <w:r w:rsidRPr="00EF6D04">
        <w:tab/>
      </w:r>
      <w:r w:rsidRPr="00EF6D04">
        <w:tab/>
        <w:t>This Division applies to a contravention of a tobacco product requirement other than a requirement relating to the retail packaging of tobacco products.</w:t>
      </w:r>
    </w:p>
    <w:p w:rsidR="009845D3" w:rsidRPr="00EF6D04" w:rsidRDefault="009845D3" w:rsidP="00077123">
      <w:pPr>
        <w:pStyle w:val="notetext"/>
      </w:pPr>
      <w:r w:rsidRPr="00EF6D04">
        <w:t>Note:</w:t>
      </w:r>
      <w:r w:rsidRPr="00EF6D04">
        <w:tab/>
      </w:r>
      <w:r w:rsidR="008C3B1D" w:rsidRPr="00EF6D04">
        <w:t>Divisions 1</w:t>
      </w:r>
      <w:r w:rsidRPr="00EF6D04">
        <w:t xml:space="preserve"> and 2 deal with contraventions relating to the retail packaging of tobacco products.</w:t>
      </w:r>
    </w:p>
    <w:p w:rsidR="009845D3" w:rsidRPr="00EF6D04" w:rsidRDefault="00B07F19" w:rsidP="00077123">
      <w:pPr>
        <w:pStyle w:val="ActHead5"/>
      </w:pPr>
      <w:bookmarkStart w:id="164" w:name="_Toc136441809"/>
      <w:r w:rsidRPr="008C420D">
        <w:rPr>
          <w:rStyle w:val="CharSectno"/>
        </w:rPr>
        <w:t>116</w:t>
      </w:r>
      <w:r w:rsidR="009845D3" w:rsidRPr="00EF6D04">
        <w:t xml:space="preserve">  Selling or supplying non</w:t>
      </w:r>
      <w:r w:rsidR="00EF6D04">
        <w:noBreakHyphen/>
      </w:r>
      <w:r w:rsidR="009845D3" w:rsidRPr="00EF6D04">
        <w:t>compliant regulated tobacco items</w:t>
      </w:r>
      <w:r w:rsidR="00520C01" w:rsidRPr="00EF6D04">
        <w:t xml:space="preserve"> to a constitutional corporation</w:t>
      </w:r>
      <w:bookmarkEnd w:id="164"/>
    </w:p>
    <w:p w:rsidR="009845D3" w:rsidRPr="00EF6D04" w:rsidRDefault="009845D3" w:rsidP="00077123">
      <w:pPr>
        <w:pStyle w:val="subsection"/>
      </w:pPr>
      <w:r w:rsidRPr="00EF6D04">
        <w:tab/>
        <w:t>(1)</w:t>
      </w:r>
      <w:r w:rsidRPr="00EF6D04">
        <w:tab/>
        <w:t>A person contravenes this subsection if:</w:t>
      </w:r>
    </w:p>
    <w:p w:rsidR="009845D3" w:rsidRPr="00EF6D04" w:rsidRDefault="009845D3" w:rsidP="00077123">
      <w:pPr>
        <w:pStyle w:val="paragraph"/>
      </w:pPr>
      <w:r w:rsidRPr="00EF6D04">
        <w:tab/>
        <w:t>(a)</w:t>
      </w:r>
      <w:r w:rsidRPr="00EF6D04">
        <w:tab/>
        <w:t>the person:</w:t>
      </w:r>
    </w:p>
    <w:p w:rsidR="009845D3" w:rsidRPr="00EF6D04" w:rsidRDefault="009845D3" w:rsidP="00077123">
      <w:pPr>
        <w:pStyle w:val="paragraphsub"/>
      </w:pPr>
      <w:r w:rsidRPr="00EF6D04">
        <w:tab/>
        <w:t>(i)</w:t>
      </w:r>
      <w:r w:rsidRPr="00EF6D04">
        <w:tab/>
        <w:t>sells a regulated tobacco item; or</w:t>
      </w:r>
    </w:p>
    <w:p w:rsidR="009845D3" w:rsidRPr="00EF6D04" w:rsidRDefault="009845D3" w:rsidP="00077123">
      <w:pPr>
        <w:pStyle w:val="paragraphsub"/>
      </w:pPr>
      <w:r w:rsidRPr="00EF6D04">
        <w:tab/>
        <w:t>(ii)</w:t>
      </w:r>
      <w:r w:rsidRPr="00EF6D04">
        <w:tab/>
        <w:t>offers a regulated tobacco item for sale; or</w:t>
      </w:r>
    </w:p>
    <w:p w:rsidR="005366F2" w:rsidRPr="00EF6D04" w:rsidRDefault="009845D3" w:rsidP="00077123">
      <w:pPr>
        <w:pStyle w:val="paragraphsub"/>
      </w:pPr>
      <w:r w:rsidRPr="00EF6D04">
        <w:tab/>
        <w:t>(iii)</w:t>
      </w:r>
      <w:r w:rsidRPr="00EF6D04">
        <w:tab/>
        <w:t>otherwise supplies (whether or not for consideration) a regulated tobacco item;</w:t>
      </w:r>
    </w:p>
    <w:p w:rsidR="009845D3" w:rsidRPr="00EF6D04" w:rsidRDefault="005366F2" w:rsidP="00077123">
      <w:pPr>
        <w:pStyle w:val="paragraph"/>
      </w:pPr>
      <w:r w:rsidRPr="00EF6D04">
        <w:tab/>
      </w:r>
      <w:r w:rsidRPr="00EF6D04">
        <w:tab/>
        <w:t xml:space="preserve">to another person; </w:t>
      </w:r>
      <w:r w:rsidR="009845D3" w:rsidRPr="00EF6D04">
        <w:t>and</w:t>
      </w:r>
    </w:p>
    <w:p w:rsidR="005366F2" w:rsidRPr="00EF6D04" w:rsidRDefault="005366F2" w:rsidP="00077123">
      <w:pPr>
        <w:pStyle w:val="paragraph"/>
      </w:pPr>
      <w:r w:rsidRPr="00EF6D04">
        <w:tab/>
        <w:t>(b)</w:t>
      </w:r>
      <w:r w:rsidRPr="00EF6D04">
        <w:tab/>
        <w:t>th</w:t>
      </w:r>
      <w:r w:rsidR="00072D56" w:rsidRPr="00EF6D04">
        <w:t>at</w:t>
      </w:r>
      <w:r w:rsidRPr="00EF6D04">
        <w:t xml:space="preserve"> other person is a constitutional corporation; and</w:t>
      </w:r>
    </w:p>
    <w:p w:rsidR="009845D3" w:rsidRPr="00EF6D04" w:rsidRDefault="009845D3" w:rsidP="00077123">
      <w:pPr>
        <w:pStyle w:val="paragraph"/>
      </w:pPr>
      <w:r w:rsidRPr="00EF6D04">
        <w:tab/>
        <w:t>(</w:t>
      </w:r>
      <w:r w:rsidR="005366F2" w:rsidRPr="00EF6D04">
        <w:t>c</w:t>
      </w:r>
      <w:r w:rsidRPr="00EF6D04">
        <w:t>)</w:t>
      </w:r>
      <w:r w:rsidRPr="00EF6D04">
        <w:tab/>
        <w:t>the item does not comply with a tobacco product requirement.</w:t>
      </w:r>
    </w:p>
    <w:p w:rsidR="009845D3" w:rsidRPr="00EF6D04" w:rsidRDefault="009845D3" w:rsidP="00077123">
      <w:pPr>
        <w:pStyle w:val="notetext"/>
      </w:pPr>
      <w:r w:rsidRPr="00EF6D04">
        <w:t>Note 1:</w:t>
      </w:r>
      <w:r w:rsidRPr="00EF6D04">
        <w:tab/>
        <w:t xml:space="preserve">The physical elements of offences against </w:t>
      </w:r>
      <w:r w:rsidR="008C3B1D" w:rsidRPr="00EF6D04">
        <w:t>subsections (</w:t>
      </w:r>
      <w:r w:rsidRPr="00EF6D04">
        <w:t>2) and (</w:t>
      </w:r>
      <w:r w:rsidR="00520C01" w:rsidRPr="00EF6D04">
        <w:t>4</w:t>
      </w:r>
      <w:r w:rsidRPr="00EF6D04">
        <w:t xml:space="preserve">) are set out in this </w:t>
      </w:r>
      <w:r w:rsidR="00077123" w:rsidRPr="00EF6D04">
        <w:t>subsection (</w:t>
      </w:r>
      <w:r w:rsidRPr="00EF6D04">
        <w:t xml:space="preserve">see section </w:t>
      </w:r>
      <w:r w:rsidR="00B07F19" w:rsidRPr="00EF6D04">
        <w:t>165</w:t>
      </w:r>
      <w:r w:rsidRPr="00EF6D04">
        <w:t>).</w:t>
      </w:r>
    </w:p>
    <w:p w:rsidR="009845D3" w:rsidRPr="00EF6D04" w:rsidRDefault="009845D3" w:rsidP="00077123">
      <w:pPr>
        <w:pStyle w:val="notetext"/>
      </w:pPr>
      <w:r w:rsidRPr="00EF6D04">
        <w:t>Note 2:</w:t>
      </w:r>
      <w:r w:rsidRPr="00EF6D04">
        <w:tab/>
        <w:t xml:space="preserve">There is an exception to this subsection in section </w:t>
      </w:r>
      <w:r w:rsidR="00B07F19" w:rsidRPr="00EF6D04">
        <w:t>120</w:t>
      </w:r>
      <w:r w:rsidRPr="00EF6D04">
        <w:t xml:space="preserve"> (export exception).</w:t>
      </w:r>
    </w:p>
    <w:p w:rsidR="009845D3" w:rsidRPr="00EF6D04" w:rsidRDefault="009845D3" w:rsidP="00077123">
      <w:pPr>
        <w:pStyle w:val="notetext"/>
      </w:pPr>
      <w:r w:rsidRPr="00EF6D04">
        <w:t>Note 3:</w:t>
      </w:r>
      <w:r w:rsidRPr="00EF6D04">
        <w:tab/>
        <w:t xml:space="preserve">See section </w:t>
      </w:r>
      <w:r w:rsidR="00B07F19" w:rsidRPr="00EF6D04">
        <w:t>15</w:t>
      </w:r>
      <w:r w:rsidRPr="00EF6D04">
        <w:t xml:space="preserve"> for an extended meaning of </w:t>
      </w:r>
      <w:r w:rsidRPr="00EF6D04">
        <w:rPr>
          <w:b/>
          <w:i/>
        </w:rPr>
        <w:t>offer</w:t>
      </w:r>
      <w:r w:rsidRPr="00EF6D04">
        <w:t>.</w:t>
      </w:r>
    </w:p>
    <w:p w:rsidR="009845D3" w:rsidRPr="00EF6D04" w:rsidRDefault="009845D3" w:rsidP="00077123">
      <w:pPr>
        <w:pStyle w:val="SubsectionHead"/>
      </w:pPr>
      <w:r w:rsidRPr="00EF6D04">
        <w:t>Fault</w:t>
      </w:r>
      <w:r w:rsidR="00EF6D04">
        <w:noBreakHyphen/>
      </w:r>
      <w:r w:rsidRPr="00EF6D04">
        <w:t>based offence</w:t>
      </w:r>
    </w:p>
    <w:p w:rsidR="009845D3" w:rsidRPr="00EF6D04" w:rsidRDefault="009845D3" w:rsidP="00077123">
      <w:pPr>
        <w:pStyle w:val="subsection"/>
      </w:pPr>
      <w:r w:rsidRPr="00EF6D04">
        <w:tab/>
        <w:t>(2)</w:t>
      </w:r>
      <w:r w:rsidRPr="00EF6D04">
        <w:tab/>
        <w:t xml:space="preserve">A person commits an offence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lastRenderedPageBreak/>
        <w:tab/>
        <w:t>(b)</w:t>
      </w:r>
      <w:r w:rsidRPr="00EF6D04">
        <w:tab/>
        <w:t>for a body corporate—20,000 penalty units.</w:t>
      </w:r>
    </w:p>
    <w:p w:rsidR="00520C01" w:rsidRPr="00EF6D04" w:rsidRDefault="00520C01" w:rsidP="00077123">
      <w:pPr>
        <w:pStyle w:val="subsection"/>
      </w:pPr>
      <w:r w:rsidRPr="00EF6D04">
        <w:tab/>
        <w:t>(3)</w:t>
      </w:r>
      <w:r w:rsidRPr="00EF6D04">
        <w:tab/>
        <w:t xml:space="preserve">For the purposes of </w:t>
      </w:r>
      <w:r w:rsidR="00077123" w:rsidRPr="00EF6D04">
        <w:t>subsection (</w:t>
      </w:r>
      <w:r w:rsidRPr="00EF6D04">
        <w:t xml:space="preserve">2), strict liability applies to </w:t>
      </w:r>
      <w:r w:rsidR="00077123" w:rsidRPr="00EF6D04">
        <w:t>paragraph (</w:t>
      </w:r>
      <w:r w:rsidRPr="00EF6D04">
        <w:t>1)(b).</w:t>
      </w:r>
    </w:p>
    <w:p w:rsidR="009845D3" w:rsidRPr="00EF6D04" w:rsidRDefault="009845D3" w:rsidP="00077123">
      <w:pPr>
        <w:pStyle w:val="SubsectionHead"/>
      </w:pPr>
      <w:r w:rsidRPr="00EF6D04">
        <w:t>Strict liability offence</w:t>
      </w:r>
    </w:p>
    <w:p w:rsidR="009845D3" w:rsidRPr="00EF6D04" w:rsidRDefault="009845D3" w:rsidP="00077123">
      <w:pPr>
        <w:pStyle w:val="subsection"/>
      </w:pPr>
      <w:r w:rsidRPr="00EF6D04">
        <w:tab/>
        <w:t>(</w:t>
      </w:r>
      <w:r w:rsidR="00520C01" w:rsidRPr="00EF6D04">
        <w:t>4</w:t>
      </w:r>
      <w:r w:rsidRPr="00EF6D04">
        <w:t>)</w:t>
      </w:r>
      <w:r w:rsidRPr="00EF6D04">
        <w:tab/>
        <w:t xml:space="preserve">A person commits an offence of strict liability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individual—60 penalty units; and</w:t>
      </w:r>
    </w:p>
    <w:p w:rsidR="000C0D68" w:rsidRPr="00EF6D04" w:rsidRDefault="000C0D68" w:rsidP="00077123">
      <w:pPr>
        <w:pStyle w:val="paragraph"/>
      </w:pPr>
      <w:r w:rsidRPr="00EF6D04">
        <w:tab/>
        <w:t>(b)</w:t>
      </w:r>
      <w:r w:rsidRPr="00EF6D04">
        <w:tab/>
        <w:t>for a body corporate—600 penalty units.</w:t>
      </w:r>
    </w:p>
    <w:p w:rsidR="009845D3" w:rsidRPr="00EF6D04" w:rsidRDefault="009845D3" w:rsidP="00077123">
      <w:pPr>
        <w:pStyle w:val="SubsectionHead"/>
      </w:pPr>
      <w:r w:rsidRPr="00EF6D04">
        <w:t>Civil penalty provision</w:t>
      </w:r>
    </w:p>
    <w:p w:rsidR="009845D3" w:rsidRPr="00EF6D04" w:rsidRDefault="009845D3" w:rsidP="00077123">
      <w:pPr>
        <w:pStyle w:val="subsection"/>
      </w:pPr>
      <w:r w:rsidRPr="00EF6D04">
        <w:rPr>
          <w:lang w:eastAsia="en-US"/>
        </w:rPr>
        <w:tab/>
        <w:t>(</w:t>
      </w:r>
      <w:r w:rsidR="00520C01" w:rsidRPr="00EF6D04">
        <w:rPr>
          <w:lang w:eastAsia="en-US"/>
        </w:rPr>
        <w:t>5</w:t>
      </w:r>
      <w:r w:rsidRPr="00EF6D04">
        <w:rPr>
          <w:lang w:eastAsia="en-US"/>
        </w:rPr>
        <w:t>)</w:t>
      </w:r>
      <w:r w:rsidRPr="00EF6D04">
        <w:rPr>
          <w:lang w:eastAsia="en-US"/>
        </w:rPr>
        <w:tab/>
      </w:r>
      <w:r w:rsidRPr="00EF6D04">
        <w:t xml:space="preserve">A person is liable to a civil penalty if the person contravenes </w:t>
      </w:r>
      <w:r w:rsidR="00077123" w:rsidRPr="00EF6D04">
        <w:t>subsection (</w:t>
      </w:r>
      <w:r w:rsidRPr="00EF6D04">
        <w:t>1).</w:t>
      </w:r>
    </w:p>
    <w:p w:rsidR="000C0D68" w:rsidRPr="00EF6D04" w:rsidRDefault="000C0D68" w:rsidP="00077123">
      <w:pPr>
        <w:pStyle w:val="Penalty"/>
      </w:pPr>
      <w:r w:rsidRPr="00EF6D04">
        <w:t>Civil 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9845D3" w:rsidRPr="00EF6D04" w:rsidRDefault="00B07F19" w:rsidP="00077123">
      <w:pPr>
        <w:pStyle w:val="ActHead5"/>
      </w:pPr>
      <w:bookmarkStart w:id="165" w:name="_Toc136441810"/>
      <w:r w:rsidRPr="008C420D">
        <w:rPr>
          <w:rStyle w:val="CharSectno"/>
        </w:rPr>
        <w:t>117</w:t>
      </w:r>
      <w:r w:rsidR="009845D3" w:rsidRPr="00EF6D04">
        <w:t xml:space="preserve">  Purchasing non</w:t>
      </w:r>
      <w:r w:rsidR="00EF6D04">
        <w:noBreakHyphen/>
      </w:r>
      <w:r w:rsidR="009845D3" w:rsidRPr="00EF6D04">
        <w:t>compliant regulated tobacco items</w:t>
      </w:r>
      <w:r w:rsidR="00520C01" w:rsidRPr="00EF6D04">
        <w:t xml:space="preserve"> from a constitutional corporation</w:t>
      </w:r>
      <w:bookmarkEnd w:id="165"/>
    </w:p>
    <w:p w:rsidR="009845D3" w:rsidRPr="00EF6D04" w:rsidRDefault="009845D3" w:rsidP="00077123">
      <w:pPr>
        <w:pStyle w:val="subsection"/>
      </w:pPr>
      <w:r w:rsidRPr="00EF6D04">
        <w:tab/>
        <w:t>(1)</w:t>
      </w:r>
      <w:r w:rsidRPr="00EF6D04">
        <w:tab/>
        <w:t>A person contravenes this subsection if:</w:t>
      </w:r>
    </w:p>
    <w:p w:rsidR="009845D3" w:rsidRPr="00EF6D04" w:rsidRDefault="009845D3" w:rsidP="00077123">
      <w:pPr>
        <w:pStyle w:val="paragraph"/>
      </w:pPr>
      <w:r w:rsidRPr="00EF6D04">
        <w:tab/>
        <w:t>(a)</w:t>
      </w:r>
      <w:r w:rsidRPr="00EF6D04">
        <w:tab/>
        <w:t>the person purchases a regulated tobacco item</w:t>
      </w:r>
      <w:r w:rsidR="00520C01" w:rsidRPr="00EF6D04">
        <w:t xml:space="preserve"> from another person</w:t>
      </w:r>
      <w:r w:rsidRPr="00EF6D04">
        <w:t>; and</w:t>
      </w:r>
    </w:p>
    <w:p w:rsidR="00520C01" w:rsidRPr="00EF6D04" w:rsidRDefault="00520C01" w:rsidP="00077123">
      <w:pPr>
        <w:pStyle w:val="paragraph"/>
      </w:pPr>
      <w:r w:rsidRPr="00EF6D04">
        <w:tab/>
        <w:t>(b)</w:t>
      </w:r>
      <w:r w:rsidRPr="00EF6D04">
        <w:tab/>
        <w:t>th</w:t>
      </w:r>
      <w:r w:rsidR="00072D56" w:rsidRPr="00EF6D04">
        <w:t>at</w:t>
      </w:r>
      <w:r w:rsidRPr="00EF6D04">
        <w:t xml:space="preserve"> other person is a constitutional corporation; and</w:t>
      </w:r>
    </w:p>
    <w:p w:rsidR="009845D3" w:rsidRPr="00EF6D04" w:rsidRDefault="009845D3" w:rsidP="00077123">
      <w:pPr>
        <w:pStyle w:val="paragraph"/>
      </w:pPr>
      <w:r w:rsidRPr="00EF6D04">
        <w:tab/>
        <w:t>(</w:t>
      </w:r>
      <w:r w:rsidR="00520C01" w:rsidRPr="00EF6D04">
        <w:t>c</w:t>
      </w:r>
      <w:r w:rsidRPr="00EF6D04">
        <w:t>)</w:t>
      </w:r>
      <w:r w:rsidRPr="00EF6D04">
        <w:tab/>
        <w:t xml:space="preserve">at the time </w:t>
      </w:r>
      <w:r w:rsidR="00490CFD" w:rsidRPr="00EF6D04">
        <w:t xml:space="preserve">the product is </w:t>
      </w:r>
      <w:r w:rsidRPr="00EF6D04">
        <w:t>purchase</w:t>
      </w:r>
      <w:r w:rsidR="00490CFD" w:rsidRPr="00EF6D04">
        <w:t>d</w:t>
      </w:r>
      <w:r w:rsidRPr="00EF6D04">
        <w:t>, the item does not comply with a tobacco product requirement.</w:t>
      </w:r>
    </w:p>
    <w:p w:rsidR="009845D3" w:rsidRPr="00EF6D04" w:rsidRDefault="009845D3" w:rsidP="00077123">
      <w:pPr>
        <w:pStyle w:val="notetext"/>
      </w:pPr>
      <w:r w:rsidRPr="00EF6D04">
        <w:t>Note:</w:t>
      </w:r>
      <w:r w:rsidRPr="00EF6D04">
        <w:tab/>
        <w:t xml:space="preserve">The physical elements of offences against </w:t>
      </w:r>
      <w:r w:rsidR="008C3B1D" w:rsidRPr="00EF6D04">
        <w:t>subsections (</w:t>
      </w:r>
      <w:r w:rsidRPr="00EF6D04">
        <w:t>4) and (</w:t>
      </w:r>
      <w:r w:rsidR="00520C01" w:rsidRPr="00EF6D04">
        <w:t>6</w:t>
      </w:r>
      <w:r w:rsidRPr="00EF6D04">
        <w:t xml:space="preserve">) are set out in this </w:t>
      </w:r>
      <w:r w:rsidR="00077123" w:rsidRPr="00EF6D04">
        <w:t>subsection (</w:t>
      </w:r>
      <w:r w:rsidRPr="00EF6D04">
        <w:t xml:space="preserve">see section </w:t>
      </w:r>
      <w:r w:rsidR="00B07F19" w:rsidRPr="00EF6D04">
        <w:t>165</w:t>
      </w:r>
      <w:r w:rsidRPr="00EF6D04">
        <w:t>).</w:t>
      </w:r>
    </w:p>
    <w:p w:rsidR="009845D3" w:rsidRPr="00EF6D04" w:rsidRDefault="009845D3" w:rsidP="00077123">
      <w:pPr>
        <w:pStyle w:val="SubsectionHead"/>
      </w:pPr>
      <w:r w:rsidRPr="00EF6D04">
        <w:t>Exception—purchase by individual for personal use</w:t>
      </w:r>
    </w:p>
    <w:p w:rsidR="009845D3" w:rsidRPr="00EF6D04" w:rsidRDefault="009845D3" w:rsidP="00077123">
      <w:pPr>
        <w:pStyle w:val="subsection"/>
      </w:pPr>
      <w:r w:rsidRPr="00EF6D04">
        <w:tab/>
        <w:t>(2)</w:t>
      </w:r>
      <w:r w:rsidRPr="00EF6D04">
        <w:tab/>
      </w:r>
      <w:r w:rsidR="00077123" w:rsidRPr="00EF6D04">
        <w:t>Subsection (</w:t>
      </w:r>
      <w:r w:rsidRPr="00EF6D04">
        <w:t>1) does not apply to an individual who purchases the regulated tobacco item for the individual’s personal use.</w:t>
      </w:r>
    </w:p>
    <w:p w:rsidR="009845D3" w:rsidRPr="00EF6D04" w:rsidRDefault="009845D3" w:rsidP="00077123">
      <w:pPr>
        <w:pStyle w:val="SubsectionHead"/>
      </w:pPr>
      <w:r w:rsidRPr="00EF6D04">
        <w:lastRenderedPageBreak/>
        <w:t>Exception—purchase in the course of compliance and enforcement activities</w:t>
      </w:r>
    </w:p>
    <w:p w:rsidR="009845D3" w:rsidRPr="00EF6D04" w:rsidRDefault="009845D3" w:rsidP="00077123">
      <w:pPr>
        <w:pStyle w:val="subsection"/>
      </w:pPr>
      <w:r w:rsidRPr="00EF6D04">
        <w:tab/>
        <w:t>(3)</w:t>
      </w:r>
      <w:r w:rsidRPr="00EF6D04">
        <w:tab/>
      </w:r>
      <w:r w:rsidR="00077123" w:rsidRPr="00EF6D04">
        <w:t>Subsection (</w:t>
      </w:r>
      <w:r w:rsidRPr="00EF6D04">
        <w:t xml:space="preserve">1) does not apply to any of the following persons </w:t>
      </w:r>
      <w:r w:rsidR="00490CFD" w:rsidRPr="00EF6D04">
        <w:t xml:space="preserve">if the person </w:t>
      </w:r>
      <w:r w:rsidRPr="00EF6D04">
        <w:t>purchase</w:t>
      </w:r>
      <w:r w:rsidR="00490CFD" w:rsidRPr="00EF6D04">
        <w:t>s</w:t>
      </w:r>
      <w:r w:rsidRPr="00EF6D04">
        <w:t xml:space="preserve"> the regulated tobacco item for the purposes of monitoring or investigating compliance with, or exercising powers under or in relation to, this Act:</w:t>
      </w:r>
    </w:p>
    <w:p w:rsidR="009845D3" w:rsidRPr="00EF6D04" w:rsidRDefault="009845D3" w:rsidP="00077123">
      <w:pPr>
        <w:pStyle w:val="paragraph"/>
      </w:pPr>
      <w:r w:rsidRPr="00EF6D04">
        <w:tab/>
        <w:t>(a)</w:t>
      </w:r>
      <w:r w:rsidRPr="00EF6D04">
        <w:tab/>
        <w:t>an authorised officer;</w:t>
      </w:r>
    </w:p>
    <w:p w:rsidR="009845D3" w:rsidRPr="00EF6D04" w:rsidRDefault="009845D3" w:rsidP="00077123">
      <w:pPr>
        <w:pStyle w:val="paragraph"/>
      </w:pPr>
      <w:r w:rsidRPr="00EF6D04">
        <w:tab/>
        <w:t>(b)</w:t>
      </w:r>
      <w:r w:rsidRPr="00EF6D04">
        <w:tab/>
        <w:t xml:space="preserve">a member or special member of the Australian Federal Police </w:t>
      </w:r>
      <w:r w:rsidR="00BF60A1" w:rsidRPr="00EF6D04">
        <w:t>(</w:t>
      </w:r>
      <w:r w:rsidRPr="00EF6D04">
        <w:t xml:space="preserve">within the meaning of the </w:t>
      </w:r>
      <w:r w:rsidRPr="00EF6D04">
        <w:rPr>
          <w:i/>
        </w:rPr>
        <w:t>Australian Federal Police Act 1979</w:t>
      </w:r>
      <w:r w:rsidR="00BF60A1" w:rsidRPr="00EF6D04">
        <w:t>)</w:t>
      </w:r>
      <w:r w:rsidRPr="00EF6D04">
        <w:t>;</w:t>
      </w:r>
    </w:p>
    <w:p w:rsidR="009845D3" w:rsidRPr="00EF6D04" w:rsidRDefault="009845D3" w:rsidP="00077123">
      <w:pPr>
        <w:pStyle w:val="paragraph"/>
      </w:pPr>
      <w:r w:rsidRPr="00EF6D04">
        <w:tab/>
        <w:t>(c)</w:t>
      </w:r>
      <w:r w:rsidRPr="00EF6D04">
        <w:tab/>
        <w:t>a member of the police force or police service of a State or Territory;</w:t>
      </w:r>
    </w:p>
    <w:p w:rsidR="009845D3" w:rsidRPr="00EF6D04" w:rsidRDefault="009845D3" w:rsidP="00077123">
      <w:pPr>
        <w:pStyle w:val="paragraph"/>
      </w:pPr>
      <w:r w:rsidRPr="00EF6D04">
        <w:tab/>
        <w:t>(d)</w:t>
      </w:r>
      <w:r w:rsidRPr="00EF6D04">
        <w:tab/>
        <w:t>a person:</w:t>
      </w:r>
    </w:p>
    <w:p w:rsidR="009845D3" w:rsidRPr="00EF6D04" w:rsidRDefault="009845D3" w:rsidP="00077123">
      <w:pPr>
        <w:pStyle w:val="paragraphsub"/>
      </w:pPr>
      <w:r w:rsidRPr="00EF6D04">
        <w:tab/>
        <w:t>(i)</w:t>
      </w:r>
      <w:r w:rsidRPr="00EF6D04">
        <w:tab/>
        <w:t>who is appointed or employed by a State or Territory, or by a local governing body established by or under a law of a State or Territory; and</w:t>
      </w:r>
    </w:p>
    <w:p w:rsidR="009845D3" w:rsidRPr="00EF6D04" w:rsidRDefault="009845D3" w:rsidP="00077123">
      <w:pPr>
        <w:pStyle w:val="paragraphsub"/>
      </w:pPr>
      <w:r w:rsidRPr="00EF6D04">
        <w:tab/>
        <w:t>(ii)</w:t>
      </w:r>
      <w:r w:rsidRPr="00EF6D04">
        <w:tab/>
        <w:t>who has responsibilities in relation to compliance and enforcement matters concerning regulated tobacco items.</w:t>
      </w:r>
    </w:p>
    <w:p w:rsidR="009845D3" w:rsidRPr="00EF6D04" w:rsidRDefault="009845D3" w:rsidP="00077123">
      <w:pPr>
        <w:pStyle w:val="notetext"/>
      </w:pPr>
      <w:r w:rsidRPr="00EF6D04">
        <w:t>Note 1:</w:t>
      </w:r>
      <w:r w:rsidRPr="00EF6D04">
        <w:tab/>
        <w:t xml:space="preserve">A defendant bears an evidential burden in relation to the matters in </w:t>
      </w:r>
      <w:r w:rsidR="008C3B1D" w:rsidRPr="00EF6D04">
        <w:t>subsections (</w:t>
      </w:r>
      <w:r w:rsidRPr="00EF6D04">
        <w:t xml:space="preserve">2) and (3) (see subsection 13.3(3) of the </w:t>
      </w:r>
      <w:r w:rsidRPr="00EF6D04">
        <w:rPr>
          <w:i/>
        </w:rPr>
        <w:t>Criminal Code</w:t>
      </w:r>
      <w:r w:rsidRPr="00EF6D04">
        <w:t>).</w:t>
      </w:r>
    </w:p>
    <w:p w:rsidR="009845D3" w:rsidRPr="00EF6D04" w:rsidRDefault="009845D3" w:rsidP="00077123">
      <w:pPr>
        <w:pStyle w:val="notetext"/>
      </w:pPr>
      <w:r w:rsidRPr="00EF6D04">
        <w:t>Note 2:</w:t>
      </w:r>
      <w:r w:rsidRPr="00EF6D04">
        <w:tab/>
        <w:t xml:space="preserve">There is another exception to </w:t>
      </w:r>
      <w:r w:rsidR="00077123" w:rsidRPr="00EF6D04">
        <w:t>subsection (</w:t>
      </w:r>
      <w:r w:rsidRPr="00EF6D04">
        <w:t xml:space="preserve">1) in section </w:t>
      </w:r>
      <w:r w:rsidR="00B07F19" w:rsidRPr="00EF6D04">
        <w:t>120</w:t>
      </w:r>
      <w:r w:rsidRPr="00EF6D04">
        <w:t xml:space="preserve"> (export exception).</w:t>
      </w:r>
    </w:p>
    <w:p w:rsidR="009845D3" w:rsidRPr="00EF6D04" w:rsidRDefault="009845D3" w:rsidP="00077123">
      <w:pPr>
        <w:pStyle w:val="SubsectionHead"/>
      </w:pPr>
      <w:r w:rsidRPr="00EF6D04">
        <w:t>Fault</w:t>
      </w:r>
      <w:r w:rsidR="00EF6D04">
        <w:noBreakHyphen/>
      </w:r>
      <w:r w:rsidRPr="00EF6D04">
        <w:t>based offence</w:t>
      </w:r>
    </w:p>
    <w:p w:rsidR="009845D3" w:rsidRPr="00EF6D04" w:rsidRDefault="009845D3" w:rsidP="00077123">
      <w:pPr>
        <w:pStyle w:val="subsection"/>
      </w:pPr>
      <w:r w:rsidRPr="00EF6D04">
        <w:tab/>
        <w:t>(4)</w:t>
      </w:r>
      <w:r w:rsidRPr="00EF6D04">
        <w:tab/>
        <w:t xml:space="preserve">A person commits an offence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520C01" w:rsidRPr="00EF6D04" w:rsidRDefault="00520C01" w:rsidP="00077123">
      <w:pPr>
        <w:pStyle w:val="subsection"/>
      </w:pPr>
      <w:r w:rsidRPr="00EF6D04">
        <w:tab/>
        <w:t>(5)</w:t>
      </w:r>
      <w:r w:rsidRPr="00EF6D04">
        <w:tab/>
        <w:t xml:space="preserve">For the purposes of </w:t>
      </w:r>
      <w:r w:rsidR="00077123" w:rsidRPr="00EF6D04">
        <w:t>subsection (</w:t>
      </w:r>
      <w:r w:rsidRPr="00EF6D04">
        <w:t xml:space="preserve">4), strict liability applies to </w:t>
      </w:r>
      <w:r w:rsidR="00077123" w:rsidRPr="00EF6D04">
        <w:t>paragraph (</w:t>
      </w:r>
      <w:r w:rsidRPr="00EF6D04">
        <w:t>1)(b).</w:t>
      </w:r>
    </w:p>
    <w:p w:rsidR="009845D3" w:rsidRPr="00EF6D04" w:rsidRDefault="009845D3" w:rsidP="00077123">
      <w:pPr>
        <w:pStyle w:val="SubsectionHead"/>
      </w:pPr>
      <w:r w:rsidRPr="00EF6D04">
        <w:lastRenderedPageBreak/>
        <w:t>Strict liability offence</w:t>
      </w:r>
    </w:p>
    <w:p w:rsidR="009845D3" w:rsidRPr="00EF6D04" w:rsidRDefault="009845D3" w:rsidP="00077123">
      <w:pPr>
        <w:pStyle w:val="subsection"/>
      </w:pPr>
      <w:r w:rsidRPr="00EF6D04">
        <w:tab/>
        <w:t>(</w:t>
      </w:r>
      <w:r w:rsidR="00520C01" w:rsidRPr="00EF6D04">
        <w:t>6</w:t>
      </w:r>
      <w:r w:rsidRPr="00EF6D04">
        <w:t>)</w:t>
      </w:r>
      <w:r w:rsidRPr="00EF6D04">
        <w:tab/>
        <w:t xml:space="preserve">A person commits an offence of strict liability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individual—60 penalty units; and</w:t>
      </w:r>
    </w:p>
    <w:p w:rsidR="000C0D68" w:rsidRPr="00EF6D04" w:rsidRDefault="000C0D68" w:rsidP="00077123">
      <w:pPr>
        <w:pStyle w:val="paragraph"/>
      </w:pPr>
      <w:r w:rsidRPr="00EF6D04">
        <w:tab/>
        <w:t>(b)</w:t>
      </w:r>
      <w:r w:rsidRPr="00EF6D04">
        <w:tab/>
        <w:t>for a body corporate—600 penalty units.</w:t>
      </w:r>
    </w:p>
    <w:p w:rsidR="009845D3" w:rsidRPr="00EF6D04" w:rsidRDefault="009845D3" w:rsidP="00077123">
      <w:pPr>
        <w:pStyle w:val="SubsectionHead"/>
      </w:pPr>
      <w:r w:rsidRPr="00EF6D04">
        <w:t>Civil penalty provision</w:t>
      </w:r>
    </w:p>
    <w:p w:rsidR="009845D3" w:rsidRPr="00EF6D04" w:rsidRDefault="009845D3" w:rsidP="00077123">
      <w:pPr>
        <w:pStyle w:val="subsection"/>
      </w:pPr>
      <w:r w:rsidRPr="00EF6D04">
        <w:rPr>
          <w:lang w:eastAsia="en-US"/>
        </w:rPr>
        <w:tab/>
      </w:r>
      <w:r w:rsidR="00520C01" w:rsidRPr="00EF6D04">
        <w:rPr>
          <w:lang w:eastAsia="en-US"/>
        </w:rPr>
        <w:t>(7</w:t>
      </w:r>
      <w:r w:rsidRPr="00EF6D04">
        <w:rPr>
          <w:lang w:eastAsia="en-US"/>
        </w:rPr>
        <w:t>)</w:t>
      </w:r>
      <w:r w:rsidRPr="00EF6D04">
        <w:rPr>
          <w:lang w:eastAsia="en-US"/>
        </w:rPr>
        <w:tab/>
      </w:r>
      <w:r w:rsidRPr="00EF6D04">
        <w:t xml:space="preserve">A person is liable to a civil penalty if the person contravenes </w:t>
      </w:r>
      <w:r w:rsidR="00077123" w:rsidRPr="00EF6D04">
        <w:t>subsection (</w:t>
      </w:r>
      <w:r w:rsidRPr="00EF6D04">
        <w:t>1).</w:t>
      </w:r>
    </w:p>
    <w:p w:rsidR="000C0D68" w:rsidRPr="00EF6D04" w:rsidRDefault="000C0D68" w:rsidP="00077123">
      <w:pPr>
        <w:pStyle w:val="Penalty"/>
      </w:pPr>
      <w:r w:rsidRPr="00EF6D04">
        <w:t>Civil 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9845D3" w:rsidRPr="00EF6D04" w:rsidRDefault="00B07F19" w:rsidP="00077123">
      <w:pPr>
        <w:pStyle w:val="ActHead5"/>
      </w:pPr>
      <w:bookmarkStart w:id="166" w:name="_Toc136441811"/>
      <w:r w:rsidRPr="008C420D">
        <w:rPr>
          <w:rStyle w:val="CharSectno"/>
        </w:rPr>
        <w:t>118</w:t>
      </w:r>
      <w:r w:rsidR="009845D3" w:rsidRPr="00EF6D04">
        <w:t xml:space="preserve">  Possessing non</w:t>
      </w:r>
      <w:r w:rsidR="00EF6D04">
        <w:noBreakHyphen/>
      </w:r>
      <w:r w:rsidR="009845D3" w:rsidRPr="00EF6D04">
        <w:t>compliant regulated tobacco items</w:t>
      </w:r>
      <w:r w:rsidR="00520C01" w:rsidRPr="00EF6D04">
        <w:t xml:space="preserve"> obtained from a constitutional corporation</w:t>
      </w:r>
      <w:bookmarkEnd w:id="166"/>
    </w:p>
    <w:p w:rsidR="009845D3" w:rsidRPr="00EF6D04" w:rsidRDefault="009845D3" w:rsidP="00077123">
      <w:pPr>
        <w:pStyle w:val="subsection"/>
      </w:pPr>
      <w:r w:rsidRPr="00EF6D04">
        <w:tab/>
        <w:t>(1)</w:t>
      </w:r>
      <w:r w:rsidRPr="00EF6D04">
        <w:tab/>
        <w:t>A person contravenes this subsection if:</w:t>
      </w:r>
    </w:p>
    <w:p w:rsidR="009845D3" w:rsidRPr="00EF6D04" w:rsidRDefault="009845D3" w:rsidP="00077123">
      <w:pPr>
        <w:pStyle w:val="paragraph"/>
      </w:pPr>
      <w:r w:rsidRPr="00EF6D04">
        <w:tab/>
        <w:t>(a)</w:t>
      </w:r>
      <w:r w:rsidRPr="00EF6D04">
        <w:tab/>
        <w:t>the person possesses a regulated tobacco item; and</w:t>
      </w:r>
    </w:p>
    <w:p w:rsidR="00520C01" w:rsidRPr="00EF6D04" w:rsidRDefault="00520C01" w:rsidP="00077123">
      <w:pPr>
        <w:pStyle w:val="paragraph"/>
      </w:pPr>
      <w:r w:rsidRPr="00EF6D04">
        <w:tab/>
        <w:t>(b)</w:t>
      </w:r>
      <w:r w:rsidRPr="00EF6D04">
        <w:tab/>
        <w:t>the person obtained possession of the item from a constitutional corporation; and</w:t>
      </w:r>
    </w:p>
    <w:p w:rsidR="009845D3" w:rsidRPr="00EF6D04" w:rsidRDefault="009845D3" w:rsidP="00077123">
      <w:pPr>
        <w:pStyle w:val="paragraph"/>
      </w:pPr>
      <w:r w:rsidRPr="00EF6D04">
        <w:tab/>
        <w:t>(</w:t>
      </w:r>
      <w:r w:rsidR="00520C01" w:rsidRPr="00EF6D04">
        <w:t>c</w:t>
      </w:r>
      <w:r w:rsidRPr="00EF6D04">
        <w:t>)</w:t>
      </w:r>
      <w:r w:rsidRPr="00EF6D04">
        <w:tab/>
        <w:t>at the time of possession, the item does not comply with a tobacco product requirement.</w:t>
      </w:r>
    </w:p>
    <w:p w:rsidR="009845D3" w:rsidRPr="00EF6D04" w:rsidRDefault="009845D3" w:rsidP="00077123">
      <w:pPr>
        <w:pStyle w:val="notetext"/>
      </w:pPr>
      <w:r w:rsidRPr="00EF6D04">
        <w:t>Note:</w:t>
      </w:r>
      <w:r w:rsidRPr="00EF6D04">
        <w:tab/>
        <w:t xml:space="preserve">The physical elements of offences against </w:t>
      </w:r>
      <w:r w:rsidR="008C3B1D" w:rsidRPr="00EF6D04">
        <w:t>subsections (</w:t>
      </w:r>
      <w:r w:rsidRPr="00EF6D04">
        <w:t>4) and (</w:t>
      </w:r>
      <w:r w:rsidR="00520C01" w:rsidRPr="00EF6D04">
        <w:t>6</w:t>
      </w:r>
      <w:r w:rsidRPr="00EF6D04">
        <w:t xml:space="preserve">) are set out in this </w:t>
      </w:r>
      <w:r w:rsidR="00077123" w:rsidRPr="00EF6D04">
        <w:t>subsection (</w:t>
      </w:r>
      <w:r w:rsidRPr="00EF6D04">
        <w:t xml:space="preserve">see section </w:t>
      </w:r>
      <w:r w:rsidR="00B07F19" w:rsidRPr="00EF6D04">
        <w:t>165</w:t>
      </w:r>
      <w:r w:rsidRPr="00EF6D04">
        <w:t>).</w:t>
      </w:r>
    </w:p>
    <w:p w:rsidR="009845D3" w:rsidRPr="00EF6D04" w:rsidRDefault="009845D3" w:rsidP="00077123">
      <w:pPr>
        <w:pStyle w:val="SubsectionHead"/>
      </w:pPr>
      <w:r w:rsidRPr="00EF6D04">
        <w:t>Exception—possession by individual for personal use</w:t>
      </w:r>
    </w:p>
    <w:p w:rsidR="009845D3" w:rsidRPr="00EF6D04" w:rsidRDefault="009845D3" w:rsidP="00077123">
      <w:pPr>
        <w:pStyle w:val="subsection"/>
      </w:pPr>
      <w:r w:rsidRPr="00EF6D04">
        <w:tab/>
        <w:t>(2)</w:t>
      </w:r>
      <w:r w:rsidRPr="00EF6D04">
        <w:tab/>
      </w:r>
      <w:r w:rsidR="00077123" w:rsidRPr="00EF6D04">
        <w:t>Subsection (</w:t>
      </w:r>
      <w:r w:rsidRPr="00EF6D04">
        <w:t>1) does not apply to an individual who possesses the regulated tobacco item for the individual’s personal use.</w:t>
      </w:r>
    </w:p>
    <w:p w:rsidR="009845D3" w:rsidRPr="00EF6D04" w:rsidRDefault="009845D3" w:rsidP="00077123">
      <w:pPr>
        <w:pStyle w:val="SubsectionHead"/>
      </w:pPr>
      <w:r w:rsidRPr="00EF6D04">
        <w:lastRenderedPageBreak/>
        <w:t>Exception—possession in the course of compliance and enforcement activities</w:t>
      </w:r>
    </w:p>
    <w:p w:rsidR="009845D3" w:rsidRPr="00EF6D04" w:rsidRDefault="009845D3" w:rsidP="00077123">
      <w:pPr>
        <w:pStyle w:val="subsection"/>
      </w:pPr>
      <w:r w:rsidRPr="00EF6D04">
        <w:tab/>
        <w:t>(3)</w:t>
      </w:r>
      <w:r w:rsidRPr="00EF6D04">
        <w:tab/>
      </w:r>
      <w:r w:rsidR="00077123" w:rsidRPr="00EF6D04">
        <w:t>Subsection (</w:t>
      </w:r>
      <w:r w:rsidRPr="00EF6D04">
        <w:t xml:space="preserve">1) does not apply to any of the following persons </w:t>
      </w:r>
      <w:r w:rsidR="00490CFD" w:rsidRPr="00EF6D04">
        <w:t xml:space="preserve">if the person </w:t>
      </w:r>
      <w:r w:rsidRPr="00EF6D04">
        <w:t>possess</w:t>
      </w:r>
      <w:r w:rsidR="00490CFD" w:rsidRPr="00EF6D04">
        <w:t>es</w:t>
      </w:r>
      <w:r w:rsidRPr="00EF6D04">
        <w:t xml:space="preserve"> the regulated tobacco item for the purposes of monitoring or investigating compliance with, or exercising powers under or in relation to, this Act:</w:t>
      </w:r>
    </w:p>
    <w:p w:rsidR="009845D3" w:rsidRPr="00EF6D04" w:rsidRDefault="009845D3" w:rsidP="00077123">
      <w:pPr>
        <w:pStyle w:val="paragraph"/>
      </w:pPr>
      <w:r w:rsidRPr="00EF6D04">
        <w:tab/>
        <w:t>(a)</w:t>
      </w:r>
      <w:r w:rsidRPr="00EF6D04">
        <w:tab/>
        <w:t>an authorised officer;</w:t>
      </w:r>
    </w:p>
    <w:p w:rsidR="009845D3" w:rsidRPr="00EF6D04" w:rsidRDefault="009845D3" w:rsidP="00077123">
      <w:pPr>
        <w:pStyle w:val="paragraph"/>
      </w:pPr>
      <w:r w:rsidRPr="00EF6D04">
        <w:tab/>
        <w:t>(b)</w:t>
      </w:r>
      <w:r w:rsidRPr="00EF6D04">
        <w:tab/>
        <w:t xml:space="preserve">a member or special member of the Australian Federal Police </w:t>
      </w:r>
      <w:r w:rsidR="00BF60A1" w:rsidRPr="00EF6D04">
        <w:t>(</w:t>
      </w:r>
      <w:r w:rsidRPr="00EF6D04">
        <w:t xml:space="preserve">within the meaning of the </w:t>
      </w:r>
      <w:r w:rsidRPr="00EF6D04">
        <w:rPr>
          <w:i/>
        </w:rPr>
        <w:t>Australian Federal Police Act 1979</w:t>
      </w:r>
      <w:r w:rsidR="00BF60A1" w:rsidRPr="00EF6D04">
        <w:t>)</w:t>
      </w:r>
      <w:r w:rsidRPr="00EF6D04">
        <w:t>;</w:t>
      </w:r>
    </w:p>
    <w:p w:rsidR="009845D3" w:rsidRPr="00EF6D04" w:rsidRDefault="009845D3" w:rsidP="00077123">
      <w:pPr>
        <w:pStyle w:val="paragraph"/>
      </w:pPr>
      <w:r w:rsidRPr="00EF6D04">
        <w:tab/>
        <w:t>(c)</w:t>
      </w:r>
      <w:r w:rsidRPr="00EF6D04">
        <w:tab/>
        <w:t>a member of the police force or police service of a State or Territory;</w:t>
      </w:r>
    </w:p>
    <w:p w:rsidR="009845D3" w:rsidRPr="00EF6D04" w:rsidRDefault="009845D3" w:rsidP="00077123">
      <w:pPr>
        <w:pStyle w:val="paragraph"/>
      </w:pPr>
      <w:r w:rsidRPr="00EF6D04">
        <w:tab/>
        <w:t>(d)</w:t>
      </w:r>
      <w:r w:rsidRPr="00EF6D04">
        <w:tab/>
        <w:t>a person:</w:t>
      </w:r>
    </w:p>
    <w:p w:rsidR="009845D3" w:rsidRPr="00EF6D04" w:rsidRDefault="009845D3" w:rsidP="00077123">
      <w:pPr>
        <w:pStyle w:val="paragraphsub"/>
      </w:pPr>
      <w:r w:rsidRPr="00EF6D04">
        <w:tab/>
        <w:t>(i)</w:t>
      </w:r>
      <w:r w:rsidRPr="00EF6D04">
        <w:tab/>
        <w:t>who is appointed or employed by a State or Territory, or by a local governing body established by or under a law of a State or Territory; and</w:t>
      </w:r>
    </w:p>
    <w:p w:rsidR="009845D3" w:rsidRPr="00EF6D04" w:rsidRDefault="009845D3" w:rsidP="00077123">
      <w:pPr>
        <w:pStyle w:val="paragraphsub"/>
      </w:pPr>
      <w:r w:rsidRPr="00EF6D04">
        <w:tab/>
        <w:t>(ii)</w:t>
      </w:r>
      <w:r w:rsidRPr="00EF6D04">
        <w:tab/>
        <w:t>who has responsibilities in relation to compliance and enforcement matters concerning regulated tobacco items.</w:t>
      </w:r>
    </w:p>
    <w:p w:rsidR="009845D3" w:rsidRPr="00EF6D04" w:rsidRDefault="009845D3" w:rsidP="00077123">
      <w:pPr>
        <w:pStyle w:val="notetext"/>
      </w:pPr>
      <w:r w:rsidRPr="00EF6D04">
        <w:t>Note 1:</w:t>
      </w:r>
      <w:r w:rsidRPr="00EF6D04">
        <w:tab/>
        <w:t xml:space="preserve">A defendant bears an evidential burden in relation to the matters in </w:t>
      </w:r>
      <w:r w:rsidR="008C3B1D" w:rsidRPr="00EF6D04">
        <w:t>subsections (</w:t>
      </w:r>
      <w:r w:rsidRPr="00EF6D04">
        <w:t xml:space="preserve">2) and (3) (see subsection 13.3(3) of the </w:t>
      </w:r>
      <w:r w:rsidRPr="00EF6D04">
        <w:rPr>
          <w:i/>
        </w:rPr>
        <w:t>Criminal Code</w:t>
      </w:r>
      <w:r w:rsidRPr="00EF6D04">
        <w:t>).</w:t>
      </w:r>
    </w:p>
    <w:p w:rsidR="009845D3" w:rsidRPr="00EF6D04" w:rsidRDefault="009845D3" w:rsidP="00077123">
      <w:pPr>
        <w:pStyle w:val="notetext"/>
      </w:pPr>
      <w:r w:rsidRPr="00EF6D04">
        <w:t>Note 2:</w:t>
      </w:r>
      <w:r w:rsidRPr="00EF6D04">
        <w:tab/>
        <w:t xml:space="preserve">There is another exception to </w:t>
      </w:r>
      <w:r w:rsidR="00077123" w:rsidRPr="00EF6D04">
        <w:t>subsection (</w:t>
      </w:r>
      <w:r w:rsidRPr="00EF6D04">
        <w:t xml:space="preserve">1) in section </w:t>
      </w:r>
      <w:r w:rsidR="00B07F19" w:rsidRPr="00EF6D04">
        <w:t>120</w:t>
      </w:r>
      <w:r w:rsidRPr="00EF6D04">
        <w:t xml:space="preserve"> (export exception).</w:t>
      </w:r>
    </w:p>
    <w:p w:rsidR="009845D3" w:rsidRPr="00EF6D04" w:rsidRDefault="009845D3" w:rsidP="00077123">
      <w:pPr>
        <w:pStyle w:val="SubsectionHead"/>
      </w:pPr>
      <w:r w:rsidRPr="00EF6D04">
        <w:t>Fault</w:t>
      </w:r>
      <w:r w:rsidR="00EF6D04">
        <w:noBreakHyphen/>
      </w:r>
      <w:r w:rsidRPr="00EF6D04">
        <w:t>based offence</w:t>
      </w:r>
    </w:p>
    <w:p w:rsidR="009845D3" w:rsidRPr="00EF6D04" w:rsidRDefault="009845D3" w:rsidP="00077123">
      <w:pPr>
        <w:pStyle w:val="subsection"/>
      </w:pPr>
      <w:r w:rsidRPr="00EF6D04">
        <w:tab/>
        <w:t>(4)</w:t>
      </w:r>
      <w:r w:rsidRPr="00EF6D04">
        <w:tab/>
        <w:t xml:space="preserve">A person commits an offence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520C01" w:rsidRPr="00EF6D04" w:rsidRDefault="00520C01" w:rsidP="00077123">
      <w:pPr>
        <w:pStyle w:val="subsection"/>
      </w:pPr>
      <w:r w:rsidRPr="00EF6D04">
        <w:tab/>
        <w:t>(5)</w:t>
      </w:r>
      <w:r w:rsidRPr="00EF6D04">
        <w:tab/>
        <w:t xml:space="preserve">For the purposes of </w:t>
      </w:r>
      <w:r w:rsidR="00077123" w:rsidRPr="00EF6D04">
        <w:t>subsection (</w:t>
      </w:r>
      <w:r w:rsidRPr="00EF6D04">
        <w:t xml:space="preserve">4), strict liability applies to the physical element of the offence that the person from whom </w:t>
      </w:r>
      <w:r w:rsidR="0012409F" w:rsidRPr="00EF6D04">
        <w:t xml:space="preserve">possession of </w:t>
      </w:r>
      <w:r w:rsidRPr="00EF6D04">
        <w:t>the item was obtained is a constitutional corporation.</w:t>
      </w:r>
    </w:p>
    <w:p w:rsidR="009845D3" w:rsidRPr="00EF6D04" w:rsidRDefault="009845D3" w:rsidP="00077123">
      <w:pPr>
        <w:pStyle w:val="SubsectionHead"/>
      </w:pPr>
      <w:r w:rsidRPr="00EF6D04">
        <w:lastRenderedPageBreak/>
        <w:t>Strict liability offence</w:t>
      </w:r>
    </w:p>
    <w:p w:rsidR="009845D3" w:rsidRPr="00EF6D04" w:rsidRDefault="009845D3" w:rsidP="00077123">
      <w:pPr>
        <w:pStyle w:val="subsection"/>
      </w:pPr>
      <w:r w:rsidRPr="00EF6D04">
        <w:tab/>
        <w:t>(</w:t>
      </w:r>
      <w:r w:rsidR="00520C01" w:rsidRPr="00EF6D04">
        <w:t>6</w:t>
      </w:r>
      <w:r w:rsidRPr="00EF6D04">
        <w:t>)</w:t>
      </w:r>
      <w:r w:rsidRPr="00EF6D04">
        <w:tab/>
        <w:t xml:space="preserve">A person commits an offence of strict liability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individual—60 penalty units; and</w:t>
      </w:r>
    </w:p>
    <w:p w:rsidR="000C0D68" w:rsidRPr="00EF6D04" w:rsidRDefault="000C0D68" w:rsidP="00077123">
      <w:pPr>
        <w:pStyle w:val="paragraph"/>
      </w:pPr>
      <w:r w:rsidRPr="00EF6D04">
        <w:tab/>
        <w:t>(b)</w:t>
      </w:r>
      <w:r w:rsidRPr="00EF6D04">
        <w:tab/>
        <w:t>for a body corporate—600 penalty units.</w:t>
      </w:r>
    </w:p>
    <w:p w:rsidR="009845D3" w:rsidRPr="00EF6D04" w:rsidRDefault="009845D3" w:rsidP="00077123">
      <w:pPr>
        <w:pStyle w:val="SubsectionHead"/>
      </w:pPr>
      <w:r w:rsidRPr="00EF6D04">
        <w:t>Civil penalty provision</w:t>
      </w:r>
    </w:p>
    <w:p w:rsidR="009845D3" w:rsidRPr="00EF6D04" w:rsidRDefault="009845D3" w:rsidP="00077123">
      <w:pPr>
        <w:pStyle w:val="subsection"/>
      </w:pPr>
      <w:r w:rsidRPr="00EF6D04">
        <w:rPr>
          <w:lang w:eastAsia="en-US"/>
        </w:rPr>
        <w:tab/>
        <w:t>(</w:t>
      </w:r>
      <w:r w:rsidR="00520C01" w:rsidRPr="00EF6D04">
        <w:rPr>
          <w:lang w:eastAsia="en-US"/>
        </w:rPr>
        <w:t>7</w:t>
      </w:r>
      <w:r w:rsidRPr="00EF6D04">
        <w:rPr>
          <w:lang w:eastAsia="en-US"/>
        </w:rPr>
        <w:t>)</w:t>
      </w:r>
      <w:r w:rsidRPr="00EF6D04">
        <w:rPr>
          <w:lang w:eastAsia="en-US"/>
        </w:rPr>
        <w:tab/>
      </w:r>
      <w:r w:rsidRPr="00EF6D04">
        <w:t xml:space="preserve">A person is liable to a civil penalty if the person contravenes </w:t>
      </w:r>
      <w:r w:rsidR="00077123" w:rsidRPr="00EF6D04">
        <w:t>subsection (</w:t>
      </w:r>
      <w:r w:rsidRPr="00EF6D04">
        <w:t>1).</w:t>
      </w:r>
    </w:p>
    <w:p w:rsidR="000C0D68" w:rsidRPr="00EF6D04" w:rsidRDefault="000C0D68" w:rsidP="00077123">
      <w:pPr>
        <w:pStyle w:val="Penalty"/>
      </w:pPr>
      <w:r w:rsidRPr="00EF6D04">
        <w:t>Civil 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9845D3" w:rsidRPr="00EF6D04" w:rsidRDefault="00B07F19" w:rsidP="00077123">
      <w:pPr>
        <w:pStyle w:val="ActHead5"/>
      </w:pPr>
      <w:bookmarkStart w:id="167" w:name="_Toc136441812"/>
      <w:r w:rsidRPr="008C420D">
        <w:rPr>
          <w:rStyle w:val="CharSectno"/>
        </w:rPr>
        <w:t>119</w:t>
      </w:r>
      <w:r w:rsidR="009845D3" w:rsidRPr="00EF6D04">
        <w:t xml:space="preserve">  Manufacturing non</w:t>
      </w:r>
      <w:r w:rsidR="00EF6D04">
        <w:noBreakHyphen/>
      </w:r>
      <w:r w:rsidR="009845D3" w:rsidRPr="00EF6D04">
        <w:t>compliant regulated tobacco items</w:t>
      </w:r>
      <w:r w:rsidR="00520C01" w:rsidRPr="00EF6D04">
        <w:t xml:space="preserve"> under a contract with a constitutional corporation</w:t>
      </w:r>
      <w:bookmarkEnd w:id="167"/>
    </w:p>
    <w:p w:rsidR="009845D3" w:rsidRPr="00EF6D04" w:rsidRDefault="009845D3" w:rsidP="00077123">
      <w:pPr>
        <w:pStyle w:val="subsection"/>
      </w:pPr>
      <w:r w:rsidRPr="00EF6D04">
        <w:tab/>
        <w:t>(1)</w:t>
      </w:r>
      <w:r w:rsidRPr="00EF6D04">
        <w:tab/>
        <w:t>A person contravenes this subsection if:</w:t>
      </w:r>
    </w:p>
    <w:p w:rsidR="009845D3" w:rsidRPr="00EF6D04" w:rsidRDefault="009845D3" w:rsidP="00077123">
      <w:pPr>
        <w:pStyle w:val="paragraph"/>
      </w:pPr>
      <w:r w:rsidRPr="00EF6D04">
        <w:tab/>
        <w:t>(a)</w:t>
      </w:r>
      <w:r w:rsidRPr="00EF6D04">
        <w:tab/>
        <w:t>the person manufactures a regulated tobacco item</w:t>
      </w:r>
      <w:r w:rsidR="00F35827" w:rsidRPr="00EF6D04">
        <w:t xml:space="preserve"> under a contract with another person</w:t>
      </w:r>
      <w:r w:rsidRPr="00EF6D04">
        <w:t>; and</w:t>
      </w:r>
    </w:p>
    <w:p w:rsidR="00F35827" w:rsidRPr="00EF6D04" w:rsidRDefault="00F35827" w:rsidP="00077123">
      <w:pPr>
        <w:pStyle w:val="paragraph"/>
      </w:pPr>
      <w:r w:rsidRPr="00EF6D04">
        <w:tab/>
        <w:t>(b)</w:t>
      </w:r>
      <w:r w:rsidRPr="00EF6D04">
        <w:tab/>
        <w:t>th</w:t>
      </w:r>
      <w:r w:rsidR="00072D56" w:rsidRPr="00EF6D04">
        <w:t>at</w:t>
      </w:r>
      <w:r w:rsidRPr="00EF6D04">
        <w:t xml:space="preserve"> other person is a constitutional corporation; and</w:t>
      </w:r>
    </w:p>
    <w:p w:rsidR="009845D3" w:rsidRPr="00EF6D04" w:rsidRDefault="009845D3" w:rsidP="00077123">
      <w:pPr>
        <w:pStyle w:val="paragraph"/>
      </w:pPr>
      <w:r w:rsidRPr="00EF6D04">
        <w:tab/>
        <w:t>(</w:t>
      </w:r>
      <w:r w:rsidR="00F35827" w:rsidRPr="00EF6D04">
        <w:t>c</w:t>
      </w:r>
      <w:r w:rsidRPr="00EF6D04">
        <w:t>)</w:t>
      </w:r>
      <w:r w:rsidRPr="00EF6D04">
        <w:tab/>
        <w:t>the item does not comply with a tobacco product requirement.</w:t>
      </w:r>
    </w:p>
    <w:p w:rsidR="009845D3" w:rsidRPr="00EF6D04" w:rsidRDefault="009845D3" w:rsidP="00077123">
      <w:pPr>
        <w:pStyle w:val="notetext"/>
      </w:pPr>
      <w:r w:rsidRPr="00EF6D04">
        <w:t>Note 1:</w:t>
      </w:r>
      <w:r w:rsidRPr="00EF6D04">
        <w:tab/>
        <w:t xml:space="preserve">The physical elements of offences against </w:t>
      </w:r>
      <w:r w:rsidR="008C3B1D" w:rsidRPr="00EF6D04">
        <w:t>subsections (</w:t>
      </w:r>
      <w:r w:rsidRPr="00EF6D04">
        <w:t>2) and (</w:t>
      </w:r>
      <w:r w:rsidR="00F35827" w:rsidRPr="00EF6D04">
        <w:t>4</w:t>
      </w:r>
      <w:r w:rsidRPr="00EF6D04">
        <w:t xml:space="preserve">) are set out in this </w:t>
      </w:r>
      <w:r w:rsidR="00077123" w:rsidRPr="00EF6D04">
        <w:t>subsection (</w:t>
      </w:r>
      <w:r w:rsidRPr="00EF6D04">
        <w:t xml:space="preserve">see section </w:t>
      </w:r>
      <w:r w:rsidR="00B07F19" w:rsidRPr="00EF6D04">
        <w:t>165</w:t>
      </w:r>
      <w:r w:rsidRPr="00EF6D04">
        <w:t>).</w:t>
      </w:r>
    </w:p>
    <w:p w:rsidR="009845D3" w:rsidRPr="00EF6D04" w:rsidRDefault="009845D3" w:rsidP="00077123">
      <w:pPr>
        <w:pStyle w:val="notetext"/>
      </w:pPr>
      <w:r w:rsidRPr="00EF6D04">
        <w:t>Note 2:</w:t>
      </w:r>
      <w:r w:rsidRPr="00EF6D04">
        <w:tab/>
        <w:t xml:space="preserve">There is an exception to this subsection in section </w:t>
      </w:r>
      <w:r w:rsidR="00B07F19" w:rsidRPr="00EF6D04">
        <w:t>120</w:t>
      </w:r>
      <w:r w:rsidRPr="00EF6D04">
        <w:t xml:space="preserve"> (export exception).</w:t>
      </w:r>
    </w:p>
    <w:p w:rsidR="009845D3" w:rsidRPr="00EF6D04" w:rsidRDefault="009845D3" w:rsidP="00077123">
      <w:pPr>
        <w:pStyle w:val="SubsectionHead"/>
      </w:pPr>
      <w:r w:rsidRPr="00EF6D04">
        <w:t>Fault</w:t>
      </w:r>
      <w:r w:rsidR="00EF6D04">
        <w:noBreakHyphen/>
      </w:r>
      <w:r w:rsidRPr="00EF6D04">
        <w:t>based offence</w:t>
      </w:r>
    </w:p>
    <w:p w:rsidR="009845D3" w:rsidRPr="00EF6D04" w:rsidRDefault="009845D3" w:rsidP="00077123">
      <w:pPr>
        <w:pStyle w:val="subsection"/>
      </w:pPr>
      <w:r w:rsidRPr="00EF6D04">
        <w:tab/>
        <w:t>(2)</w:t>
      </w:r>
      <w:r w:rsidRPr="00EF6D04">
        <w:tab/>
        <w:t xml:space="preserve">A person commits an offence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lastRenderedPageBreak/>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F35827" w:rsidRPr="00EF6D04" w:rsidRDefault="00F35827" w:rsidP="00077123">
      <w:pPr>
        <w:pStyle w:val="subsection"/>
      </w:pPr>
      <w:r w:rsidRPr="00EF6D04">
        <w:tab/>
        <w:t>(3)</w:t>
      </w:r>
      <w:r w:rsidRPr="00EF6D04">
        <w:tab/>
        <w:t xml:space="preserve">For the purposes of </w:t>
      </w:r>
      <w:r w:rsidR="00077123" w:rsidRPr="00EF6D04">
        <w:t>subsection (</w:t>
      </w:r>
      <w:r w:rsidRPr="00EF6D04">
        <w:t xml:space="preserve">2), strict liability applies to </w:t>
      </w:r>
      <w:r w:rsidR="00077123" w:rsidRPr="00EF6D04">
        <w:t>paragraph (</w:t>
      </w:r>
      <w:r w:rsidRPr="00EF6D04">
        <w:t>1)(b).</w:t>
      </w:r>
    </w:p>
    <w:p w:rsidR="009845D3" w:rsidRPr="00EF6D04" w:rsidRDefault="009845D3" w:rsidP="00077123">
      <w:pPr>
        <w:pStyle w:val="SubsectionHead"/>
      </w:pPr>
      <w:r w:rsidRPr="00EF6D04">
        <w:t>Strict liability offence</w:t>
      </w:r>
    </w:p>
    <w:p w:rsidR="009845D3" w:rsidRPr="00EF6D04" w:rsidRDefault="009845D3" w:rsidP="00077123">
      <w:pPr>
        <w:pStyle w:val="subsection"/>
      </w:pPr>
      <w:r w:rsidRPr="00EF6D04">
        <w:tab/>
        <w:t>(</w:t>
      </w:r>
      <w:r w:rsidR="00F35827" w:rsidRPr="00EF6D04">
        <w:t>4</w:t>
      </w:r>
      <w:r w:rsidRPr="00EF6D04">
        <w:t>)</w:t>
      </w:r>
      <w:r w:rsidRPr="00EF6D04">
        <w:tab/>
        <w:t xml:space="preserve">A person commits an offence of strict liability if the person contravenes </w:t>
      </w:r>
      <w:r w:rsidR="00077123" w:rsidRPr="00EF6D04">
        <w:t>subsection (</w:t>
      </w:r>
      <w:r w:rsidRPr="00EF6D04">
        <w:t>1).</w:t>
      </w:r>
    </w:p>
    <w:p w:rsidR="000C0D68" w:rsidRPr="00EF6D04" w:rsidRDefault="000C0D68" w:rsidP="00077123">
      <w:pPr>
        <w:pStyle w:val="Penalty"/>
      </w:pPr>
      <w:r w:rsidRPr="00EF6D04">
        <w:t>Penalty:</w:t>
      </w:r>
    </w:p>
    <w:p w:rsidR="000C0D68" w:rsidRPr="00EF6D04" w:rsidRDefault="000C0D68" w:rsidP="00077123">
      <w:pPr>
        <w:pStyle w:val="paragraph"/>
      </w:pPr>
      <w:r w:rsidRPr="00EF6D04">
        <w:tab/>
        <w:t>(a)</w:t>
      </w:r>
      <w:r w:rsidRPr="00EF6D04">
        <w:tab/>
        <w:t>for an individual—60 penalty units; and</w:t>
      </w:r>
    </w:p>
    <w:p w:rsidR="000C0D68" w:rsidRPr="00EF6D04" w:rsidRDefault="000C0D68" w:rsidP="00077123">
      <w:pPr>
        <w:pStyle w:val="paragraph"/>
      </w:pPr>
      <w:r w:rsidRPr="00EF6D04">
        <w:tab/>
        <w:t>(b)</w:t>
      </w:r>
      <w:r w:rsidRPr="00EF6D04">
        <w:tab/>
        <w:t>for a body corporate—600 penalty units.</w:t>
      </w:r>
    </w:p>
    <w:p w:rsidR="009845D3" w:rsidRPr="00EF6D04" w:rsidRDefault="009845D3" w:rsidP="00077123">
      <w:pPr>
        <w:pStyle w:val="SubsectionHead"/>
      </w:pPr>
      <w:r w:rsidRPr="00EF6D04">
        <w:t>Civil penalty provision</w:t>
      </w:r>
    </w:p>
    <w:p w:rsidR="009845D3" w:rsidRPr="00EF6D04" w:rsidRDefault="009845D3" w:rsidP="00077123">
      <w:pPr>
        <w:pStyle w:val="subsection"/>
      </w:pPr>
      <w:r w:rsidRPr="00EF6D04">
        <w:rPr>
          <w:lang w:eastAsia="en-US"/>
        </w:rPr>
        <w:tab/>
        <w:t>(</w:t>
      </w:r>
      <w:r w:rsidR="00F35827" w:rsidRPr="00EF6D04">
        <w:rPr>
          <w:lang w:eastAsia="en-US"/>
        </w:rPr>
        <w:t>5</w:t>
      </w:r>
      <w:r w:rsidRPr="00EF6D04">
        <w:rPr>
          <w:lang w:eastAsia="en-US"/>
        </w:rPr>
        <w:t>)</w:t>
      </w:r>
      <w:r w:rsidRPr="00EF6D04">
        <w:rPr>
          <w:lang w:eastAsia="en-US"/>
        </w:rPr>
        <w:tab/>
      </w:r>
      <w:r w:rsidRPr="00EF6D04">
        <w:t xml:space="preserve">A person is liable to a civil penalty if the person contravenes </w:t>
      </w:r>
      <w:r w:rsidR="00077123" w:rsidRPr="00EF6D04">
        <w:t>subsection (</w:t>
      </w:r>
      <w:r w:rsidRPr="00EF6D04">
        <w:t>1).</w:t>
      </w:r>
    </w:p>
    <w:p w:rsidR="000C0D68" w:rsidRPr="00EF6D04" w:rsidRDefault="000C0D68" w:rsidP="00077123">
      <w:pPr>
        <w:pStyle w:val="Penalty"/>
      </w:pPr>
      <w:r w:rsidRPr="00EF6D04">
        <w:t>Civil penalty:</w:t>
      </w:r>
    </w:p>
    <w:p w:rsidR="000C0D68" w:rsidRPr="00EF6D04" w:rsidRDefault="000C0D68" w:rsidP="00077123">
      <w:pPr>
        <w:pStyle w:val="paragraph"/>
      </w:pPr>
      <w:r w:rsidRPr="00EF6D04">
        <w:tab/>
        <w:t>(a)</w:t>
      </w:r>
      <w:r w:rsidRPr="00EF6D04">
        <w:tab/>
        <w:t>for an individual—2,000 penalty units; and</w:t>
      </w:r>
    </w:p>
    <w:p w:rsidR="000C0D68" w:rsidRPr="00EF6D04" w:rsidRDefault="000C0D68" w:rsidP="00077123">
      <w:pPr>
        <w:pStyle w:val="paragraph"/>
      </w:pPr>
      <w:r w:rsidRPr="00EF6D04">
        <w:tab/>
        <w:t>(b)</w:t>
      </w:r>
      <w:r w:rsidRPr="00EF6D04">
        <w:tab/>
        <w:t>for a body corporate—20,000 penalty units.</w:t>
      </w:r>
    </w:p>
    <w:p w:rsidR="008E465F" w:rsidRPr="00EF6D04" w:rsidRDefault="00077123" w:rsidP="00077123">
      <w:pPr>
        <w:pStyle w:val="ActHead2"/>
        <w:pageBreakBefore/>
      </w:pPr>
      <w:bookmarkStart w:id="168" w:name="_Toc136441813"/>
      <w:r w:rsidRPr="008C420D">
        <w:rPr>
          <w:rStyle w:val="CharPartNo"/>
        </w:rPr>
        <w:lastRenderedPageBreak/>
        <w:t>Part 3</w:t>
      </w:r>
      <w:r w:rsidR="008E465F" w:rsidRPr="008C420D">
        <w:rPr>
          <w:rStyle w:val="CharPartNo"/>
        </w:rPr>
        <w:t>.</w:t>
      </w:r>
      <w:r w:rsidR="009845D3" w:rsidRPr="008C420D">
        <w:rPr>
          <w:rStyle w:val="CharPartNo"/>
        </w:rPr>
        <w:t>6</w:t>
      </w:r>
      <w:r w:rsidR="008E465F" w:rsidRPr="00EF6D04">
        <w:t>—</w:t>
      </w:r>
      <w:r w:rsidR="008E465F" w:rsidRPr="008C420D">
        <w:rPr>
          <w:rStyle w:val="CharPartText"/>
        </w:rPr>
        <w:t>Miscellaneous</w:t>
      </w:r>
      <w:bookmarkEnd w:id="168"/>
    </w:p>
    <w:p w:rsidR="008E465F" w:rsidRPr="00EF6D04" w:rsidRDefault="008E465F" w:rsidP="00077123">
      <w:pPr>
        <w:pStyle w:val="ActHead3"/>
      </w:pPr>
      <w:bookmarkStart w:id="169" w:name="_Toc136441814"/>
      <w:r w:rsidRPr="008C420D">
        <w:rPr>
          <w:rStyle w:val="CharDivNo"/>
        </w:rPr>
        <w:t>Division 1</w:t>
      </w:r>
      <w:r w:rsidRPr="00EF6D04">
        <w:t>—</w:t>
      </w:r>
      <w:r w:rsidRPr="008C420D">
        <w:rPr>
          <w:rStyle w:val="CharDivText"/>
        </w:rPr>
        <w:t>Export exception</w:t>
      </w:r>
      <w:bookmarkEnd w:id="169"/>
    </w:p>
    <w:p w:rsidR="008E465F" w:rsidRPr="00EF6D04" w:rsidRDefault="00B07F19" w:rsidP="00077123">
      <w:pPr>
        <w:pStyle w:val="ActHead5"/>
      </w:pPr>
      <w:bookmarkStart w:id="170" w:name="_Toc136441815"/>
      <w:r w:rsidRPr="008C420D">
        <w:rPr>
          <w:rStyle w:val="CharSectno"/>
        </w:rPr>
        <w:t>120</w:t>
      </w:r>
      <w:r w:rsidR="008E465F" w:rsidRPr="00EF6D04">
        <w:t xml:space="preserve">  Export exception for non</w:t>
      </w:r>
      <w:r w:rsidR="00EF6D04">
        <w:noBreakHyphen/>
      </w:r>
      <w:r w:rsidR="008E465F" w:rsidRPr="00EF6D04">
        <w:t>compliant retail packaging or regulated tobacco items</w:t>
      </w:r>
      <w:bookmarkEnd w:id="170"/>
    </w:p>
    <w:p w:rsidR="006001CE" w:rsidRPr="00EF6D04" w:rsidRDefault="006001CE" w:rsidP="00077123">
      <w:pPr>
        <w:pStyle w:val="SubsectionHead"/>
      </w:pPr>
      <w:r w:rsidRPr="00EF6D04">
        <w:t>Scope</w:t>
      </w:r>
    </w:p>
    <w:p w:rsidR="006001CE" w:rsidRPr="00EF6D04" w:rsidRDefault="006001CE" w:rsidP="00077123">
      <w:pPr>
        <w:pStyle w:val="subsection"/>
      </w:pPr>
      <w:r w:rsidRPr="00EF6D04">
        <w:tab/>
        <w:t>(1)</w:t>
      </w:r>
      <w:r w:rsidRPr="00EF6D04">
        <w:tab/>
        <w:t xml:space="preserve">This section applies in relation </w:t>
      </w:r>
      <w:r w:rsidR="001D6FA6" w:rsidRPr="00EF6D04">
        <w:t xml:space="preserve">to </w:t>
      </w:r>
      <w:r w:rsidR="00077123" w:rsidRPr="00EF6D04">
        <w:t>subsection (</w:t>
      </w:r>
      <w:r w:rsidRPr="00EF6D04">
        <w:t xml:space="preserve">1) (the </w:t>
      </w:r>
      <w:r w:rsidRPr="00EF6D04">
        <w:rPr>
          <w:b/>
          <w:i/>
        </w:rPr>
        <w:t>conduct rule</w:t>
      </w:r>
      <w:r w:rsidRPr="00EF6D04">
        <w:t xml:space="preserve">) of </w:t>
      </w:r>
      <w:r w:rsidR="00B3171F" w:rsidRPr="00EF6D04">
        <w:t xml:space="preserve">each </w:t>
      </w:r>
      <w:r w:rsidRPr="00EF6D04">
        <w:t>of the following provisions:</w:t>
      </w:r>
    </w:p>
    <w:p w:rsidR="00DF0DC4" w:rsidRPr="00EF6D04" w:rsidRDefault="006001CE" w:rsidP="00077123">
      <w:pPr>
        <w:pStyle w:val="paragraph"/>
      </w:pPr>
      <w:r w:rsidRPr="00EF6D04">
        <w:tab/>
        <w:t>(a)</w:t>
      </w:r>
      <w:r w:rsidRPr="00EF6D04">
        <w:tab/>
        <w:t>sections </w:t>
      </w:r>
      <w:r w:rsidR="00B07F19" w:rsidRPr="00EF6D04">
        <w:t>94</w:t>
      </w:r>
      <w:r w:rsidRPr="00EF6D04">
        <w:t xml:space="preserve"> </w:t>
      </w:r>
      <w:r w:rsidR="00DF0DC4" w:rsidRPr="00EF6D04">
        <w:t xml:space="preserve">to </w:t>
      </w:r>
      <w:r w:rsidR="00B07F19" w:rsidRPr="00EF6D04">
        <w:t>100</w:t>
      </w:r>
      <w:r w:rsidR="00DF0DC4" w:rsidRPr="00EF6D04">
        <w:t>;</w:t>
      </w:r>
    </w:p>
    <w:p w:rsidR="006001CE" w:rsidRPr="00EF6D04" w:rsidRDefault="00DF0DC4" w:rsidP="00077123">
      <w:pPr>
        <w:pStyle w:val="paragraph"/>
      </w:pPr>
      <w:r w:rsidRPr="00EF6D04">
        <w:tab/>
        <w:t>(b)</w:t>
      </w:r>
      <w:r w:rsidRPr="00EF6D04">
        <w:tab/>
        <w:t xml:space="preserve">sections </w:t>
      </w:r>
      <w:r w:rsidR="00B07F19" w:rsidRPr="00EF6D04">
        <w:t>102</w:t>
      </w:r>
      <w:r w:rsidRPr="00EF6D04">
        <w:t xml:space="preserve"> to </w:t>
      </w:r>
      <w:r w:rsidR="00B07F19" w:rsidRPr="00EF6D04">
        <w:t>105</w:t>
      </w:r>
      <w:r w:rsidR="006001CE" w:rsidRPr="00EF6D04">
        <w:t>;</w:t>
      </w:r>
    </w:p>
    <w:p w:rsidR="002E7D6F" w:rsidRPr="00EF6D04" w:rsidRDefault="006001CE" w:rsidP="00077123">
      <w:pPr>
        <w:pStyle w:val="paragraph"/>
      </w:pPr>
      <w:r w:rsidRPr="00EF6D04">
        <w:tab/>
        <w:t>(</w:t>
      </w:r>
      <w:r w:rsidR="00DF0DC4" w:rsidRPr="00EF6D04">
        <w:t>c</w:t>
      </w:r>
      <w:r w:rsidRPr="00EF6D04">
        <w:t>)</w:t>
      </w:r>
      <w:r w:rsidRPr="00EF6D04">
        <w:tab/>
        <w:t xml:space="preserve">sections </w:t>
      </w:r>
      <w:r w:rsidR="00B07F19" w:rsidRPr="00EF6D04">
        <w:t>108</w:t>
      </w:r>
      <w:r w:rsidR="00B3171F" w:rsidRPr="00EF6D04">
        <w:t xml:space="preserve"> to </w:t>
      </w:r>
      <w:r w:rsidR="00B07F19" w:rsidRPr="00EF6D04">
        <w:t>114</w:t>
      </w:r>
      <w:r w:rsidR="002E7D6F" w:rsidRPr="00EF6D04">
        <w:t>;</w:t>
      </w:r>
    </w:p>
    <w:p w:rsidR="006001CE" w:rsidRPr="00EF6D04" w:rsidRDefault="002E7D6F" w:rsidP="00077123">
      <w:pPr>
        <w:pStyle w:val="paragraph"/>
      </w:pPr>
      <w:r w:rsidRPr="00EF6D04">
        <w:tab/>
        <w:t>(d)</w:t>
      </w:r>
      <w:r w:rsidRPr="00EF6D04">
        <w:tab/>
        <w:t xml:space="preserve">sections </w:t>
      </w:r>
      <w:r w:rsidR="00B07F19" w:rsidRPr="00EF6D04">
        <w:t>116</w:t>
      </w:r>
      <w:r w:rsidRPr="00EF6D04">
        <w:t xml:space="preserve"> to </w:t>
      </w:r>
      <w:r w:rsidR="00B07F19" w:rsidRPr="00EF6D04">
        <w:t>119</w:t>
      </w:r>
      <w:r w:rsidR="00B3171F" w:rsidRPr="00EF6D04">
        <w:t>.</w:t>
      </w:r>
    </w:p>
    <w:p w:rsidR="008E465F" w:rsidRPr="00EF6D04" w:rsidRDefault="008E465F" w:rsidP="00077123">
      <w:pPr>
        <w:pStyle w:val="SubsectionHead"/>
      </w:pPr>
      <w:r w:rsidRPr="00EF6D04">
        <w:t>Export exception</w:t>
      </w:r>
    </w:p>
    <w:p w:rsidR="006001CE" w:rsidRPr="00EF6D04" w:rsidRDefault="008E465F" w:rsidP="00077123">
      <w:pPr>
        <w:pStyle w:val="subsection"/>
      </w:pPr>
      <w:r w:rsidRPr="00EF6D04">
        <w:tab/>
        <w:t>(</w:t>
      </w:r>
      <w:r w:rsidR="00B3171F" w:rsidRPr="00EF6D04">
        <w:t>2</w:t>
      </w:r>
      <w:r w:rsidRPr="00EF6D04">
        <w:t>)</w:t>
      </w:r>
      <w:r w:rsidRPr="00EF6D04">
        <w:tab/>
      </w:r>
      <w:r w:rsidR="006001CE" w:rsidRPr="00EF6D04">
        <w:t>T</w:t>
      </w:r>
      <w:r w:rsidR="00B3171F" w:rsidRPr="00EF6D04">
        <w:t xml:space="preserve">he conduct rule does not apply to a person (the </w:t>
      </w:r>
      <w:r w:rsidR="00B3171F" w:rsidRPr="00EF6D04">
        <w:rPr>
          <w:b/>
          <w:i/>
        </w:rPr>
        <w:t>relevant person</w:t>
      </w:r>
      <w:r w:rsidR="00B3171F" w:rsidRPr="00EF6D04">
        <w:t>) if:</w:t>
      </w:r>
    </w:p>
    <w:p w:rsidR="008E465F" w:rsidRPr="00EF6D04" w:rsidRDefault="008E465F" w:rsidP="00077123">
      <w:pPr>
        <w:pStyle w:val="paragraph"/>
      </w:pPr>
      <w:r w:rsidRPr="00EF6D04">
        <w:tab/>
        <w:t>(a)</w:t>
      </w:r>
      <w:r w:rsidRPr="00EF6D04">
        <w:tab/>
        <w:t xml:space="preserve">the relevant person engages in conduct that would (apart from this section) contravene the </w:t>
      </w:r>
      <w:r w:rsidR="00B3171F" w:rsidRPr="00EF6D04">
        <w:t xml:space="preserve">conduct rule </w:t>
      </w:r>
      <w:r w:rsidRPr="00EF6D04">
        <w:t>in relation to a regulated tobacco item; and</w:t>
      </w:r>
    </w:p>
    <w:p w:rsidR="008E465F" w:rsidRPr="00EF6D04" w:rsidRDefault="008E465F" w:rsidP="00077123">
      <w:pPr>
        <w:pStyle w:val="paragraph"/>
      </w:pPr>
      <w:r w:rsidRPr="00EF6D04">
        <w:tab/>
        <w:t>(b)</w:t>
      </w:r>
      <w:r w:rsidRPr="00EF6D04">
        <w:tab/>
      </w:r>
      <w:r w:rsidR="00077123" w:rsidRPr="00EF6D04">
        <w:t>subsection (</w:t>
      </w:r>
      <w:r w:rsidR="00B3171F" w:rsidRPr="00EF6D04">
        <w:t>3</w:t>
      </w:r>
      <w:r w:rsidRPr="00EF6D04">
        <w:t xml:space="preserve">) </w:t>
      </w:r>
      <w:r w:rsidR="00C14DA4" w:rsidRPr="00EF6D04">
        <w:t xml:space="preserve">is </w:t>
      </w:r>
      <w:r w:rsidRPr="00EF6D04">
        <w:t>satisfied in relation to the item.</w:t>
      </w:r>
    </w:p>
    <w:p w:rsidR="008E465F" w:rsidRPr="00EF6D04" w:rsidRDefault="008E465F" w:rsidP="00077123">
      <w:pPr>
        <w:pStyle w:val="notetext"/>
      </w:pPr>
      <w:r w:rsidRPr="00EF6D04">
        <w:t>Note:</w:t>
      </w:r>
      <w:r w:rsidRPr="00EF6D04">
        <w:tab/>
        <w:t xml:space="preserve">A defendant bears an evidential burden in relation to the matters in </w:t>
      </w:r>
      <w:r w:rsidR="005150C2" w:rsidRPr="00EF6D04">
        <w:t xml:space="preserve">this </w:t>
      </w:r>
      <w:r w:rsidR="00077123" w:rsidRPr="00EF6D04">
        <w:t>subsection (</w:t>
      </w:r>
      <w:r w:rsidRPr="00EF6D04">
        <w:t xml:space="preserve">see subsection 13.3(3) of the </w:t>
      </w:r>
      <w:r w:rsidRPr="00EF6D04">
        <w:rPr>
          <w:i/>
        </w:rPr>
        <w:t>Criminal Code</w:t>
      </w:r>
      <w:r w:rsidRPr="00EF6D04">
        <w:t>).</w:t>
      </w:r>
    </w:p>
    <w:p w:rsidR="008E465F" w:rsidRPr="00EF6D04" w:rsidRDefault="008E465F" w:rsidP="00077123">
      <w:pPr>
        <w:pStyle w:val="SubsectionHead"/>
      </w:pPr>
      <w:r w:rsidRPr="00EF6D04">
        <w:t>Export conditions</w:t>
      </w:r>
    </w:p>
    <w:p w:rsidR="008E465F" w:rsidRPr="00EF6D04" w:rsidRDefault="008E465F" w:rsidP="00077123">
      <w:pPr>
        <w:pStyle w:val="subsection"/>
      </w:pPr>
      <w:r w:rsidRPr="00EF6D04">
        <w:tab/>
        <w:t>(</w:t>
      </w:r>
      <w:r w:rsidR="00B3171F" w:rsidRPr="00EF6D04">
        <w:t>3</w:t>
      </w:r>
      <w:r w:rsidRPr="00EF6D04">
        <w:t>)</w:t>
      </w:r>
      <w:r w:rsidRPr="00EF6D04">
        <w:tab/>
      </w:r>
      <w:r w:rsidR="00906CCE" w:rsidRPr="00EF6D04">
        <w:t>T</w:t>
      </w:r>
      <w:r w:rsidRPr="00EF6D04">
        <w:t xml:space="preserve">his subsection </w:t>
      </w:r>
      <w:r w:rsidR="00906CCE" w:rsidRPr="00EF6D04">
        <w:t xml:space="preserve">is </w:t>
      </w:r>
      <w:r w:rsidRPr="00EF6D04">
        <w:t>satisfied in relation to a regulated tobacco item if:</w:t>
      </w:r>
    </w:p>
    <w:p w:rsidR="008E465F" w:rsidRPr="00EF6D04" w:rsidRDefault="008E465F" w:rsidP="00077123">
      <w:pPr>
        <w:pStyle w:val="paragraph"/>
      </w:pPr>
      <w:r w:rsidRPr="00EF6D04">
        <w:tab/>
        <w:t>(a)</w:t>
      </w:r>
      <w:r w:rsidRPr="00EF6D04">
        <w:tab/>
        <w:t xml:space="preserve">a contract or arrangement has been entered into, or an understanding has been reached, </w:t>
      </w:r>
      <w:r w:rsidR="00906CCE" w:rsidRPr="00EF6D04">
        <w:t xml:space="preserve">with another person </w:t>
      </w:r>
      <w:r w:rsidRPr="00EF6D04">
        <w:t>for the item to be exported (whether or not the relevant person is a party to that contract, arrangement or understanding); and</w:t>
      </w:r>
    </w:p>
    <w:p w:rsidR="008E465F" w:rsidRPr="00EF6D04" w:rsidRDefault="008E465F" w:rsidP="00077123">
      <w:pPr>
        <w:pStyle w:val="paragraph"/>
      </w:pPr>
      <w:r w:rsidRPr="00EF6D04">
        <w:lastRenderedPageBreak/>
        <w:tab/>
        <w:t>(b)</w:t>
      </w:r>
      <w:r w:rsidRPr="00EF6D04">
        <w:tab/>
        <w:t>the relevant person engages in the conduct in the course of, or for the purposes of, the item being exported; and</w:t>
      </w:r>
    </w:p>
    <w:p w:rsidR="008E465F" w:rsidRPr="00EF6D04" w:rsidRDefault="008E465F" w:rsidP="00077123">
      <w:pPr>
        <w:pStyle w:val="paragraph"/>
      </w:pPr>
      <w:r w:rsidRPr="00EF6D04">
        <w:tab/>
        <w:t>(c)</w:t>
      </w:r>
      <w:r w:rsidRPr="00EF6D04">
        <w:tab/>
        <w:t>in a case where the relevant person sells or supplies the item, or offers to sell or supply the item—the sale or supply is not, or would not be, a retail sale; and</w:t>
      </w:r>
    </w:p>
    <w:p w:rsidR="008E465F" w:rsidRPr="00EF6D04" w:rsidRDefault="008E465F" w:rsidP="00077123">
      <w:pPr>
        <w:pStyle w:val="paragraph"/>
      </w:pPr>
      <w:r w:rsidRPr="00EF6D04">
        <w:tab/>
        <w:t>(d)</w:t>
      </w:r>
      <w:r w:rsidRPr="00EF6D04">
        <w:tab/>
        <w:t>in a case where the relevant person purchases the item—the relevant person does not purchase the item in the course of a retail sale.</w:t>
      </w:r>
    </w:p>
    <w:p w:rsidR="008E465F" w:rsidRPr="00EF6D04" w:rsidRDefault="008E465F" w:rsidP="00077123">
      <w:pPr>
        <w:pStyle w:val="ActHead3"/>
        <w:pageBreakBefore/>
      </w:pPr>
      <w:bookmarkStart w:id="171" w:name="_Toc136441816"/>
      <w:r w:rsidRPr="008C420D">
        <w:rPr>
          <w:rStyle w:val="CharDivNo"/>
        </w:rPr>
        <w:lastRenderedPageBreak/>
        <w:t>Division 2</w:t>
      </w:r>
      <w:r w:rsidRPr="00EF6D04">
        <w:t>—</w:t>
      </w:r>
      <w:r w:rsidRPr="008C420D">
        <w:rPr>
          <w:rStyle w:val="CharDivText"/>
        </w:rPr>
        <w:t>Interaction with Trade Marks Act and Designs Act</w:t>
      </w:r>
      <w:bookmarkEnd w:id="171"/>
    </w:p>
    <w:p w:rsidR="008E465F" w:rsidRPr="00EF6D04" w:rsidRDefault="00B07F19" w:rsidP="00077123">
      <w:pPr>
        <w:pStyle w:val="ActHead5"/>
      </w:pPr>
      <w:bookmarkStart w:id="172" w:name="_Toc136441817"/>
      <w:r w:rsidRPr="008C420D">
        <w:rPr>
          <w:rStyle w:val="CharSectno"/>
        </w:rPr>
        <w:t>121</w:t>
      </w:r>
      <w:r w:rsidR="008E465F" w:rsidRPr="00EF6D04">
        <w:t xml:space="preserve">  Effect on the Trade Marks Act of non</w:t>
      </w:r>
      <w:r w:rsidR="00EF6D04">
        <w:noBreakHyphen/>
      </w:r>
      <w:r w:rsidR="008E465F" w:rsidRPr="00EF6D04">
        <w:t>use of trade mark as a result of this Act</w:t>
      </w:r>
      <w:bookmarkEnd w:id="172"/>
    </w:p>
    <w:p w:rsidR="008E465F" w:rsidRPr="00EF6D04" w:rsidRDefault="008E465F" w:rsidP="00077123">
      <w:pPr>
        <w:pStyle w:val="SubsectionHead"/>
      </w:pPr>
      <w:r w:rsidRPr="00EF6D04">
        <w:t>Effect on use requirements under Trade Marks Act</w:t>
      </w:r>
    </w:p>
    <w:p w:rsidR="008E465F" w:rsidRPr="00EF6D04" w:rsidRDefault="008E465F" w:rsidP="00077123">
      <w:pPr>
        <w:pStyle w:val="subsection"/>
      </w:pPr>
      <w:r w:rsidRPr="00EF6D04">
        <w:tab/>
        <w:t>(1)</w:t>
      </w:r>
      <w:r w:rsidRPr="00EF6D04">
        <w:tab/>
        <w:t>For the purposes of the Trade Marks Act</w:t>
      </w:r>
      <w:r w:rsidR="00906CCE" w:rsidRPr="00EF6D04">
        <w:t xml:space="preserve"> </w:t>
      </w:r>
      <w:r w:rsidRPr="00EF6D04">
        <w:t>and regulations made under that Act, an applicant for the registration of a trade mark in respect of a regulated tobacco item is taken to intend to:</w:t>
      </w:r>
    </w:p>
    <w:p w:rsidR="008E465F" w:rsidRPr="00EF6D04" w:rsidRDefault="008E465F" w:rsidP="00077123">
      <w:pPr>
        <w:pStyle w:val="paragraph"/>
      </w:pPr>
      <w:r w:rsidRPr="00EF6D04">
        <w:tab/>
        <w:t>(a)</w:t>
      </w:r>
      <w:r w:rsidRPr="00EF6D04">
        <w:tab/>
        <w:t>use the trade mark in Australia in relation to that item; or</w:t>
      </w:r>
    </w:p>
    <w:p w:rsidR="008E465F" w:rsidRPr="00EF6D04" w:rsidRDefault="008E465F" w:rsidP="00077123">
      <w:pPr>
        <w:pStyle w:val="paragraph"/>
      </w:pPr>
      <w:r w:rsidRPr="00EF6D04">
        <w:tab/>
        <w:t>(b)</w:t>
      </w:r>
      <w:r w:rsidRPr="00EF6D04">
        <w:tab/>
        <w:t>authorise another person to use the trade mark in Australia in relation to that item; or</w:t>
      </w:r>
    </w:p>
    <w:p w:rsidR="008E465F" w:rsidRPr="00EF6D04" w:rsidRDefault="008E465F" w:rsidP="00077123">
      <w:pPr>
        <w:pStyle w:val="paragraph"/>
      </w:pPr>
      <w:r w:rsidRPr="00EF6D04">
        <w:tab/>
        <w:t>(c)</w:t>
      </w:r>
      <w:r w:rsidRPr="00EF6D04">
        <w:tab/>
        <w:t>assign the trade mark to a body corporate that is about to be constituted with a view to the body corporate using the trade mark in Australia in relation to that item;</w:t>
      </w:r>
    </w:p>
    <w:p w:rsidR="008E465F" w:rsidRPr="00EF6D04" w:rsidRDefault="008E465F" w:rsidP="00077123">
      <w:pPr>
        <w:pStyle w:val="subsection2"/>
      </w:pPr>
      <w:r w:rsidRPr="00EF6D04">
        <w:t>if the applicant would intend to do so but for the operation of this Act.</w:t>
      </w:r>
    </w:p>
    <w:p w:rsidR="008E465F" w:rsidRPr="00EF6D04" w:rsidRDefault="008E465F" w:rsidP="00077123">
      <w:pPr>
        <w:pStyle w:val="subsection"/>
      </w:pPr>
      <w:r w:rsidRPr="00EF6D04">
        <w:tab/>
        <w:t>(2)</w:t>
      </w:r>
      <w:r w:rsidRPr="00EF6D04">
        <w:tab/>
        <w:t>To avoid doubt, for the purposes of paragraph 42(b) of the Trade Marks Act, this Act does not have the effect that the use of a trade mark in relation to a regulated tobacco item would be contrary to law.</w:t>
      </w:r>
    </w:p>
    <w:p w:rsidR="008E465F" w:rsidRPr="00EF6D04" w:rsidRDefault="008E465F" w:rsidP="00077123">
      <w:pPr>
        <w:pStyle w:val="SubsectionHead"/>
      </w:pPr>
      <w:r w:rsidRPr="00EF6D04">
        <w:t>Effect on registration under Trade Marks Act</w:t>
      </w:r>
    </w:p>
    <w:p w:rsidR="00906CCE" w:rsidRPr="00EF6D04" w:rsidRDefault="008E465F" w:rsidP="00077123">
      <w:pPr>
        <w:pStyle w:val="subsection"/>
      </w:pPr>
      <w:r w:rsidRPr="00EF6D04">
        <w:tab/>
        <w:t>(3)</w:t>
      </w:r>
      <w:r w:rsidRPr="00EF6D04">
        <w:tab/>
        <w:t xml:space="preserve">To avoid doubt, </w:t>
      </w:r>
      <w:r w:rsidR="00077123" w:rsidRPr="00EF6D04">
        <w:t>subsection (</w:t>
      </w:r>
      <w:r w:rsidR="00906CCE" w:rsidRPr="00EF6D04">
        <w:t xml:space="preserve">4) applies </w:t>
      </w:r>
      <w:r w:rsidRPr="00EF6D04">
        <w:t>for the purposes of</w:t>
      </w:r>
      <w:r w:rsidR="00906CCE" w:rsidRPr="00EF6D04">
        <w:t>:</w:t>
      </w:r>
    </w:p>
    <w:p w:rsidR="00312762" w:rsidRPr="00EF6D04" w:rsidRDefault="00312762" w:rsidP="00077123">
      <w:pPr>
        <w:pStyle w:val="paragraph"/>
      </w:pPr>
      <w:r w:rsidRPr="00EF6D04">
        <w:tab/>
        <w:t>(a)</w:t>
      </w:r>
      <w:r w:rsidRPr="00EF6D04">
        <w:tab/>
      </w:r>
      <w:r w:rsidR="008E465F" w:rsidRPr="00EF6D04">
        <w:t>sections 38 and 84A of the Trade Marks Act</w:t>
      </w:r>
      <w:r w:rsidRPr="00EF6D04">
        <w:t>;</w:t>
      </w:r>
      <w:r w:rsidR="008E465F" w:rsidRPr="00EF6D04">
        <w:t xml:space="preserve"> and</w:t>
      </w:r>
    </w:p>
    <w:p w:rsidR="00312762" w:rsidRPr="00EF6D04" w:rsidRDefault="00312762" w:rsidP="00077123">
      <w:pPr>
        <w:pStyle w:val="paragraph"/>
      </w:pPr>
      <w:r w:rsidRPr="00EF6D04">
        <w:tab/>
        <w:t>(b)</w:t>
      </w:r>
      <w:r w:rsidRPr="00EF6D04">
        <w:tab/>
        <w:t xml:space="preserve">any power of the Registrar of Trade </w:t>
      </w:r>
      <w:r w:rsidR="0083005B" w:rsidRPr="00EF6D04">
        <w:t>M</w:t>
      </w:r>
      <w:r w:rsidRPr="00EF6D04">
        <w:t xml:space="preserve">arks under the </w:t>
      </w:r>
      <w:r w:rsidR="008E465F" w:rsidRPr="00EF6D04">
        <w:t>regulations</w:t>
      </w:r>
      <w:r w:rsidRPr="00EF6D04">
        <w:t xml:space="preserve"> made under that Act:</w:t>
      </w:r>
    </w:p>
    <w:p w:rsidR="00312762" w:rsidRPr="00EF6D04" w:rsidRDefault="00312762" w:rsidP="00077123">
      <w:pPr>
        <w:pStyle w:val="paragraphsub"/>
      </w:pPr>
      <w:r w:rsidRPr="00EF6D04">
        <w:tab/>
        <w:t>(i)</w:t>
      </w:r>
      <w:r w:rsidRPr="00EF6D04">
        <w:tab/>
        <w:t>to revoke the acceptance of an international registration designating Australia (within the meaning of those regulations); or</w:t>
      </w:r>
    </w:p>
    <w:p w:rsidR="008E465F" w:rsidRPr="00EF6D04" w:rsidRDefault="00312762" w:rsidP="00077123">
      <w:pPr>
        <w:pStyle w:val="paragraphsub"/>
      </w:pPr>
      <w:r w:rsidRPr="00EF6D04">
        <w:tab/>
        <w:t>(ii)</w:t>
      </w:r>
      <w:r w:rsidRPr="00EF6D04">
        <w:tab/>
        <w:t>to amend or cease protection of a protected international trade mark (within the meaning of those regulations).</w:t>
      </w:r>
    </w:p>
    <w:p w:rsidR="00312762" w:rsidRPr="00EF6D04" w:rsidRDefault="00312762" w:rsidP="00077123">
      <w:pPr>
        <w:pStyle w:val="subsection"/>
      </w:pPr>
      <w:r w:rsidRPr="00EF6D04">
        <w:lastRenderedPageBreak/>
        <w:tab/>
        <w:t>(4)</w:t>
      </w:r>
      <w:r w:rsidRPr="00EF6D04">
        <w:tab/>
        <w:t>Neither:</w:t>
      </w:r>
    </w:p>
    <w:p w:rsidR="008E465F" w:rsidRPr="00EF6D04" w:rsidRDefault="008E465F" w:rsidP="00077123">
      <w:pPr>
        <w:pStyle w:val="paragraph"/>
      </w:pPr>
      <w:r w:rsidRPr="00EF6D04">
        <w:tab/>
        <w:t>(a)</w:t>
      </w:r>
      <w:r w:rsidRPr="00EF6D04">
        <w:tab/>
        <w:t xml:space="preserve">the operation of this Act; </w:t>
      </w:r>
      <w:r w:rsidR="00312762" w:rsidRPr="00EF6D04">
        <w:t>n</w:t>
      </w:r>
      <w:r w:rsidRPr="00EF6D04">
        <w:t>or</w:t>
      </w:r>
    </w:p>
    <w:p w:rsidR="008E465F" w:rsidRPr="00EF6D04" w:rsidRDefault="008E465F" w:rsidP="00077123">
      <w:pPr>
        <w:pStyle w:val="paragraph"/>
      </w:pPr>
      <w:r w:rsidRPr="00EF6D04">
        <w:tab/>
        <w:t>(b)</w:t>
      </w:r>
      <w:r w:rsidRPr="00EF6D04">
        <w:tab/>
        <w:t xml:space="preserve">the circumstance that a person is prevented, by or under this Act, from using a trade mark on or in relation to </w:t>
      </w:r>
      <w:r w:rsidR="009119F1" w:rsidRPr="00EF6D04">
        <w:t xml:space="preserve">regulated tobacco items, or </w:t>
      </w:r>
      <w:r w:rsidR="00AE0E65" w:rsidRPr="00EF6D04">
        <w:t xml:space="preserve">on or in relation to </w:t>
      </w:r>
      <w:r w:rsidR="009119F1" w:rsidRPr="00EF6D04">
        <w:t xml:space="preserve">the </w:t>
      </w:r>
      <w:r w:rsidRPr="00EF6D04">
        <w:t>retail packaging of tobacco products</w:t>
      </w:r>
      <w:r w:rsidR="009119F1" w:rsidRPr="00EF6D04">
        <w:t>;</w:t>
      </w:r>
    </w:p>
    <w:p w:rsidR="008E465F" w:rsidRPr="00EF6D04" w:rsidRDefault="008E465F" w:rsidP="00077123">
      <w:pPr>
        <w:pStyle w:val="subsection2"/>
      </w:pPr>
      <w:r w:rsidRPr="00EF6D04">
        <w:t>are circumstances that make it reasonable or appropriate:</w:t>
      </w:r>
    </w:p>
    <w:p w:rsidR="008E465F" w:rsidRPr="00EF6D04" w:rsidRDefault="008E465F" w:rsidP="00077123">
      <w:pPr>
        <w:pStyle w:val="paragraph"/>
      </w:pPr>
      <w:r w:rsidRPr="00EF6D04">
        <w:tab/>
        <w:t>(c)</w:t>
      </w:r>
      <w:r w:rsidRPr="00EF6D04">
        <w:tab/>
        <w:t>not to register the trade mark; or</w:t>
      </w:r>
    </w:p>
    <w:p w:rsidR="008E465F" w:rsidRPr="00EF6D04" w:rsidRDefault="008E465F" w:rsidP="00077123">
      <w:pPr>
        <w:pStyle w:val="paragraph"/>
      </w:pPr>
      <w:r w:rsidRPr="00EF6D04">
        <w:tab/>
        <w:t>(d)</w:t>
      </w:r>
      <w:r w:rsidRPr="00EF6D04">
        <w:tab/>
        <w:t>to revoke the acceptance of an application for registration of the trade mark; or</w:t>
      </w:r>
    </w:p>
    <w:p w:rsidR="008E465F" w:rsidRPr="00EF6D04" w:rsidRDefault="008E465F" w:rsidP="00077123">
      <w:pPr>
        <w:pStyle w:val="paragraph"/>
      </w:pPr>
      <w:r w:rsidRPr="00EF6D04">
        <w:tab/>
        <w:t>(e)</w:t>
      </w:r>
      <w:r w:rsidRPr="00EF6D04">
        <w:tab/>
        <w:t>to register the trade mark subject to conditions or limitations; or</w:t>
      </w:r>
    </w:p>
    <w:p w:rsidR="008E465F" w:rsidRPr="00EF6D04" w:rsidRDefault="008E465F" w:rsidP="00077123">
      <w:pPr>
        <w:pStyle w:val="paragraph"/>
      </w:pPr>
      <w:r w:rsidRPr="00EF6D04">
        <w:tab/>
        <w:t>(f)</w:t>
      </w:r>
      <w:r w:rsidRPr="00EF6D04">
        <w:tab/>
        <w:t>to revoke the registration of the trade mark.</w:t>
      </w:r>
    </w:p>
    <w:p w:rsidR="008E465F" w:rsidRPr="00EF6D04" w:rsidRDefault="008E465F" w:rsidP="00077123">
      <w:pPr>
        <w:pStyle w:val="SubsectionHead"/>
      </w:pPr>
      <w:r w:rsidRPr="00EF6D04">
        <w:t>Proceedings relating to opposed applications</w:t>
      </w:r>
    </w:p>
    <w:p w:rsidR="00B96D40" w:rsidRPr="00EF6D04" w:rsidRDefault="008E465F" w:rsidP="00077123">
      <w:pPr>
        <w:pStyle w:val="subsection"/>
      </w:pPr>
      <w:r w:rsidRPr="00EF6D04">
        <w:tab/>
        <w:t>(</w:t>
      </w:r>
      <w:r w:rsidR="00312762" w:rsidRPr="00EF6D04">
        <w:t>5</w:t>
      </w:r>
      <w:r w:rsidRPr="00EF6D04">
        <w:t>)</w:t>
      </w:r>
      <w:r w:rsidRPr="00EF6D04">
        <w:tab/>
        <w:t xml:space="preserve">For the purposes of </w:t>
      </w:r>
      <w:r w:rsidR="007A04C9" w:rsidRPr="00EF6D04">
        <w:t>paragraph 1</w:t>
      </w:r>
      <w:r w:rsidRPr="00EF6D04">
        <w:t>00(1)(c) of the Trade Marks Act, an opponent is taken to have rebutted an allegation if the opponent establishes that</w:t>
      </w:r>
      <w:r w:rsidR="00B96D40" w:rsidRPr="00EF6D04">
        <w:t>, but for the operation of this Act,</w:t>
      </w:r>
      <w:r w:rsidRPr="00EF6D04">
        <w:t xml:space="preserve"> the registered owner would have used the trade mark in Australia</w:t>
      </w:r>
      <w:r w:rsidR="00B96D40" w:rsidRPr="00EF6D04">
        <w:t>:</w:t>
      </w:r>
    </w:p>
    <w:p w:rsidR="00B96D40" w:rsidRPr="00EF6D04" w:rsidRDefault="00B96D40" w:rsidP="00077123">
      <w:pPr>
        <w:pStyle w:val="paragraph"/>
      </w:pPr>
      <w:r w:rsidRPr="00EF6D04">
        <w:tab/>
        <w:t>(a)</w:t>
      </w:r>
      <w:r w:rsidRPr="00EF6D04">
        <w:tab/>
      </w:r>
      <w:r w:rsidR="008E465F" w:rsidRPr="00EF6D04">
        <w:t xml:space="preserve">on or in relation to </w:t>
      </w:r>
      <w:r w:rsidR="00AE0E65" w:rsidRPr="00EF6D04">
        <w:t>regulated tobacco items</w:t>
      </w:r>
      <w:r w:rsidRPr="00EF6D04">
        <w:t>;</w:t>
      </w:r>
      <w:r w:rsidR="00AE0E65" w:rsidRPr="00EF6D04">
        <w:t xml:space="preserve"> or</w:t>
      </w:r>
    </w:p>
    <w:p w:rsidR="008E465F" w:rsidRPr="00EF6D04" w:rsidRDefault="00B96D40" w:rsidP="00077123">
      <w:pPr>
        <w:pStyle w:val="paragraph"/>
      </w:pPr>
      <w:r w:rsidRPr="00EF6D04">
        <w:tab/>
        <w:t>(b)</w:t>
      </w:r>
      <w:r w:rsidRPr="00EF6D04">
        <w:tab/>
      </w:r>
      <w:r w:rsidR="00AE0E65" w:rsidRPr="00EF6D04">
        <w:t xml:space="preserve">on or in relation to </w:t>
      </w:r>
      <w:r w:rsidR="008E465F" w:rsidRPr="00EF6D04">
        <w:t>the retail packaging of tobacco products.</w:t>
      </w:r>
    </w:p>
    <w:p w:rsidR="008E465F" w:rsidRPr="00EF6D04" w:rsidRDefault="008E465F" w:rsidP="00077123">
      <w:pPr>
        <w:pStyle w:val="SubsectionHead"/>
      </w:pPr>
      <w:r w:rsidRPr="00EF6D04">
        <w:t>Trade Marks regulations applying provisions of Trade Marks Act</w:t>
      </w:r>
    </w:p>
    <w:p w:rsidR="008E465F" w:rsidRPr="00EF6D04" w:rsidRDefault="008E465F" w:rsidP="00077123">
      <w:pPr>
        <w:pStyle w:val="subsection"/>
      </w:pPr>
      <w:r w:rsidRPr="00EF6D04">
        <w:tab/>
        <w:t>(</w:t>
      </w:r>
      <w:r w:rsidR="00312762" w:rsidRPr="00EF6D04">
        <w:t>6</w:t>
      </w:r>
      <w:r w:rsidRPr="00EF6D04">
        <w:t>)</w:t>
      </w:r>
      <w:r w:rsidRPr="00EF6D04">
        <w:tab/>
      </w:r>
      <w:r w:rsidR="008C3B1D" w:rsidRPr="00EF6D04">
        <w:t>Subsections (</w:t>
      </w:r>
      <w:r w:rsidRPr="00EF6D04">
        <w:t>1) to (</w:t>
      </w:r>
      <w:r w:rsidR="00312762" w:rsidRPr="00EF6D04">
        <w:t>5</w:t>
      </w:r>
      <w:r w:rsidRPr="00EF6D04">
        <w:t>) also apply in relation to regulations made under the Trade Marks Act that</w:t>
      </w:r>
      <w:r w:rsidR="00B96D40" w:rsidRPr="00EF6D04">
        <w:t xml:space="preserve"> apply provisions of the Trade Marks Act that are affected by this section, including where the regulations apply those provisions in modified form.</w:t>
      </w:r>
    </w:p>
    <w:p w:rsidR="008E465F" w:rsidRPr="00EF6D04" w:rsidRDefault="00B07F19" w:rsidP="00077123">
      <w:pPr>
        <w:pStyle w:val="ActHead5"/>
      </w:pPr>
      <w:bookmarkStart w:id="173" w:name="_Toc136441818"/>
      <w:r w:rsidRPr="008C420D">
        <w:rPr>
          <w:rStyle w:val="CharSectno"/>
        </w:rPr>
        <w:t>122</w:t>
      </w:r>
      <w:r w:rsidR="008E465F" w:rsidRPr="00EF6D04">
        <w:t xml:space="preserve">  Effect on the Designs Act of failure to make products as a result of this Act</w:t>
      </w:r>
      <w:bookmarkEnd w:id="173"/>
    </w:p>
    <w:p w:rsidR="008E465F" w:rsidRPr="00EF6D04" w:rsidRDefault="008E465F" w:rsidP="00077123">
      <w:pPr>
        <w:pStyle w:val="subsection"/>
      </w:pPr>
      <w:r w:rsidRPr="00EF6D04">
        <w:tab/>
      </w:r>
      <w:r w:rsidRPr="00EF6D04">
        <w:tab/>
        <w:t>A failure to make a product that embodies a registered design merely as a result of complying with the requirements of this Act does not provide the basis for making an order:</w:t>
      </w:r>
    </w:p>
    <w:p w:rsidR="008E465F" w:rsidRPr="00EF6D04" w:rsidRDefault="008E465F" w:rsidP="00077123">
      <w:pPr>
        <w:pStyle w:val="paragraph"/>
      </w:pPr>
      <w:r w:rsidRPr="00EF6D04">
        <w:tab/>
        <w:t>(a)</w:t>
      </w:r>
      <w:r w:rsidRPr="00EF6D04">
        <w:tab/>
        <w:t>under section 90 of the Designs Act, requiring the grant of a licence in relation to the design; or</w:t>
      </w:r>
    </w:p>
    <w:p w:rsidR="008E465F" w:rsidRPr="00EF6D04" w:rsidRDefault="008E465F" w:rsidP="00077123">
      <w:pPr>
        <w:pStyle w:val="paragraph"/>
      </w:pPr>
      <w:r w:rsidRPr="00EF6D04">
        <w:lastRenderedPageBreak/>
        <w:tab/>
        <w:t>(b)</w:t>
      </w:r>
      <w:r w:rsidRPr="00EF6D04">
        <w:tab/>
        <w:t>under section 92 of that Act, revoking the registration of the design.</w:t>
      </w:r>
    </w:p>
    <w:p w:rsidR="008E465F" w:rsidRPr="00EF6D04" w:rsidRDefault="001C3C3D" w:rsidP="00077123">
      <w:pPr>
        <w:pStyle w:val="ActHead3"/>
        <w:pageBreakBefore/>
      </w:pPr>
      <w:bookmarkStart w:id="174" w:name="_Toc136441819"/>
      <w:r w:rsidRPr="008C420D">
        <w:rPr>
          <w:rStyle w:val="CharDivNo"/>
        </w:rPr>
        <w:lastRenderedPageBreak/>
        <w:t>Division 3</w:t>
      </w:r>
      <w:r w:rsidR="008E465F" w:rsidRPr="00EF6D04">
        <w:t>—</w:t>
      </w:r>
      <w:r w:rsidR="008E465F" w:rsidRPr="008C420D">
        <w:rPr>
          <w:rStyle w:val="CharDivText"/>
        </w:rPr>
        <w:t>Additional tobacco product requirements</w:t>
      </w:r>
      <w:bookmarkEnd w:id="174"/>
    </w:p>
    <w:p w:rsidR="008E465F" w:rsidRPr="00EF6D04" w:rsidRDefault="00B07F19" w:rsidP="00077123">
      <w:pPr>
        <w:pStyle w:val="ActHead5"/>
      </w:pPr>
      <w:bookmarkStart w:id="175" w:name="_Toc136441820"/>
      <w:r w:rsidRPr="008C420D">
        <w:rPr>
          <w:rStyle w:val="CharSectno"/>
        </w:rPr>
        <w:t>123</w:t>
      </w:r>
      <w:r w:rsidR="008E465F" w:rsidRPr="00EF6D04">
        <w:t xml:space="preserve">  Regulations may prescribe additional requirements</w:t>
      </w:r>
      <w:bookmarkEnd w:id="175"/>
    </w:p>
    <w:p w:rsidR="008E465F" w:rsidRPr="00EF6D04" w:rsidRDefault="008E465F" w:rsidP="00077123">
      <w:pPr>
        <w:pStyle w:val="subsection"/>
      </w:pPr>
      <w:r w:rsidRPr="00EF6D04">
        <w:tab/>
        <w:t>(1)</w:t>
      </w:r>
      <w:r w:rsidRPr="00EF6D04">
        <w:tab/>
      </w:r>
      <w:r w:rsidR="00503786" w:rsidRPr="00EF6D04">
        <w:t>T</w:t>
      </w:r>
      <w:r w:rsidRPr="00EF6D04">
        <w:t>he regulations may prescribe additional requirements in relation to any of the following:</w:t>
      </w:r>
    </w:p>
    <w:p w:rsidR="008E465F" w:rsidRPr="00EF6D04" w:rsidRDefault="008E465F" w:rsidP="00077123">
      <w:pPr>
        <w:pStyle w:val="paragraph"/>
      </w:pPr>
      <w:r w:rsidRPr="00EF6D04">
        <w:tab/>
        <w:t>(a)</w:t>
      </w:r>
      <w:r w:rsidRPr="00EF6D04">
        <w:tab/>
        <w:t>the retail packaging of tobacco products;</w:t>
      </w:r>
    </w:p>
    <w:p w:rsidR="008E465F" w:rsidRPr="00EF6D04" w:rsidRDefault="008E465F" w:rsidP="00077123">
      <w:pPr>
        <w:pStyle w:val="paragraph"/>
      </w:pPr>
      <w:r w:rsidRPr="00EF6D04">
        <w:tab/>
        <w:t>(</w:t>
      </w:r>
      <w:r w:rsidR="00FA2C05" w:rsidRPr="00EF6D04">
        <w:t>b</w:t>
      </w:r>
      <w:r w:rsidRPr="00EF6D04">
        <w:t>)</w:t>
      </w:r>
      <w:r w:rsidRPr="00EF6D04">
        <w:tab/>
        <w:t>the content of tobacco products;</w:t>
      </w:r>
    </w:p>
    <w:p w:rsidR="008E465F" w:rsidRPr="00EF6D04" w:rsidRDefault="008E465F" w:rsidP="00077123">
      <w:pPr>
        <w:pStyle w:val="paragraph"/>
      </w:pPr>
      <w:r w:rsidRPr="00EF6D04">
        <w:tab/>
        <w:t>(</w:t>
      </w:r>
      <w:r w:rsidR="00FA2C05" w:rsidRPr="00EF6D04">
        <w:t>c</w:t>
      </w:r>
      <w:r w:rsidRPr="00EF6D04">
        <w:t>)</w:t>
      </w:r>
      <w:r w:rsidRPr="00EF6D04">
        <w:tab/>
        <w:t>tobacco product accessories;</w:t>
      </w:r>
    </w:p>
    <w:p w:rsidR="008E465F" w:rsidRPr="00EF6D04" w:rsidRDefault="008E465F" w:rsidP="00077123">
      <w:pPr>
        <w:pStyle w:val="paragraph"/>
      </w:pPr>
      <w:r w:rsidRPr="00EF6D04">
        <w:tab/>
        <w:t>(</w:t>
      </w:r>
      <w:r w:rsidR="00FA2C05" w:rsidRPr="00EF6D04">
        <w:t>d</w:t>
      </w:r>
      <w:r w:rsidRPr="00EF6D04">
        <w:t>)</w:t>
      </w:r>
      <w:r w:rsidRPr="00EF6D04">
        <w:tab/>
        <w:t>standards for tobacco products.</w:t>
      </w:r>
    </w:p>
    <w:p w:rsidR="00503786" w:rsidRPr="00EF6D04" w:rsidRDefault="00503786" w:rsidP="00077123">
      <w:pPr>
        <w:pStyle w:val="subsection"/>
      </w:pPr>
      <w:r w:rsidRPr="00EF6D04">
        <w:tab/>
        <w:t>(2)</w:t>
      </w:r>
      <w:r w:rsidRPr="00EF6D04">
        <w:tab/>
        <w:t xml:space="preserve">Before regulations </w:t>
      </w:r>
      <w:r w:rsidR="003D5BE5" w:rsidRPr="00EF6D04">
        <w:t xml:space="preserve">are made </w:t>
      </w:r>
      <w:r w:rsidR="00A2676E" w:rsidRPr="00EF6D04">
        <w:t xml:space="preserve">under </w:t>
      </w:r>
      <w:r w:rsidR="00077123" w:rsidRPr="00EF6D04">
        <w:t>subsection (</w:t>
      </w:r>
      <w:r w:rsidRPr="00EF6D04">
        <w:t xml:space="preserve">1), the Minister must be satisfied that making the proposed regulations will advance </w:t>
      </w:r>
      <w:r w:rsidR="003D5BE5" w:rsidRPr="00EF6D04">
        <w:t xml:space="preserve">either or both of </w:t>
      </w:r>
      <w:r w:rsidRPr="00EF6D04">
        <w:t xml:space="preserve">the </w:t>
      </w:r>
      <w:r w:rsidR="003D5BE5" w:rsidRPr="00EF6D04">
        <w:t xml:space="preserve">following </w:t>
      </w:r>
      <w:r w:rsidRPr="00EF6D04">
        <w:t>objects of this Act:</w:t>
      </w:r>
    </w:p>
    <w:p w:rsidR="00503786" w:rsidRPr="00EF6D04" w:rsidRDefault="00503786" w:rsidP="00077123">
      <w:pPr>
        <w:pStyle w:val="paragraph"/>
      </w:pPr>
      <w:r w:rsidRPr="00EF6D04">
        <w:tab/>
        <w:t>(a)</w:t>
      </w:r>
      <w:r w:rsidRPr="00EF6D04">
        <w:tab/>
      </w:r>
      <w:r w:rsidR="003D5BE5" w:rsidRPr="00EF6D04">
        <w:t xml:space="preserve">improving public health by </w:t>
      </w:r>
      <w:r w:rsidRPr="00EF6D04">
        <w:t>discouraging smoking and the use of regulated tobacco items</w:t>
      </w:r>
      <w:r w:rsidR="003D5BE5" w:rsidRPr="00EF6D04">
        <w:t xml:space="preserve"> (see paragraph</w:t>
      </w:r>
      <w:r w:rsidR="00ED4121" w:rsidRPr="00EF6D04">
        <w:t xml:space="preserve"> 3</w:t>
      </w:r>
      <w:r w:rsidR="003D5BE5" w:rsidRPr="00EF6D04">
        <w:t>(1)(a)</w:t>
      </w:r>
      <w:r w:rsidRPr="00EF6D04">
        <w:t>);</w:t>
      </w:r>
    </w:p>
    <w:p w:rsidR="00503786" w:rsidRPr="00EF6D04" w:rsidRDefault="00503786" w:rsidP="00077123">
      <w:pPr>
        <w:pStyle w:val="paragraph"/>
      </w:pPr>
      <w:r w:rsidRPr="00EF6D04">
        <w:tab/>
        <w:t>(b)</w:t>
      </w:r>
      <w:r w:rsidRPr="00EF6D04">
        <w:tab/>
        <w:t>giving effect to Australia’s obligations under the Convention on Tobacco Control</w:t>
      </w:r>
      <w:r w:rsidR="003D5BE5" w:rsidRPr="00EF6D04">
        <w:t xml:space="preserve"> (see paragraph</w:t>
      </w:r>
      <w:r w:rsidR="00ED4121" w:rsidRPr="00EF6D04">
        <w:t xml:space="preserve"> 3</w:t>
      </w:r>
      <w:r w:rsidR="003D5BE5" w:rsidRPr="00EF6D04">
        <w:t>(1)(b)</w:t>
      </w:r>
      <w:r w:rsidRPr="00EF6D04">
        <w:t>).</w:t>
      </w:r>
    </w:p>
    <w:p w:rsidR="008E465F" w:rsidRPr="00EF6D04" w:rsidRDefault="008E465F" w:rsidP="00077123">
      <w:pPr>
        <w:pStyle w:val="subsection"/>
      </w:pPr>
      <w:r w:rsidRPr="00EF6D04">
        <w:tab/>
        <w:t>(</w:t>
      </w:r>
      <w:r w:rsidR="00503786" w:rsidRPr="00EF6D04">
        <w:t>3</w:t>
      </w:r>
      <w:r w:rsidRPr="00EF6D04">
        <w:t>)</w:t>
      </w:r>
      <w:r w:rsidRPr="00EF6D04">
        <w:tab/>
      </w:r>
      <w:r w:rsidR="00077123" w:rsidRPr="00EF6D04">
        <w:t>Part 3</w:t>
      </w:r>
      <w:r w:rsidRPr="00EF6D04">
        <w:t xml:space="preserve">.3 does not limit </w:t>
      </w:r>
      <w:r w:rsidR="00077123" w:rsidRPr="00EF6D04">
        <w:t>subsection (</w:t>
      </w:r>
      <w:r w:rsidRPr="00EF6D04">
        <w:t>1).</w:t>
      </w:r>
    </w:p>
    <w:p w:rsidR="008E465F" w:rsidRPr="00EF6D04" w:rsidRDefault="008C3B1D" w:rsidP="00077123">
      <w:pPr>
        <w:pStyle w:val="ActHead1"/>
        <w:pageBreakBefore/>
      </w:pPr>
      <w:bookmarkStart w:id="176" w:name="_Toc136441821"/>
      <w:r w:rsidRPr="008C420D">
        <w:rPr>
          <w:rStyle w:val="CharChapNo"/>
        </w:rPr>
        <w:lastRenderedPageBreak/>
        <w:t>Chapter 4</w:t>
      </w:r>
      <w:r w:rsidR="008E465F" w:rsidRPr="00EF6D04">
        <w:t>—</w:t>
      </w:r>
      <w:r w:rsidR="008E465F" w:rsidRPr="008C420D">
        <w:rPr>
          <w:rStyle w:val="CharChapText"/>
        </w:rPr>
        <w:t xml:space="preserve">Permanent bans on certain tobacco </w:t>
      </w:r>
      <w:r w:rsidR="00F30805" w:rsidRPr="008C420D">
        <w:rPr>
          <w:rStyle w:val="CharChapText"/>
        </w:rPr>
        <w:t>products</w:t>
      </w:r>
      <w:bookmarkEnd w:id="176"/>
    </w:p>
    <w:p w:rsidR="008E465F" w:rsidRPr="00EF6D04" w:rsidRDefault="008E465F" w:rsidP="00077123">
      <w:pPr>
        <w:pStyle w:val="ActHead2"/>
      </w:pPr>
      <w:bookmarkStart w:id="177" w:name="_Toc136441822"/>
      <w:r w:rsidRPr="008C420D">
        <w:rPr>
          <w:rStyle w:val="CharPartNo"/>
        </w:rPr>
        <w:t>Part 4.1</w:t>
      </w:r>
      <w:r w:rsidRPr="00EF6D04">
        <w:t>—</w:t>
      </w:r>
      <w:r w:rsidRPr="008C420D">
        <w:rPr>
          <w:rStyle w:val="CharPartText"/>
        </w:rPr>
        <w:t>Introduction</w:t>
      </w:r>
      <w:bookmarkEnd w:id="177"/>
    </w:p>
    <w:p w:rsidR="008E465F" w:rsidRPr="008C420D" w:rsidRDefault="008E465F" w:rsidP="00077123">
      <w:pPr>
        <w:pStyle w:val="Header"/>
      </w:pPr>
      <w:r w:rsidRPr="008C420D">
        <w:rPr>
          <w:rStyle w:val="CharDivNo"/>
        </w:rPr>
        <w:t xml:space="preserve"> </w:t>
      </w:r>
      <w:r w:rsidRPr="008C420D">
        <w:rPr>
          <w:rStyle w:val="CharDivText"/>
        </w:rPr>
        <w:t xml:space="preserve"> </w:t>
      </w:r>
    </w:p>
    <w:p w:rsidR="008E465F" w:rsidRPr="00EF6D04" w:rsidRDefault="00B07F19" w:rsidP="00077123">
      <w:pPr>
        <w:pStyle w:val="ActHead5"/>
      </w:pPr>
      <w:bookmarkStart w:id="178" w:name="_Toc136441823"/>
      <w:r w:rsidRPr="008C420D">
        <w:rPr>
          <w:rStyle w:val="CharSectno"/>
        </w:rPr>
        <w:t>124</w:t>
      </w:r>
      <w:r w:rsidR="008E465F" w:rsidRPr="00EF6D04">
        <w:t xml:space="preserve">  Simplified outline of this Chapter</w:t>
      </w:r>
      <w:bookmarkEnd w:id="178"/>
    </w:p>
    <w:p w:rsidR="005B1926" w:rsidRPr="00EF6D04" w:rsidRDefault="005B1926" w:rsidP="005B1926">
      <w:pPr>
        <w:pStyle w:val="SOText"/>
      </w:pPr>
      <w:r w:rsidRPr="00EF6D04">
        <w:t>This Chapter imposes a permanent ban on chewing tobacco and snuffs intended for oral use.</w:t>
      </w:r>
    </w:p>
    <w:p w:rsidR="008E465F" w:rsidRPr="00EF6D04" w:rsidRDefault="005B1926" w:rsidP="00077123">
      <w:pPr>
        <w:pStyle w:val="SOText"/>
      </w:pPr>
      <w:r w:rsidRPr="00EF6D04">
        <w:t>A person who contravenes this ban by dealing in, or possessing, such a product may commit an offence or be liable for a civil penalty.</w:t>
      </w:r>
    </w:p>
    <w:p w:rsidR="00D607D0" w:rsidRPr="00EF6D04" w:rsidRDefault="00B07F19" w:rsidP="00077123">
      <w:pPr>
        <w:pStyle w:val="ActHead5"/>
      </w:pPr>
      <w:bookmarkStart w:id="179" w:name="_Toc136441824"/>
      <w:r w:rsidRPr="008C420D">
        <w:rPr>
          <w:rStyle w:val="CharSectno"/>
        </w:rPr>
        <w:t>125</w:t>
      </w:r>
      <w:r w:rsidR="00D607D0" w:rsidRPr="00EF6D04">
        <w:t xml:space="preserve">  Tobacco products that are permanently banned</w:t>
      </w:r>
      <w:bookmarkEnd w:id="179"/>
    </w:p>
    <w:p w:rsidR="00D607D0" w:rsidRPr="00EF6D04" w:rsidRDefault="00D607D0" w:rsidP="00077123">
      <w:pPr>
        <w:pStyle w:val="subsection"/>
      </w:pPr>
      <w:r w:rsidRPr="00EF6D04">
        <w:tab/>
      </w:r>
      <w:r w:rsidRPr="00EF6D04">
        <w:tab/>
        <w:t>The following tobacco products are permanently banned under this Act:</w:t>
      </w:r>
    </w:p>
    <w:p w:rsidR="00D607D0" w:rsidRPr="00EF6D04" w:rsidRDefault="00D607D0" w:rsidP="00077123">
      <w:pPr>
        <w:pStyle w:val="paragraph"/>
      </w:pPr>
      <w:r w:rsidRPr="00EF6D04">
        <w:tab/>
        <w:t>(a)</w:t>
      </w:r>
      <w:r w:rsidRPr="00EF6D04">
        <w:tab/>
        <w:t>chewing tobacco;</w:t>
      </w:r>
    </w:p>
    <w:p w:rsidR="00D607D0" w:rsidRPr="00EF6D04" w:rsidRDefault="00D607D0" w:rsidP="00077123">
      <w:pPr>
        <w:pStyle w:val="paragraph"/>
      </w:pPr>
      <w:r w:rsidRPr="00EF6D04">
        <w:tab/>
        <w:t>(b)</w:t>
      </w:r>
      <w:r w:rsidRPr="00EF6D04">
        <w:tab/>
        <w:t>snuffs intended for oral use.</w:t>
      </w:r>
    </w:p>
    <w:p w:rsidR="008E465F" w:rsidRPr="00EF6D04" w:rsidRDefault="008E465F" w:rsidP="00077123">
      <w:pPr>
        <w:pStyle w:val="ActHead2"/>
        <w:pageBreakBefore/>
      </w:pPr>
      <w:bookmarkStart w:id="180" w:name="_Toc136441825"/>
      <w:r w:rsidRPr="008C420D">
        <w:rPr>
          <w:rStyle w:val="CharPartNo"/>
        </w:rPr>
        <w:lastRenderedPageBreak/>
        <w:t>Part 4.2</w:t>
      </w:r>
      <w:r w:rsidRPr="00EF6D04">
        <w:t>—</w:t>
      </w:r>
      <w:r w:rsidRPr="008C420D">
        <w:rPr>
          <w:rStyle w:val="CharPartText"/>
        </w:rPr>
        <w:t>Offence</w:t>
      </w:r>
      <w:r w:rsidR="003A79EA" w:rsidRPr="008C420D">
        <w:rPr>
          <w:rStyle w:val="CharPartText"/>
        </w:rPr>
        <w:t>s</w:t>
      </w:r>
      <w:r w:rsidRPr="008C420D">
        <w:rPr>
          <w:rStyle w:val="CharPartText"/>
        </w:rPr>
        <w:t xml:space="preserve"> and civil penalty provision</w:t>
      </w:r>
      <w:r w:rsidR="003A79EA" w:rsidRPr="008C420D">
        <w:rPr>
          <w:rStyle w:val="CharPartText"/>
        </w:rPr>
        <w:t>s</w:t>
      </w:r>
      <w:bookmarkEnd w:id="180"/>
    </w:p>
    <w:p w:rsidR="008E465F" w:rsidRPr="008C420D" w:rsidRDefault="008E465F" w:rsidP="00077123">
      <w:pPr>
        <w:pStyle w:val="Header"/>
      </w:pPr>
      <w:r w:rsidRPr="008C420D">
        <w:rPr>
          <w:rStyle w:val="CharDivNo"/>
        </w:rPr>
        <w:t xml:space="preserve"> </w:t>
      </w:r>
      <w:r w:rsidRPr="008C420D">
        <w:rPr>
          <w:rStyle w:val="CharDivText"/>
        </w:rPr>
        <w:t xml:space="preserve"> </w:t>
      </w:r>
    </w:p>
    <w:p w:rsidR="008E465F" w:rsidRPr="00EF6D04" w:rsidRDefault="00B07F19" w:rsidP="00077123">
      <w:pPr>
        <w:pStyle w:val="ActHead5"/>
      </w:pPr>
      <w:bookmarkStart w:id="181" w:name="_Toc136441826"/>
      <w:r w:rsidRPr="008C420D">
        <w:rPr>
          <w:rStyle w:val="CharSectno"/>
        </w:rPr>
        <w:t>126</w:t>
      </w:r>
      <w:r w:rsidR="008E465F" w:rsidRPr="00EF6D04">
        <w:t xml:space="preserve">  Dealing in permanently banned </w:t>
      </w:r>
      <w:r w:rsidR="00F26A78" w:rsidRPr="00EF6D04">
        <w:t>tobacco products</w:t>
      </w:r>
      <w:bookmarkEnd w:id="181"/>
    </w:p>
    <w:p w:rsidR="008E465F" w:rsidRPr="00EF6D04" w:rsidRDefault="008E465F" w:rsidP="00077123">
      <w:pPr>
        <w:pStyle w:val="subsection"/>
      </w:pPr>
      <w:r w:rsidRPr="00EF6D04">
        <w:tab/>
        <w:t>(1)</w:t>
      </w:r>
      <w:r w:rsidRPr="00EF6D04">
        <w:tab/>
        <w:t>A person contravenes this subsection if:</w:t>
      </w:r>
    </w:p>
    <w:p w:rsidR="008E465F" w:rsidRPr="00EF6D04" w:rsidRDefault="008E465F" w:rsidP="00077123">
      <w:pPr>
        <w:pStyle w:val="paragraph"/>
      </w:pPr>
      <w:r w:rsidRPr="00EF6D04">
        <w:tab/>
        <w:t>(a)</w:t>
      </w:r>
      <w:r w:rsidRPr="00EF6D04">
        <w:tab/>
        <w:t>the person engages in conduct; and</w:t>
      </w:r>
    </w:p>
    <w:p w:rsidR="002E309F" w:rsidRPr="00EF6D04" w:rsidRDefault="008E465F" w:rsidP="00077123">
      <w:pPr>
        <w:pStyle w:val="paragraph"/>
      </w:pPr>
      <w:r w:rsidRPr="00EF6D04">
        <w:tab/>
        <w:t>(b)</w:t>
      </w:r>
      <w:r w:rsidRPr="00EF6D04">
        <w:tab/>
        <w:t>the conduct is</w:t>
      </w:r>
      <w:r w:rsidR="002E309F" w:rsidRPr="00EF6D04">
        <w:t>:</w:t>
      </w:r>
    </w:p>
    <w:p w:rsidR="002E309F" w:rsidRPr="00EF6D04" w:rsidRDefault="002E309F" w:rsidP="00077123">
      <w:pPr>
        <w:pStyle w:val="paragraphsub"/>
      </w:pPr>
      <w:r w:rsidRPr="00EF6D04">
        <w:tab/>
        <w:t>(i)</w:t>
      </w:r>
      <w:r w:rsidRPr="00EF6D04">
        <w:tab/>
      </w:r>
      <w:r w:rsidR="008E465F" w:rsidRPr="00EF6D04">
        <w:t>the importation</w:t>
      </w:r>
      <w:r w:rsidRPr="00EF6D04">
        <w:t xml:space="preserve"> or</w:t>
      </w:r>
      <w:r w:rsidR="008E465F" w:rsidRPr="00EF6D04">
        <w:t xml:space="preserve"> manufacture</w:t>
      </w:r>
      <w:r w:rsidRPr="00EF6D04">
        <w:t xml:space="preserve"> of; or</w:t>
      </w:r>
    </w:p>
    <w:p w:rsidR="002E309F" w:rsidRPr="00EF6D04" w:rsidRDefault="002E309F" w:rsidP="00077123">
      <w:pPr>
        <w:pStyle w:val="paragraphsub"/>
      </w:pPr>
      <w:r w:rsidRPr="00EF6D04">
        <w:tab/>
        <w:t>(ii)</w:t>
      </w:r>
      <w:r w:rsidRPr="00EF6D04">
        <w:tab/>
        <w:t xml:space="preserve">the </w:t>
      </w:r>
      <w:r w:rsidR="008E465F" w:rsidRPr="00EF6D04">
        <w:t xml:space="preserve">sale or supply of, or </w:t>
      </w:r>
      <w:r w:rsidRPr="00EF6D04">
        <w:t xml:space="preserve">the </w:t>
      </w:r>
      <w:r w:rsidR="008E465F" w:rsidRPr="00EF6D04">
        <w:t>offer to sell or supply</w:t>
      </w:r>
      <w:r w:rsidRPr="00EF6D04">
        <w:t>;</w:t>
      </w:r>
    </w:p>
    <w:p w:rsidR="008E465F" w:rsidRPr="00EF6D04" w:rsidRDefault="002E309F" w:rsidP="00077123">
      <w:pPr>
        <w:pStyle w:val="paragraph"/>
      </w:pPr>
      <w:r w:rsidRPr="00EF6D04">
        <w:tab/>
      </w:r>
      <w:r w:rsidRPr="00EF6D04">
        <w:tab/>
      </w:r>
      <w:r w:rsidR="008E465F" w:rsidRPr="00EF6D04">
        <w:t xml:space="preserve">a </w:t>
      </w:r>
      <w:r w:rsidR="00F26A78" w:rsidRPr="00EF6D04">
        <w:t>tobacco product</w:t>
      </w:r>
      <w:r w:rsidR="008E465F" w:rsidRPr="00EF6D04">
        <w:t>; and</w:t>
      </w:r>
    </w:p>
    <w:p w:rsidR="008E465F" w:rsidRPr="00EF6D04" w:rsidRDefault="008E465F" w:rsidP="00077123">
      <w:pPr>
        <w:pStyle w:val="paragraph"/>
      </w:pPr>
      <w:r w:rsidRPr="00EF6D04">
        <w:tab/>
        <w:t>(c)</w:t>
      </w:r>
      <w:r w:rsidRPr="00EF6D04">
        <w:tab/>
        <w:t xml:space="preserve">at the time the person engages in the conduct, </w:t>
      </w:r>
      <w:r w:rsidR="00D607D0" w:rsidRPr="00EF6D04">
        <w:t xml:space="preserve">the tobacco product is </w:t>
      </w:r>
      <w:r w:rsidRPr="00EF6D04">
        <w:t>permanent</w:t>
      </w:r>
      <w:r w:rsidR="00D607D0" w:rsidRPr="00EF6D04">
        <w:t>ly</w:t>
      </w:r>
      <w:r w:rsidRPr="00EF6D04">
        <w:t xml:space="preserve"> ban</w:t>
      </w:r>
      <w:r w:rsidR="00D607D0" w:rsidRPr="00EF6D04">
        <w:t>ned under this Act</w:t>
      </w:r>
      <w:r w:rsidRPr="00EF6D04">
        <w:t>; and</w:t>
      </w:r>
    </w:p>
    <w:p w:rsidR="008E465F" w:rsidRPr="00EF6D04" w:rsidRDefault="008E465F" w:rsidP="00077123">
      <w:pPr>
        <w:pStyle w:val="paragraph"/>
      </w:pPr>
      <w:r w:rsidRPr="00EF6D04">
        <w:tab/>
        <w:t>(d)</w:t>
      </w:r>
      <w:r w:rsidRPr="00EF6D04">
        <w:tab/>
        <w:t>any of the following apply:</w:t>
      </w:r>
    </w:p>
    <w:p w:rsidR="008E465F" w:rsidRPr="00EF6D04" w:rsidRDefault="008E465F" w:rsidP="00077123">
      <w:pPr>
        <w:pStyle w:val="paragraphsub"/>
      </w:pPr>
      <w:r w:rsidRPr="00EF6D04">
        <w:tab/>
        <w:t>(i)</w:t>
      </w:r>
      <w:r w:rsidRPr="00EF6D04">
        <w:tab/>
        <w:t xml:space="preserve">the person is a constitutional </w:t>
      </w:r>
      <w:r w:rsidR="00896CEC" w:rsidRPr="00EF6D04">
        <w:t>corporation</w:t>
      </w:r>
      <w:r w:rsidRPr="00EF6D04">
        <w:t>;</w:t>
      </w:r>
    </w:p>
    <w:p w:rsidR="00896CEC" w:rsidRPr="00EF6D04" w:rsidRDefault="00896CEC" w:rsidP="00077123">
      <w:pPr>
        <w:pStyle w:val="paragraphsub"/>
      </w:pPr>
      <w:r w:rsidRPr="00EF6D04">
        <w:tab/>
        <w:t>(ii)</w:t>
      </w:r>
      <w:r w:rsidRPr="00EF6D04">
        <w:tab/>
        <w:t>the person is a body corporate that is incorporated in a Territory;</w:t>
      </w:r>
    </w:p>
    <w:p w:rsidR="008E465F" w:rsidRPr="00EF6D04" w:rsidRDefault="008E465F" w:rsidP="00077123">
      <w:pPr>
        <w:pStyle w:val="paragraphsub"/>
      </w:pPr>
      <w:r w:rsidRPr="00EF6D04">
        <w:tab/>
        <w:t>(</w:t>
      </w:r>
      <w:r w:rsidR="00C76410" w:rsidRPr="00EF6D04">
        <w:t>i</w:t>
      </w:r>
      <w:r w:rsidR="006D5563" w:rsidRPr="00EF6D04">
        <w:t>ii</w:t>
      </w:r>
      <w:r w:rsidRPr="00EF6D04">
        <w:t>)</w:t>
      </w:r>
      <w:r w:rsidRPr="00EF6D04">
        <w:tab/>
        <w:t>the conduct occurs in the course of constitutional trade or commerce;</w:t>
      </w:r>
    </w:p>
    <w:p w:rsidR="008E465F" w:rsidRPr="00EF6D04" w:rsidRDefault="008E465F" w:rsidP="00077123">
      <w:pPr>
        <w:pStyle w:val="paragraphsub"/>
      </w:pPr>
      <w:r w:rsidRPr="00EF6D04">
        <w:tab/>
        <w:t>(</w:t>
      </w:r>
      <w:r w:rsidR="006D5563" w:rsidRPr="00EF6D04">
        <w:t>i</w:t>
      </w:r>
      <w:r w:rsidR="00FA56A1" w:rsidRPr="00EF6D04">
        <w:t>v</w:t>
      </w:r>
      <w:r w:rsidRPr="00EF6D04">
        <w:t>)</w:t>
      </w:r>
      <w:r w:rsidRPr="00EF6D04">
        <w:tab/>
        <w:t>the conduct occurs in a Territory.</w:t>
      </w:r>
    </w:p>
    <w:p w:rsidR="008E465F" w:rsidRPr="00EF6D04" w:rsidRDefault="008E465F" w:rsidP="00077123">
      <w:pPr>
        <w:pStyle w:val="notetext"/>
      </w:pPr>
      <w:r w:rsidRPr="00EF6D04">
        <w:t>Note:</w:t>
      </w:r>
      <w:r w:rsidRPr="00EF6D04">
        <w:tab/>
        <w:t xml:space="preserve">The physical elements of offences against </w:t>
      </w:r>
      <w:r w:rsidR="008C3B1D" w:rsidRPr="00EF6D04">
        <w:t>subsections (</w:t>
      </w:r>
      <w:r w:rsidRPr="00EF6D04">
        <w:t>4) and (</w:t>
      </w:r>
      <w:r w:rsidR="00A402F3" w:rsidRPr="00EF6D04">
        <w:t>7</w:t>
      </w:r>
      <w:r w:rsidRPr="00EF6D04">
        <w:t xml:space="preserve">) are set out in this </w:t>
      </w:r>
      <w:r w:rsidR="00077123" w:rsidRPr="00EF6D04">
        <w:t>subsection (</w:t>
      </w:r>
      <w:r w:rsidRPr="00EF6D04">
        <w:t xml:space="preserve">see section </w:t>
      </w:r>
      <w:r w:rsidR="00B07F19" w:rsidRPr="00EF6D04">
        <w:t>165</w:t>
      </w:r>
      <w:r w:rsidRPr="00EF6D04">
        <w:t>).</w:t>
      </w:r>
    </w:p>
    <w:p w:rsidR="008E465F" w:rsidRPr="00EF6D04" w:rsidRDefault="008E465F" w:rsidP="00077123">
      <w:pPr>
        <w:pStyle w:val="SubsectionHead"/>
      </w:pPr>
      <w:r w:rsidRPr="00EF6D04">
        <w:t>Exception</w:t>
      </w:r>
      <w:r w:rsidR="00713333" w:rsidRPr="00EF6D04">
        <w:t>—importation for personal use</w:t>
      </w:r>
    </w:p>
    <w:p w:rsidR="008E465F" w:rsidRPr="00EF6D04" w:rsidRDefault="008E465F" w:rsidP="00077123">
      <w:pPr>
        <w:pStyle w:val="subsection"/>
      </w:pPr>
      <w:r w:rsidRPr="00EF6D04">
        <w:tab/>
        <w:t>(2)</w:t>
      </w:r>
      <w:r w:rsidRPr="00EF6D04">
        <w:tab/>
      </w:r>
      <w:r w:rsidR="00077123" w:rsidRPr="00EF6D04">
        <w:t>Subsection (</w:t>
      </w:r>
      <w:r w:rsidRPr="00EF6D04">
        <w:t>1) does not apply if:</w:t>
      </w:r>
    </w:p>
    <w:p w:rsidR="008E465F" w:rsidRPr="00EF6D04" w:rsidRDefault="008E465F" w:rsidP="00077123">
      <w:pPr>
        <w:pStyle w:val="paragraph"/>
      </w:pPr>
      <w:r w:rsidRPr="00EF6D04">
        <w:tab/>
        <w:t>(a)</w:t>
      </w:r>
      <w:r w:rsidRPr="00EF6D04">
        <w:tab/>
        <w:t>the person who engages in the conduct is an individual; and</w:t>
      </w:r>
    </w:p>
    <w:p w:rsidR="00D17133" w:rsidRPr="00EF6D04" w:rsidRDefault="008E465F" w:rsidP="00077123">
      <w:pPr>
        <w:pStyle w:val="paragraph"/>
      </w:pPr>
      <w:r w:rsidRPr="00EF6D04">
        <w:tab/>
        <w:t>(b)</w:t>
      </w:r>
      <w:r w:rsidRPr="00EF6D04">
        <w:tab/>
        <w:t>the conduct is</w:t>
      </w:r>
      <w:r w:rsidR="002E309F" w:rsidRPr="00EF6D04">
        <w:t xml:space="preserve"> the importation of </w:t>
      </w:r>
      <w:r w:rsidR="00861B01" w:rsidRPr="00EF6D04">
        <w:t xml:space="preserve">the </w:t>
      </w:r>
      <w:r w:rsidR="002E309F" w:rsidRPr="00EF6D04">
        <w:t>tobacco product for personal use by the individual; and</w:t>
      </w:r>
    </w:p>
    <w:p w:rsidR="008E465F" w:rsidRPr="00EF6D04" w:rsidRDefault="008E465F" w:rsidP="00077123">
      <w:pPr>
        <w:pStyle w:val="paragraph"/>
      </w:pPr>
      <w:r w:rsidRPr="00EF6D04">
        <w:tab/>
        <w:t>(c)</w:t>
      </w:r>
      <w:r w:rsidRPr="00EF6D04">
        <w:tab/>
        <w:t xml:space="preserve">the amount of the </w:t>
      </w:r>
      <w:r w:rsidR="00F26A78" w:rsidRPr="00EF6D04">
        <w:t xml:space="preserve">tobacco </w:t>
      </w:r>
      <w:r w:rsidRPr="00EF6D04">
        <w:t>product does not exceed the limit (if any) on the importation of such a product prescribed by another law of the Commonwealth.</w:t>
      </w:r>
    </w:p>
    <w:p w:rsidR="00713333" w:rsidRPr="00EF6D04" w:rsidRDefault="00713333" w:rsidP="00077123">
      <w:pPr>
        <w:pStyle w:val="SubsectionHead"/>
      </w:pPr>
      <w:r w:rsidRPr="00EF6D04">
        <w:t>Exception—</w:t>
      </w:r>
      <w:r w:rsidR="00ED5815" w:rsidRPr="00EF6D04">
        <w:t>sale or supply by way of export</w:t>
      </w:r>
    </w:p>
    <w:p w:rsidR="008E465F" w:rsidRPr="00EF6D04" w:rsidRDefault="008E465F" w:rsidP="00077123">
      <w:pPr>
        <w:pStyle w:val="subsection"/>
      </w:pPr>
      <w:r w:rsidRPr="00EF6D04">
        <w:tab/>
        <w:t>(3)</w:t>
      </w:r>
      <w:r w:rsidRPr="00EF6D04">
        <w:tab/>
      </w:r>
      <w:r w:rsidR="00077123" w:rsidRPr="00EF6D04">
        <w:t>Subsection (</w:t>
      </w:r>
      <w:r w:rsidRPr="00EF6D04">
        <w:t>1) does not apply if:</w:t>
      </w:r>
    </w:p>
    <w:p w:rsidR="00B94069" w:rsidRPr="00EF6D04" w:rsidRDefault="008E465F" w:rsidP="00077123">
      <w:pPr>
        <w:pStyle w:val="paragraph"/>
      </w:pPr>
      <w:r w:rsidRPr="00EF6D04">
        <w:lastRenderedPageBreak/>
        <w:tab/>
        <w:t>(</w:t>
      </w:r>
      <w:r w:rsidR="0060187F" w:rsidRPr="00EF6D04">
        <w:t>a</w:t>
      </w:r>
      <w:r w:rsidRPr="00EF6D04">
        <w:t>)</w:t>
      </w:r>
      <w:r w:rsidRPr="00EF6D04">
        <w:tab/>
        <w:t xml:space="preserve">the conduct </w:t>
      </w:r>
      <w:r w:rsidR="0060187F" w:rsidRPr="00EF6D04">
        <w:t xml:space="preserve">engaged in by the person </w:t>
      </w:r>
      <w:r w:rsidRPr="00EF6D04">
        <w:t>is</w:t>
      </w:r>
      <w:r w:rsidR="002E309F" w:rsidRPr="00EF6D04">
        <w:t xml:space="preserve"> the sale or supply of, or an offer to sell or supply, </w:t>
      </w:r>
      <w:r w:rsidR="00861B01" w:rsidRPr="00EF6D04">
        <w:t xml:space="preserve">the </w:t>
      </w:r>
      <w:r w:rsidR="002E309F" w:rsidRPr="00EF6D04">
        <w:t>tobacco product by way of export; and</w:t>
      </w:r>
    </w:p>
    <w:p w:rsidR="008E465F" w:rsidRPr="00EF6D04" w:rsidRDefault="008E465F" w:rsidP="00077123">
      <w:pPr>
        <w:pStyle w:val="paragraph"/>
      </w:pPr>
      <w:r w:rsidRPr="00EF6D04">
        <w:tab/>
        <w:t>(</w:t>
      </w:r>
      <w:r w:rsidR="0060187F" w:rsidRPr="00EF6D04">
        <w:t>b</w:t>
      </w:r>
      <w:r w:rsidRPr="00EF6D04">
        <w:t>)</w:t>
      </w:r>
      <w:r w:rsidRPr="00EF6D04">
        <w:tab/>
        <w:t xml:space="preserve">the </w:t>
      </w:r>
      <w:r w:rsidR="00B206E5" w:rsidRPr="00EF6D04">
        <w:t>sale or supply is not, or would not be, a retail sale</w:t>
      </w:r>
      <w:r w:rsidRPr="00EF6D04">
        <w:t>.</w:t>
      </w:r>
    </w:p>
    <w:p w:rsidR="008E465F" w:rsidRPr="00EF6D04" w:rsidRDefault="008E465F" w:rsidP="00077123">
      <w:pPr>
        <w:pStyle w:val="notetext"/>
      </w:pPr>
      <w:r w:rsidRPr="00EF6D04">
        <w:t>Note:</w:t>
      </w:r>
      <w:r w:rsidRPr="00EF6D04">
        <w:tab/>
        <w:t xml:space="preserve">A defendant bears an evidential burden in relation to the matters in </w:t>
      </w:r>
      <w:r w:rsidR="008C3B1D" w:rsidRPr="00EF6D04">
        <w:t>subsections (</w:t>
      </w:r>
      <w:r w:rsidRPr="00EF6D04">
        <w:t xml:space="preserve">2) and (3) (see subsection 13.3(3) of the </w:t>
      </w:r>
      <w:r w:rsidRPr="00EF6D04">
        <w:rPr>
          <w:i/>
        </w:rPr>
        <w:t>Criminal Code</w:t>
      </w:r>
      <w:r w:rsidRPr="00EF6D04">
        <w:t>)</w:t>
      </w:r>
    </w:p>
    <w:p w:rsidR="008E465F" w:rsidRPr="00EF6D04" w:rsidRDefault="008E465F" w:rsidP="00077123">
      <w:pPr>
        <w:pStyle w:val="SubsectionHead"/>
      </w:pPr>
      <w:r w:rsidRPr="00EF6D04">
        <w:t>Fault</w:t>
      </w:r>
      <w:r w:rsidR="00EF6D04">
        <w:noBreakHyphen/>
      </w:r>
      <w:r w:rsidRPr="00EF6D04">
        <w:t>based offence</w:t>
      </w:r>
    </w:p>
    <w:p w:rsidR="008E465F" w:rsidRPr="00EF6D04" w:rsidRDefault="008E465F" w:rsidP="00077123">
      <w:pPr>
        <w:pStyle w:val="subsection"/>
      </w:pPr>
      <w:r w:rsidRPr="00EF6D04">
        <w:tab/>
        <w:t>(4)</w:t>
      </w:r>
      <w:r w:rsidRPr="00EF6D04">
        <w:tab/>
        <w:t xml:space="preserve">A person commits an offence if the person contravenes </w:t>
      </w:r>
      <w:r w:rsidR="00077123" w:rsidRPr="00EF6D04">
        <w:t>subsection (</w:t>
      </w:r>
      <w:r w:rsidRPr="00EF6D04">
        <w:t>1).</w:t>
      </w:r>
    </w:p>
    <w:p w:rsidR="00AA1E85" w:rsidRPr="00EF6D04" w:rsidRDefault="00AA1E85" w:rsidP="00077123">
      <w:pPr>
        <w:pStyle w:val="Penalty"/>
      </w:pPr>
      <w:r w:rsidRPr="00EF6D04">
        <w:t>Penalty:</w:t>
      </w:r>
    </w:p>
    <w:p w:rsidR="00AA1E85" w:rsidRPr="00EF6D04" w:rsidRDefault="00AA1E85" w:rsidP="00077123">
      <w:pPr>
        <w:pStyle w:val="paragraph"/>
      </w:pPr>
      <w:r w:rsidRPr="00EF6D04">
        <w:tab/>
        <w:t>(a)</w:t>
      </w:r>
      <w:r w:rsidRPr="00EF6D04">
        <w:tab/>
        <w:t>for an individual—2,000 penalty units; and</w:t>
      </w:r>
    </w:p>
    <w:p w:rsidR="00AA1E85" w:rsidRPr="00EF6D04" w:rsidRDefault="00AA1E85" w:rsidP="00077123">
      <w:pPr>
        <w:pStyle w:val="paragraph"/>
      </w:pPr>
      <w:r w:rsidRPr="00EF6D04">
        <w:tab/>
        <w:t>(b)</w:t>
      </w:r>
      <w:r w:rsidRPr="00EF6D04">
        <w:tab/>
        <w:t>for a body corporate—20,000 penalty units.</w:t>
      </w:r>
    </w:p>
    <w:p w:rsidR="008E465F" w:rsidRPr="00EF6D04" w:rsidRDefault="008E465F" w:rsidP="00077123">
      <w:pPr>
        <w:pStyle w:val="subsection"/>
      </w:pPr>
      <w:r w:rsidRPr="00EF6D04">
        <w:tab/>
        <w:t>(5)</w:t>
      </w:r>
      <w:r w:rsidRPr="00EF6D04">
        <w:tab/>
        <w:t xml:space="preserve">For the purposes of </w:t>
      </w:r>
      <w:r w:rsidR="00077123" w:rsidRPr="00EF6D04">
        <w:t>subsection (</w:t>
      </w:r>
      <w:r w:rsidR="004C3A26" w:rsidRPr="00EF6D04">
        <w:t>4</w:t>
      </w:r>
      <w:r w:rsidRPr="00EF6D04">
        <w:t xml:space="preserve">), strict liability applies to </w:t>
      </w:r>
      <w:r w:rsidR="008C3B1D" w:rsidRPr="00EF6D04">
        <w:t>paragraphs (</w:t>
      </w:r>
      <w:r w:rsidRPr="00EF6D04">
        <w:t>1)(c) and (d).</w:t>
      </w:r>
    </w:p>
    <w:p w:rsidR="006D5563" w:rsidRPr="00EF6D04" w:rsidRDefault="006D5563" w:rsidP="00077123">
      <w:pPr>
        <w:pStyle w:val="SubsectionHead"/>
      </w:pPr>
      <w:r w:rsidRPr="00EF6D04">
        <w:t>Geographical application</w:t>
      </w:r>
    </w:p>
    <w:p w:rsidR="006D5563" w:rsidRPr="00EF6D04" w:rsidRDefault="006D5563" w:rsidP="00077123">
      <w:pPr>
        <w:pStyle w:val="subsection"/>
      </w:pPr>
      <w:r w:rsidRPr="00EF6D04">
        <w:tab/>
        <w:t>(6)</w:t>
      </w:r>
      <w:r w:rsidRPr="00EF6D04">
        <w:tab/>
        <w:t xml:space="preserve">Section 15.2 of the </w:t>
      </w:r>
      <w:r w:rsidRPr="00EF6D04">
        <w:rPr>
          <w:i/>
        </w:rPr>
        <w:t>Criminal Code</w:t>
      </w:r>
      <w:r w:rsidRPr="00EF6D04">
        <w:t xml:space="preserve"> (extended geographical jurisdiction—category B) applies to an offence against </w:t>
      </w:r>
      <w:r w:rsidR="00077123" w:rsidRPr="00EF6D04">
        <w:t>subsection (</w:t>
      </w:r>
      <w:r w:rsidRPr="00EF6D04">
        <w:t>4).</w:t>
      </w:r>
    </w:p>
    <w:p w:rsidR="008E465F" w:rsidRPr="00EF6D04" w:rsidRDefault="008E465F" w:rsidP="00077123">
      <w:pPr>
        <w:pStyle w:val="SubsectionHead"/>
      </w:pPr>
      <w:r w:rsidRPr="00EF6D04">
        <w:t>Strict liability offence</w:t>
      </w:r>
    </w:p>
    <w:p w:rsidR="008E465F" w:rsidRPr="00EF6D04" w:rsidRDefault="008E465F" w:rsidP="00077123">
      <w:pPr>
        <w:pStyle w:val="subsection"/>
      </w:pPr>
      <w:r w:rsidRPr="00EF6D04">
        <w:tab/>
        <w:t>(</w:t>
      </w:r>
      <w:r w:rsidR="006D5563" w:rsidRPr="00EF6D04">
        <w:t>7</w:t>
      </w:r>
      <w:r w:rsidRPr="00EF6D04">
        <w:t>)</w:t>
      </w:r>
      <w:r w:rsidRPr="00EF6D04">
        <w:tab/>
        <w:t xml:space="preserve">A person commits an offence of strict liability if the person contravenes </w:t>
      </w:r>
      <w:r w:rsidR="00077123" w:rsidRPr="00EF6D04">
        <w:t>subsection (</w:t>
      </w:r>
      <w:r w:rsidRPr="00EF6D04">
        <w:t>1).</w:t>
      </w:r>
    </w:p>
    <w:p w:rsidR="00AA1E85" w:rsidRPr="00EF6D04" w:rsidRDefault="00AA1E85" w:rsidP="00077123">
      <w:pPr>
        <w:pStyle w:val="Penalty"/>
      </w:pPr>
      <w:r w:rsidRPr="00EF6D04">
        <w:t>Penalty:</w:t>
      </w:r>
    </w:p>
    <w:p w:rsidR="00AA1E85" w:rsidRPr="00EF6D04" w:rsidRDefault="00AA1E85" w:rsidP="00077123">
      <w:pPr>
        <w:pStyle w:val="paragraph"/>
      </w:pPr>
      <w:r w:rsidRPr="00EF6D04">
        <w:tab/>
        <w:t>(a)</w:t>
      </w:r>
      <w:r w:rsidRPr="00EF6D04">
        <w:tab/>
        <w:t>for an individual—60 penalty units; and</w:t>
      </w:r>
    </w:p>
    <w:p w:rsidR="00AA1E85" w:rsidRPr="00EF6D04" w:rsidRDefault="00AA1E85" w:rsidP="00077123">
      <w:pPr>
        <w:pStyle w:val="paragraph"/>
      </w:pPr>
      <w:r w:rsidRPr="00EF6D04">
        <w:tab/>
        <w:t>(b)</w:t>
      </w:r>
      <w:r w:rsidRPr="00EF6D04">
        <w:tab/>
        <w:t>for a body corporate—600 penalty units.</w:t>
      </w:r>
    </w:p>
    <w:p w:rsidR="008E465F" w:rsidRPr="00EF6D04" w:rsidRDefault="008E465F" w:rsidP="00077123">
      <w:pPr>
        <w:pStyle w:val="SubsectionHead"/>
      </w:pPr>
      <w:r w:rsidRPr="00EF6D04">
        <w:t>Civil penalty provision</w:t>
      </w:r>
    </w:p>
    <w:p w:rsidR="008E465F" w:rsidRPr="00EF6D04" w:rsidRDefault="008E465F" w:rsidP="00077123">
      <w:pPr>
        <w:pStyle w:val="subsection"/>
      </w:pPr>
      <w:r w:rsidRPr="00EF6D04">
        <w:rPr>
          <w:lang w:eastAsia="en-US"/>
        </w:rPr>
        <w:tab/>
        <w:t>(</w:t>
      </w:r>
      <w:r w:rsidR="006D5563" w:rsidRPr="00EF6D04">
        <w:rPr>
          <w:lang w:eastAsia="en-US"/>
        </w:rPr>
        <w:t>8</w:t>
      </w:r>
      <w:r w:rsidRPr="00EF6D04">
        <w:rPr>
          <w:lang w:eastAsia="en-US"/>
        </w:rPr>
        <w:t>)</w:t>
      </w:r>
      <w:r w:rsidRPr="00EF6D04">
        <w:rPr>
          <w:lang w:eastAsia="en-US"/>
        </w:rPr>
        <w:tab/>
      </w:r>
      <w:r w:rsidRPr="00EF6D04">
        <w:t xml:space="preserve">A person is liable to a civil penalty if the person contravenes </w:t>
      </w:r>
      <w:r w:rsidR="00077123" w:rsidRPr="00EF6D04">
        <w:t>subsection (</w:t>
      </w:r>
      <w:r w:rsidRPr="00EF6D04">
        <w:t>1).</w:t>
      </w:r>
    </w:p>
    <w:p w:rsidR="00AA1E85" w:rsidRPr="00EF6D04" w:rsidRDefault="00AA1E85" w:rsidP="00077123">
      <w:pPr>
        <w:pStyle w:val="Penalty"/>
      </w:pPr>
      <w:r w:rsidRPr="00EF6D04">
        <w:t>Civil penalty:</w:t>
      </w:r>
    </w:p>
    <w:p w:rsidR="00AA1E85" w:rsidRPr="00EF6D04" w:rsidRDefault="00AA1E85" w:rsidP="00077123">
      <w:pPr>
        <w:pStyle w:val="paragraph"/>
      </w:pPr>
      <w:r w:rsidRPr="00EF6D04">
        <w:lastRenderedPageBreak/>
        <w:tab/>
        <w:t>(a)</w:t>
      </w:r>
      <w:r w:rsidRPr="00EF6D04">
        <w:tab/>
        <w:t>for an individual—2,000 penalty units; and</w:t>
      </w:r>
    </w:p>
    <w:p w:rsidR="00AA1E85" w:rsidRPr="00EF6D04" w:rsidRDefault="00AA1E85" w:rsidP="00077123">
      <w:pPr>
        <w:pStyle w:val="paragraph"/>
      </w:pPr>
      <w:r w:rsidRPr="00EF6D04">
        <w:tab/>
        <w:t>(b)</w:t>
      </w:r>
      <w:r w:rsidRPr="00EF6D04">
        <w:tab/>
        <w:t>for a body corporate—20,000 penalty units.</w:t>
      </w:r>
    </w:p>
    <w:p w:rsidR="000A2642" w:rsidRPr="00EF6D04" w:rsidRDefault="00B07F19" w:rsidP="00077123">
      <w:pPr>
        <w:pStyle w:val="ActHead5"/>
      </w:pPr>
      <w:bookmarkStart w:id="182" w:name="_Toc136441827"/>
      <w:r w:rsidRPr="008C420D">
        <w:rPr>
          <w:rStyle w:val="CharSectno"/>
        </w:rPr>
        <w:t>127</w:t>
      </w:r>
      <w:r w:rsidR="000A2642" w:rsidRPr="00EF6D04">
        <w:t xml:space="preserve">  Possessing permanently banned tobacco products</w:t>
      </w:r>
      <w:bookmarkEnd w:id="182"/>
    </w:p>
    <w:p w:rsidR="000A2642" w:rsidRPr="00EF6D04" w:rsidRDefault="000A2642" w:rsidP="00077123">
      <w:pPr>
        <w:pStyle w:val="subsection"/>
      </w:pPr>
      <w:r w:rsidRPr="00EF6D04">
        <w:tab/>
        <w:t>(1)</w:t>
      </w:r>
      <w:r w:rsidRPr="00EF6D04">
        <w:tab/>
        <w:t>A person contravenes this subsection if:</w:t>
      </w:r>
    </w:p>
    <w:p w:rsidR="000A2642" w:rsidRPr="00EF6D04" w:rsidRDefault="000A2642" w:rsidP="00077123">
      <w:pPr>
        <w:pStyle w:val="paragraph"/>
      </w:pPr>
      <w:r w:rsidRPr="00EF6D04">
        <w:tab/>
        <w:t>(a)</w:t>
      </w:r>
      <w:r w:rsidRPr="00EF6D04">
        <w:tab/>
        <w:t>the person possesses a tobacco product; and</w:t>
      </w:r>
    </w:p>
    <w:p w:rsidR="000A2642" w:rsidRPr="00EF6D04" w:rsidRDefault="000A2642" w:rsidP="00077123">
      <w:pPr>
        <w:pStyle w:val="paragraph"/>
      </w:pPr>
      <w:r w:rsidRPr="00EF6D04">
        <w:tab/>
        <w:t>(b)</w:t>
      </w:r>
      <w:r w:rsidRPr="00EF6D04">
        <w:tab/>
        <w:t xml:space="preserve">at the time of possession, </w:t>
      </w:r>
      <w:r w:rsidR="00D607D0" w:rsidRPr="00EF6D04">
        <w:t>the tobacco product is permanently banned under this Act</w:t>
      </w:r>
      <w:r w:rsidRPr="00EF6D04">
        <w:t>; and</w:t>
      </w:r>
    </w:p>
    <w:p w:rsidR="000A2642" w:rsidRPr="00EF6D04" w:rsidRDefault="000A2642" w:rsidP="00077123">
      <w:pPr>
        <w:pStyle w:val="paragraph"/>
      </w:pPr>
      <w:r w:rsidRPr="00EF6D04">
        <w:tab/>
        <w:t>(c)</w:t>
      </w:r>
      <w:r w:rsidRPr="00EF6D04">
        <w:tab/>
        <w:t>any of the following apply:</w:t>
      </w:r>
    </w:p>
    <w:p w:rsidR="000A2642" w:rsidRPr="00EF6D04" w:rsidRDefault="000A2642" w:rsidP="00077123">
      <w:pPr>
        <w:pStyle w:val="paragraphsub"/>
      </w:pPr>
      <w:r w:rsidRPr="00EF6D04">
        <w:tab/>
        <w:t>(i)</w:t>
      </w:r>
      <w:r w:rsidRPr="00EF6D04">
        <w:tab/>
        <w:t>the person is a constitutional corporation;</w:t>
      </w:r>
    </w:p>
    <w:p w:rsidR="000A2642" w:rsidRPr="00EF6D04" w:rsidRDefault="000A2642" w:rsidP="00077123">
      <w:pPr>
        <w:pStyle w:val="paragraphsub"/>
      </w:pPr>
      <w:r w:rsidRPr="00EF6D04">
        <w:tab/>
        <w:t>(ii)</w:t>
      </w:r>
      <w:r w:rsidRPr="00EF6D04">
        <w:tab/>
        <w:t>the person is a body corporate that is incorporated in a Territory;</w:t>
      </w:r>
    </w:p>
    <w:p w:rsidR="000A2642" w:rsidRPr="00EF6D04" w:rsidRDefault="000A2642" w:rsidP="00077123">
      <w:pPr>
        <w:pStyle w:val="paragraphsub"/>
      </w:pPr>
      <w:r w:rsidRPr="00EF6D04">
        <w:tab/>
        <w:t>(iii)</w:t>
      </w:r>
      <w:r w:rsidRPr="00EF6D04">
        <w:tab/>
        <w:t xml:space="preserve">the </w:t>
      </w:r>
      <w:r w:rsidR="00D51A9A" w:rsidRPr="00EF6D04">
        <w:t xml:space="preserve">person possesses the tobacco product </w:t>
      </w:r>
      <w:r w:rsidRPr="00EF6D04">
        <w:t>in or for the purposes of constitutional trade or commerce;</w:t>
      </w:r>
    </w:p>
    <w:p w:rsidR="000A2642" w:rsidRPr="00EF6D04" w:rsidRDefault="000A2642" w:rsidP="00077123">
      <w:pPr>
        <w:pStyle w:val="paragraphsub"/>
      </w:pPr>
      <w:r w:rsidRPr="00EF6D04">
        <w:tab/>
        <w:t>(iv)</w:t>
      </w:r>
      <w:r w:rsidRPr="00EF6D04">
        <w:tab/>
        <w:t xml:space="preserve">the </w:t>
      </w:r>
      <w:r w:rsidR="00D51A9A" w:rsidRPr="00EF6D04">
        <w:t xml:space="preserve">person possesses the tobacco product </w:t>
      </w:r>
      <w:r w:rsidRPr="00EF6D04">
        <w:t>in a Territory.</w:t>
      </w:r>
    </w:p>
    <w:p w:rsidR="000A2642" w:rsidRPr="00EF6D04" w:rsidRDefault="000A2642" w:rsidP="00077123">
      <w:pPr>
        <w:pStyle w:val="notetext"/>
      </w:pPr>
      <w:r w:rsidRPr="00EF6D04">
        <w:t>Note:</w:t>
      </w:r>
      <w:r w:rsidRPr="00EF6D04">
        <w:tab/>
        <w:t xml:space="preserve">The physical elements of offences against subsections (4) and (6) are set out in this </w:t>
      </w:r>
      <w:r w:rsidR="00077123" w:rsidRPr="00EF6D04">
        <w:t>subsection (</w:t>
      </w:r>
      <w:r w:rsidRPr="00EF6D04">
        <w:t xml:space="preserve">see section </w:t>
      </w:r>
      <w:r w:rsidR="00B07F19" w:rsidRPr="00EF6D04">
        <w:t>165</w:t>
      </w:r>
      <w:r w:rsidRPr="00EF6D04">
        <w:t>).</w:t>
      </w:r>
    </w:p>
    <w:p w:rsidR="000A2642" w:rsidRPr="00EF6D04" w:rsidRDefault="000A2642" w:rsidP="00077123">
      <w:pPr>
        <w:pStyle w:val="SubsectionHead"/>
      </w:pPr>
      <w:r w:rsidRPr="00EF6D04">
        <w:t>Exception</w:t>
      </w:r>
      <w:r w:rsidR="00ED5815" w:rsidRPr="00EF6D04">
        <w:t>—possession for personal use</w:t>
      </w:r>
    </w:p>
    <w:p w:rsidR="000A2642" w:rsidRPr="00EF6D04" w:rsidRDefault="000A2642" w:rsidP="00077123">
      <w:pPr>
        <w:pStyle w:val="subsection"/>
      </w:pPr>
      <w:r w:rsidRPr="00EF6D04">
        <w:tab/>
        <w:t>(2)</w:t>
      </w:r>
      <w:r w:rsidRPr="00EF6D04">
        <w:tab/>
      </w:r>
      <w:r w:rsidR="00077123" w:rsidRPr="00EF6D04">
        <w:t>Subsection (</w:t>
      </w:r>
      <w:r w:rsidRPr="00EF6D04">
        <w:t>1) does not apply if:</w:t>
      </w:r>
    </w:p>
    <w:p w:rsidR="000A2642" w:rsidRPr="00EF6D04" w:rsidRDefault="000A2642" w:rsidP="00077123">
      <w:pPr>
        <w:pStyle w:val="paragraph"/>
      </w:pPr>
      <w:r w:rsidRPr="00EF6D04">
        <w:tab/>
        <w:t>(a)</w:t>
      </w:r>
      <w:r w:rsidRPr="00EF6D04">
        <w:tab/>
        <w:t xml:space="preserve">the person who </w:t>
      </w:r>
      <w:r w:rsidR="00F26AF9" w:rsidRPr="00EF6D04">
        <w:t xml:space="preserve">possesses the tobacco product is </w:t>
      </w:r>
      <w:r w:rsidRPr="00EF6D04">
        <w:t>an individual; and</w:t>
      </w:r>
    </w:p>
    <w:p w:rsidR="00713333" w:rsidRPr="00EF6D04" w:rsidRDefault="000A2642" w:rsidP="00077123">
      <w:pPr>
        <w:pStyle w:val="paragraph"/>
      </w:pPr>
      <w:r w:rsidRPr="00EF6D04">
        <w:tab/>
        <w:t>(b)</w:t>
      </w:r>
      <w:r w:rsidRPr="00EF6D04">
        <w:tab/>
        <w:t xml:space="preserve">the </w:t>
      </w:r>
      <w:r w:rsidR="00F26AF9" w:rsidRPr="00EF6D04">
        <w:t>possession of the tobacco product is for personal use by the individual</w:t>
      </w:r>
      <w:r w:rsidR="00713333" w:rsidRPr="00EF6D04">
        <w:t>; and</w:t>
      </w:r>
    </w:p>
    <w:p w:rsidR="000A2642" w:rsidRPr="00EF6D04" w:rsidRDefault="00713333" w:rsidP="00077123">
      <w:pPr>
        <w:pStyle w:val="paragraph"/>
      </w:pPr>
      <w:r w:rsidRPr="00EF6D04">
        <w:tab/>
        <w:t>(c)</w:t>
      </w:r>
      <w:r w:rsidRPr="00EF6D04">
        <w:tab/>
        <w:t>the tobacco product was imported in compliance with another law of the Commonwealth.</w:t>
      </w:r>
    </w:p>
    <w:p w:rsidR="00ED5815" w:rsidRPr="00EF6D04" w:rsidRDefault="00ED5815" w:rsidP="00077123">
      <w:pPr>
        <w:pStyle w:val="SubsectionHead"/>
      </w:pPr>
      <w:r w:rsidRPr="00EF6D04">
        <w:t>Exception—sale or supply by way of export</w:t>
      </w:r>
    </w:p>
    <w:p w:rsidR="000A2642" w:rsidRPr="00EF6D04" w:rsidRDefault="000A2642" w:rsidP="00077123">
      <w:pPr>
        <w:pStyle w:val="subsection"/>
      </w:pPr>
      <w:r w:rsidRPr="00EF6D04">
        <w:tab/>
        <w:t>(3)</w:t>
      </w:r>
      <w:r w:rsidRPr="00EF6D04">
        <w:tab/>
      </w:r>
      <w:r w:rsidR="00077123" w:rsidRPr="00EF6D04">
        <w:t>Subsection (</w:t>
      </w:r>
      <w:r w:rsidRPr="00EF6D04">
        <w:t>1) does not apply if:</w:t>
      </w:r>
    </w:p>
    <w:p w:rsidR="00F26AF9" w:rsidRPr="00EF6D04" w:rsidRDefault="000A2642" w:rsidP="00077123">
      <w:pPr>
        <w:pStyle w:val="paragraph"/>
      </w:pPr>
      <w:r w:rsidRPr="00EF6D04">
        <w:tab/>
        <w:t>(a)</w:t>
      </w:r>
      <w:r w:rsidRPr="00EF6D04">
        <w:tab/>
        <w:t xml:space="preserve">the </w:t>
      </w:r>
      <w:r w:rsidR="00F26AF9" w:rsidRPr="00EF6D04">
        <w:t>possession of the tobacco product is for the purpose of:</w:t>
      </w:r>
    </w:p>
    <w:p w:rsidR="00F26AF9" w:rsidRPr="00EF6D04" w:rsidRDefault="00F26AF9" w:rsidP="00077123">
      <w:pPr>
        <w:pStyle w:val="paragraphsub"/>
      </w:pPr>
      <w:r w:rsidRPr="00EF6D04">
        <w:tab/>
        <w:t>(i)</w:t>
      </w:r>
      <w:r w:rsidRPr="00EF6D04">
        <w:tab/>
      </w:r>
      <w:r w:rsidR="000A2642" w:rsidRPr="00EF6D04">
        <w:t>the sale or supply of</w:t>
      </w:r>
      <w:r w:rsidRPr="00EF6D04">
        <w:t>;</w:t>
      </w:r>
      <w:r w:rsidR="000A2642" w:rsidRPr="00EF6D04">
        <w:t xml:space="preserve"> </w:t>
      </w:r>
      <w:r w:rsidRPr="00EF6D04">
        <w:t>or</w:t>
      </w:r>
    </w:p>
    <w:p w:rsidR="00F26AF9" w:rsidRPr="00EF6D04" w:rsidRDefault="00F26AF9" w:rsidP="00077123">
      <w:pPr>
        <w:pStyle w:val="paragraphsub"/>
      </w:pPr>
      <w:r w:rsidRPr="00EF6D04">
        <w:tab/>
        <w:t>(ii)</w:t>
      </w:r>
      <w:r w:rsidRPr="00EF6D04">
        <w:tab/>
        <w:t xml:space="preserve">an </w:t>
      </w:r>
      <w:r w:rsidR="000A2642" w:rsidRPr="00EF6D04">
        <w:t>offer to sell or supply</w:t>
      </w:r>
      <w:r w:rsidRPr="00EF6D04">
        <w:t>;</w:t>
      </w:r>
    </w:p>
    <w:p w:rsidR="000A2642" w:rsidRPr="00EF6D04" w:rsidRDefault="00F26AF9" w:rsidP="00077123">
      <w:pPr>
        <w:pStyle w:val="paragraph"/>
      </w:pPr>
      <w:r w:rsidRPr="00EF6D04">
        <w:tab/>
      </w:r>
      <w:r w:rsidRPr="00EF6D04">
        <w:tab/>
        <w:t xml:space="preserve">the </w:t>
      </w:r>
      <w:r w:rsidR="000A2642" w:rsidRPr="00EF6D04">
        <w:t>tobacco product by way of export; and</w:t>
      </w:r>
    </w:p>
    <w:p w:rsidR="000A2642" w:rsidRPr="00EF6D04" w:rsidRDefault="000A2642" w:rsidP="00077123">
      <w:pPr>
        <w:pStyle w:val="paragraph"/>
      </w:pPr>
      <w:r w:rsidRPr="00EF6D04">
        <w:tab/>
        <w:t>(b)</w:t>
      </w:r>
      <w:r w:rsidRPr="00EF6D04">
        <w:tab/>
        <w:t>the sale or supply is not, or would not be, a retail sale.</w:t>
      </w:r>
    </w:p>
    <w:p w:rsidR="000A2642" w:rsidRPr="00EF6D04" w:rsidRDefault="000A2642" w:rsidP="00077123">
      <w:pPr>
        <w:pStyle w:val="notetext"/>
      </w:pPr>
      <w:r w:rsidRPr="00EF6D04">
        <w:lastRenderedPageBreak/>
        <w:t>Note:</w:t>
      </w:r>
      <w:r w:rsidRPr="00EF6D04">
        <w:tab/>
        <w:t xml:space="preserve">A defendant bears an evidential burden in relation to the matters in subsections (2) and (3) (see subsection 13.3(3) of the </w:t>
      </w:r>
      <w:r w:rsidRPr="00EF6D04">
        <w:rPr>
          <w:i/>
        </w:rPr>
        <w:t>Criminal Code</w:t>
      </w:r>
      <w:r w:rsidRPr="00EF6D04">
        <w:t>)</w:t>
      </w:r>
    </w:p>
    <w:p w:rsidR="000A2642" w:rsidRPr="00EF6D04" w:rsidRDefault="000A2642" w:rsidP="00077123">
      <w:pPr>
        <w:pStyle w:val="SubsectionHead"/>
      </w:pPr>
      <w:r w:rsidRPr="00EF6D04">
        <w:t>Fault</w:t>
      </w:r>
      <w:r w:rsidR="00EF6D04">
        <w:noBreakHyphen/>
      </w:r>
      <w:r w:rsidRPr="00EF6D04">
        <w:t>based offence</w:t>
      </w:r>
    </w:p>
    <w:p w:rsidR="000A2642" w:rsidRPr="00EF6D04" w:rsidRDefault="000A2642" w:rsidP="00077123">
      <w:pPr>
        <w:pStyle w:val="subsection"/>
      </w:pPr>
      <w:r w:rsidRPr="00EF6D04">
        <w:tab/>
        <w:t>(4)</w:t>
      </w:r>
      <w:r w:rsidRPr="00EF6D04">
        <w:tab/>
        <w:t xml:space="preserve">A person commits an offence if the person contravenes </w:t>
      </w:r>
      <w:r w:rsidR="00077123" w:rsidRPr="00EF6D04">
        <w:t>subsection (</w:t>
      </w:r>
      <w:r w:rsidRPr="00EF6D04">
        <w:t>1).</w:t>
      </w:r>
    </w:p>
    <w:p w:rsidR="00AA1E85" w:rsidRPr="00EF6D04" w:rsidRDefault="00AA1E85" w:rsidP="00077123">
      <w:pPr>
        <w:pStyle w:val="Penalty"/>
      </w:pPr>
      <w:r w:rsidRPr="00EF6D04">
        <w:t>Penalty:</w:t>
      </w:r>
    </w:p>
    <w:p w:rsidR="00AA1E85" w:rsidRPr="00EF6D04" w:rsidRDefault="00AA1E85" w:rsidP="00077123">
      <w:pPr>
        <w:pStyle w:val="paragraph"/>
      </w:pPr>
      <w:r w:rsidRPr="00EF6D04">
        <w:tab/>
        <w:t>(a)</w:t>
      </w:r>
      <w:r w:rsidRPr="00EF6D04">
        <w:tab/>
        <w:t>for an individual—2,000 penalty units; and</w:t>
      </w:r>
    </w:p>
    <w:p w:rsidR="00AA1E85" w:rsidRPr="00EF6D04" w:rsidRDefault="00AA1E85" w:rsidP="00077123">
      <w:pPr>
        <w:pStyle w:val="paragraph"/>
      </w:pPr>
      <w:r w:rsidRPr="00EF6D04">
        <w:tab/>
        <w:t>(b)</w:t>
      </w:r>
      <w:r w:rsidRPr="00EF6D04">
        <w:tab/>
        <w:t>for a body corporate—20,000 penalty units.</w:t>
      </w:r>
    </w:p>
    <w:p w:rsidR="000A2642" w:rsidRPr="00EF6D04" w:rsidRDefault="000A2642" w:rsidP="00077123">
      <w:pPr>
        <w:pStyle w:val="subsection"/>
      </w:pPr>
      <w:r w:rsidRPr="00EF6D04">
        <w:tab/>
        <w:t>(5)</w:t>
      </w:r>
      <w:r w:rsidRPr="00EF6D04">
        <w:tab/>
        <w:t xml:space="preserve">For the purposes of </w:t>
      </w:r>
      <w:r w:rsidR="00077123" w:rsidRPr="00EF6D04">
        <w:t>subsection (</w:t>
      </w:r>
      <w:r w:rsidRPr="00EF6D04">
        <w:t>4), strict liability applies to paragraphs (1)(</w:t>
      </w:r>
      <w:r w:rsidR="00F26AF9" w:rsidRPr="00EF6D04">
        <w:t>b</w:t>
      </w:r>
      <w:r w:rsidRPr="00EF6D04">
        <w:t>) and (</w:t>
      </w:r>
      <w:r w:rsidR="00F26AF9" w:rsidRPr="00EF6D04">
        <w:t>c</w:t>
      </w:r>
      <w:r w:rsidRPr="00EF6D04">
        <w:t>).</w:t>
      </w:r>
    </w:p>
    <w:p w:rsidR="000A2642" w:rsidRPr="00EF6D04" w:rsidRDefault="000A2642" w:rsidP="00077123">
      <w:pPr>
        <w:pStyle w:val="SubsectionHead"/>
      </w:pPr>
      <w:r w:rsidRPr="00EF6D04">
        <w:t>Strict liability offence</w:t>
      </w:r>
    </w:p>
    <w:p w:rsidR="000A2642" w:rsidRPr="00EF6D04" w:rsidRDefault="000A2642" w:rsidP="00077123">
      <w:pPr>
        <w:pStyle w:val="subsection"/>
      </w:pPr>
      <w:r w:rsidRPr="00EF6D04">
        <w:tab/>
        <w:t>(</w:t>
      </w:r>
      <w:r w:rsidR="00F26AF9" w:rsidRPr="00EF6D04">
        <w:t>6</w:t>
      </w:r>
      <w:r w:rsidRPr="00EF6D04">
        <w:t>)</w:t>
      </w:r>
      <w:r w:rsidRPr="00EF6D04">
        <w:tab/>
        <w:t xml:space="preserve">A person commits an offence of strict liability if the person contravenes </w:t>
      </w:r>
      <w:r w:rsidR="00077123" w:rsidRPr="00EF6D04">
        <w:t>subsection (</w:t>
      </w:r>
      <w:r w:rsidRPr="00EF6D04">
        <w:t>1).</w:t>
      </w:r>
    </w:p>
    <w:p w:rsidR="00AA1E85" w:rsidRPr="00EF6D04" w:rsidRDefault="00AA1E85" w:rsidP="00077123">
      <w:pPr>
        <w:pStyle w:val="Penalty"/>
      </w:pPr>
      <w:r w:rsidRPr="00EF6D04">
        <w:t>Penalty:</w:t>
      </w:r>
    </w:p>
    <w:p w:rsidR="00AA1E85" w:rsidRPr="00EF6D04" w:rsidRDefault="00AA1E85" w:rsidP="00077123">
      <w:pPr>
        <w:pStyle w:val="paragraph"/>
      </w:pPr>
      <w:r w:rsidRPr="00EF6D04">
        <w:tab/>
        <w:t>(a)</w:t>
      </w:r>
      <w:r w:rsidRPr="00EF6D04">
        <w:tab/>
        <w:t>for an individual—60 penalty units; and</w:t>
      </w:r>
    </w:p>
    <w:p w:rsidR="00AA1E85" w:rsidRPr="00EF6D04" w:rsidRDefault="00AA1E85" w:rsidP="00077123">
      <w:pPr>
        <w:pStyle w:val="paragraph"/>
      </w:pPr>
      <w:r w:rsidRPr="00EF6D04">
        <w:tab/>
        <w:t>(b)</w:t>
      </w:r>
      <w:r w:rsidRPr="00EF6D04">
        <w:tab/>
        <w:t>for a body corporate—600 penalty units.</w:t>
      </w:r>
    </w:p>
    <w:p w:rsidR="000A2642" w:rsidRPr="00EF6D04" w:rsidRDefault="000A2642" w:rsidP="00077123">
      <w:pPr>
        <w:pStyle w:val="SubsectionHead"/>
      </w:pPr>
      <w:r w:rsidRPr="00EF6D04">
        <w:t>Civil penalty provision</w:t>
      </w:r>
    </w:p>
    <w:p w:rsidR="000A2642" w:rsidRPr="00EF6D04" w:rsidRDefault="000A2642" w:rsidP="00077123">
      <w:pPr>
        <w:pStyle w:val="subsection"/>
      </w:pPr>
      <w:r w:rsidRPr="00EF6D04">
        <w:rPr>
          <w:lang w:eastAsia="en-US"/>
        </w:rPr>
        <w:tab/>
        <w:t>(</w:t>
      </w:r>
      <w:r w:rsidR="00F26AF9" w:rsidRPr="00EF6D04">
        <w:rPr>
          <w:lang w:eastAsia="en-US"/>
        </w:rPr>
        <w:t>7</w:t>
      </w:r>
      <w:r w:rsidRPr="00EF6D04">
        <w:rPr>
          <w:lang w:eastAsia="en-US"/>
        </w:rPr>
        <w:t>)</w:t>
      </w:r>
      <w:r w:rsidRPr="00EF6D04">
        <w:rPr>
          <w:lang w:eastAsia="en-US"/>
        </w:rPr>
        <w:tab/>
      </w:r>
      <w:r w:rsidRPr="00EF6D04">
        <w:t xml:space="preserve">A person is liable to a civil penalty if the person contravenes </w:t>
      </w:r>
      <w:r w:rsidR="00077123" w:rsidRPr="00EF6D04">
        <w:t>subsection (</w:t>
      </w:r>
      <w:r w:rsidRPr="00EF6D04">
        <w:t>1).</w:t>
      </w:r>
    </w:p>
    <w:p w:rsidR="00AA1E85" w:rsidRPr="00EF6D04" w:rsidRDefault="00AA1E85" w:rsidP="00077123">
      <w:pPr>
        <w:pStyle w:val="Penalty"/>
      </w:pPr>
      <w:r w:rsidRPr="00EF6D04">
        <w:t>Civil penalty:</w:t>
      </w:r>
    </w:p>
    <w:p w:rsidR="00AA1E85" w:rsidRPr="00EF6D04" w:rsidRDefault="00AA1E85" w:rsidP="00077123">
      <w:pPr>
        <w:pStyle w:val="paragraph"/>
      </w:pPr>
      <w:r w:rsidRPr="00EF6D04">
        <w:tab/>
        <w:t>(a)</w:t>
      </w:r>
      <w:r w:rsidRPr="00EF6D04">
        <w:tab/>
        <w:t>for an individual—2,000 penalty units; and</w:t>
      </w:r>
    </w:p>
    <w:p w:rsidR="00AA1E85" w:rsidRPr="00EF6D04" w:rsidRDefault="00AA1E85" w:rsidP="00077123">
      <w:pPr>
        <w:pStyle w:val="paragraph"/>
      </w:pPr>
      <w:r w:rsidRPr="00EF6D04">
        <w:tab/>
        <w:t>(b)</w:t>
      </w:r>
      <w:r w:rsidRPr="00EF6D04">
        <w:tab/>
        <w:t>for a body corporate—20,000 penalty units.</w:t>
      </w:r>
    </w:p>
    <w:p w:rsidR="008E465F" w:rsidRPr="00EF6D04" w:rsidRDefault="00077123" w:rsidP="00077123">
      <w:pPr>
        <w:pStyle w:val="ActHead1"/>
        <w:pageBreakBefore/>
      </w:pPr>
      <w:bookmarkStart w:id="183" w:name="_Toc136441828"/>
      <w:r w:rsidRPr="008C420D">
        <w:rPr>
          <w:rStyle w:val="CharChapNo"/>
        </w:rPr>
        <w:lastRenderedPageBreak/>
        <w:t>Chapter 5</w:t>
      </w:r>
      <w:r w:rsidR="008E465F" w:rsidRPr="00EF6D04">
        <w:t>—</w:t>
      </w:r>
      <w:r w:rsidR="008E465F" w:rsidRPr="008C420D">
        <w:rPr>
          <w:rStyle w:val="CharChapText"/>
        </w:rPr>
        <w:t>Reporting and information disclosure</w:t>
      </w:r>
      <w:bookmarkEnd w:id="183"/>
    </w:p>
    <w:p w:rsidR="008E465F" w:rsidRPr="00EF6D04" w:rsidRDefault="008C3B1D" w:rsidP="00077123">
      <w:pPr>
        <w:pStyle w:val="ActHead2"/>
      </w:pPr>
      <w:bookmarkStart w:id="184" w:name="_Toc136441829"/>
      <w:r w:rsidRPr="008C420D">
        <w:rPr>
          <w:rStyle w:val="CharPartNo"/>
        </w:rPr>
        <w:t>Part 5</w:t>
      </w:r>
      <w:r w:rsidR="008E465F" w:rsidRPr="008C420D">
        <w:rPr>
          <w:rStyle w:val="CharPartNo"/>
        </w:rPr>
        <w:t>.1</w:t>
      </w:r>
      <w:r w:rsidR="008E465F" w:rsidRPr="00EF6D04">
        <w:t>—</w:t>
      </w:r>
      <w:r w:rsidR="008E465F" w:rsidRPr="008C420D">
        <w:rPr>
          <w:rStyle w:val="CharPartText"/>
        </w:rPr>
        <w:t>Introduction</w:t>
      </w:r>
      <w:bookmarkEnd w:id="184"/>
    </w:p>
    <w:p w:rsidR="008E465F" w:rsidRPr="008C420D" w:rsidRDefault="008E465F" w:rsidP="00077123">
      <w:pPr>
        <w:pStyle w:val="Header"/>
      </w:pPr>
      <w:r w:rsidRPr="008C420D">
        <w:rPr>
          <w:rStyle w:val="CharDivNo"/>
        </w:rPr>
        <w:t xml:space="preserve"> </w:t>
      </w:r>
      <w:r w:rsidRPr="008C420D">
        <w:rPr>
          <w:rStyle w:val="CharDivText"/>
        </w:rPr>
        <w:t xml:space="preserve"> </w:t>
      </w:r>
    </w:p>
    <w:p w:rsidR="008E465F" w:rsidRPr="00EF6D04" w:rsidRDefault="00B07F19" w:rsidP="00077123">
      <w:pPr>
        <w:pStyle w:val="ActHead5"/>
      </w:pPr>
      <w:bookmarkStart w:id="185" w:name="_Toc136441830"/>
      <w:r w:rsidRPr="008C420D">
        <w:rPr>
          <w:rStyle w:val="CharSectno"/>
        </w:rPr>
        <w:t>128</w:t>
      </w:r>
      <w:r w:rsidR="008E465F" w:rsidRPr="00EF6D04">
        <w:t xml:space="preserve">  Simplified outline of this Chapter</w:t>
      </w:r>
      <w:bookmarkEnd w:id="185"/>
    </w:p>
    <w:p w:rsidR="00861B01" w:rsidRPr="00EF6D04" w:rsidRDefault="00861B01" w:rsidP="00861B01">
      <w:pPr>
        <w:pStyle w:val="SOText"/>
      </w:pPr>
      <w:r w:rsidRPr="00EF6D04">
        <w:t>This Chapter requires certain manufacturers and importers of tobacco products (collectively known as reporting entities) to regularly give to the Secretary a number of different reports. The reports are as follows:</w:t>
      </w:r>
    </w:p>
    <w:p w:rsidR="00861B01" w:rsidRPr="00EF6D04" w:rsidRDefault="00861B01" w:rsidP="00861B01">
      <w:pPr>
        <w:pStyle w:val="SOPara"/>
      </w:pPr>
      <w:r w:rsidRPr="00EF6D04">
        <w:tab/>
        <w:t>(a)</w:t>
      </w:r>
      <w:r w:rsidRPr="00EF6D04">
        <w:tab/>
        <w:t>a report identifying the ingredients used in manufacturing tobacco products;</w:t>
      </w:r>
    </w:p>
    <w:p w:rsidR="00861B01" w:rsidRPr="00EF6D04" w:rsidRDefault="00861B01" w:rsidP="00861B01">
      <w:pPr>
        <w:pStyle w:val="SOPara"/>
      </w:pPr>
      <w:r w:rsidRPr="00EF6D04">
        <w:tab/>
        <w:t>(b)</w:t>
      </w:r>
      <w:r w:rsidRPr="00EF6D04">
        <w:tab/>
        <w:t>a report providing information relating to the volume of tobacco products imported into, or sold or supplied in, Australia;</w:t>
      </w:r>
    </w:p>
    <w:p w:rsidR="00E26A4C" w:rsidRPr="00EF6D04" w:rsidRDefault="00E26A4C" w:rsidP="00E26A4C">
      <w:pPr>
        <w:pStyle w:val="SOPara"/>
      </w:pPr>
      <w:r w:rsidRPr="00EF6D04">
        <w:tab/>
        <w:t>(c)</w:t>
      </w:r>
      <w:r w:rsidRPr="00EF6D04">
        <w:tab/>
        <w:t xml:space="preserve">a report providing information </w:t>
      </w:r>
      <w:r w:rsidR="00AC4DC7" w:rsidRPr="00EF6D04">
        <w:t xml:space="preserve">about </w:t>
      </w:r>
      <w:r w:rsidRPr="00EF6D04">
        <w:t>the entity’s marketing and promotional expenditure;</w:t>
      </w:r>
    </w:p>
    <w:p w:rsidR="00861B01" w:rsidRPr="00EF6D04" w:rsidRDefault="00861B01" w:rsidP="00861B01">
      <w:pPr>
        <w:pStyle w:val="SOPara"/>
      </w:pPr>
      <w:r w:rsidRPr="00EF6D04">
        <w:tab/>
        <w:t>(</w:t>
      </w:r>
      <w:r w:rsidR="00E26A4C" w:rsidRPr="00EF6D04">
        <w:t>d</w:t>
      </w:r>
      <w:r w:rsidRPr="00EF6D04">
        <w:t>)</w:t>
      </w:r>
      <w:r w:rsidRPr="00EF6D04">
        <w:tab/>
      </w:r>
      <w:r w:rsidR="00BB74C2" w:rsidRPr="00EF6D04">
        <w:t>for an entity that is a manufacturer</w:t>
      </w:r>
      <w:r w:rsidR="00BB74C2" w:rsidRPr="00EF6D04">
        <w:rPr>
          <w:rFonts w:cs="Times New Roman"/>
        </w:rPr>
        <w:t>—</w:t>
      </w:r>
      <w:r w:rsidRPr="00EF6D04">
        <w:t>a report providing information about the entity’s research and development activities</w:t>
      </w:r>
      <w:r w:rsidR="00BB74C2" w:rsidRPr="00EF6D04">
        <w:t>.</w:t>
      </w:r>
    </w:p>
    <w:p w:rsidR="00861B01" w:rsidRPr="00EF6D04" w:rsidRDefault="00861B01" w:rsidP="00861B01">
      <w:pPr>
        <w:pStyle w:val="SOText"/>
      </w:pPr>
      <w:r w:rsidRPr="00EF6D04">
        <w:t>In certain circumstances, different kinds of reports from a reporting entity may be consolidated into a single report. Related reporting entities may also combine reports into a single report</w:t>
      </w:r>
      <w:r w:rsidR="00BB74C2" w:rsidRPr="00EF6D04">
        <w:t>, either</w:t>
      </w:r>
      <w:r w:rsidRPr="00EF6D04">
        <w:t xml:space="preserve"> on their own initiative or as directed by the Secretary.</w:t>
      </w:r>
    </w:p>
    <w:p w:rsidR="00861B01" w:rsidRPr="00EF6D04" w:rsidRDefault="00861B01" w:rsidP="00861B01">
      <w:pPr>
        <w:pStyle w:val="SOText"/>
      </w:pPr>
      <w:r w:rsidRPr="00EF6D04">
        <w:t>The Minister may publish any report, or part of a report</w:t>
      </w:r>
      <w:r w:rsidR="00BB74C2" w:rsidRPr="00EF6D04">
        <w:t>,</w:t>
      </w:r>
      <w:r w:rsidRPr="00EF6D04">
        <w:t xml:space="preserve"> received from a reporting entity under this Chapter. However, the Minister must not publish trade secrets or information that has a commercial value that would be, or could be, destroyed or diminished if the information were disclosed.</w:t>
      </w:r>
    </w:p>
    <w:p w:rsidR="008E465F" w:rsidRPr="00EF6D04" w:rsidRDefault="00861B01" w:rsidP="00077123">
      <w:pPr>
        <w:pStyle w:val="SOText"/>
      </w:pPr>
      <w:r w:rsidRPr="00EF6D04">
        <w:lastRenderedPageBreak/>
        <w:t xml:space="preserve">A </w:t>
      </w:r>
      <w:r w:rsidR="00BB74C2" w:rsidRPr="00EF6D04">
        <w:t xml:space="preserve">reporting entity that </w:t>
      </w:r>
      <w:r w:rsidRPr="00EF6D04">
        <w:t>contravenes a reporting requirement may commit an offence or be liable for a civil penalty. The Minister may also decide to publish information about the non</w:t>
      </w:r>
      <w:r w:rsidR="00EF6D04">
        <w:noBreakHyphen/>
      </w:r>
      <w:r w:rsidRPr="00EF6D04">
        <w:t>compliance, including the identity of the reporting entity.</w:t>
      </w:r>
    </w:p>
    <w:p w:rsidR="00FD1D02" w:rsidRPr="00EF6D04" w:rsidRDefault="00B07F19" w:rsidP="00077123">
      <w:pPr>
        <w:pStyle w:val="ActHead5"/>
      </w:pPr>
      <w:bookmarkStart w:id="186" w:name="_Toc136441831"/>
      <w:r w:rsidRPr="008C420D">
        <w:rPr>
          <w:rStyle w:val="CharSectno"/>
        </w:rPr>
        <w:t>129</w:t>
      </w:r>
      <w:r w:rsidR="00FD1D02" w:rsidRPr="00EF6D04">
        <w:t xml:space="preserve">  Meaning of </w:t>
      </w:r>
      <w:r w:rsidR="00FD1D02" w:rsidRPr="00EF6D04">
        <w:rPr>
          <w:i/>
        </w:rPr>
        <w:t>reporting entity</w:t>
      </w:r>
      <w:bookmarkEnd w:id="186"/>
    </w:p>
    <w:p w:rsidR="00FD1D02" w:rsidRPr="00EF6D04" w:rsidRDefault="00FD1D02" w:rsidP="00077123">
      <w:pPr>
        <w:pStyle w:val="subsection"/>
      </w:pPr>
      <w:r w:rsidRPr="00EF6D04">
        <w:tab/>
        <w:t>(1)</w:t>
      </w:r>
      <w:r w:rsidRPr="00EF6D04">
        <w:tab/>
        <w:t xml:space="preserve">Each of the following </w:t>
      </w:r>
      <w:r w:rsidR="00CF592A" w:rsidRPr="00EF6D04">
        <w:t xml:space="preserve">persons </w:t>
      </w:r>
      <w:r w:rsidRPr="00EF6D04">
        <w:t xml:space="preserve">is a </w:t>
      </w:r>
      <w:r w:rsidRPr="00EF6D04">
        <w:rPr>
          <w:b/>
          <w:i/>
        </w:rPr>
        <w:t>reporting entity</w:t>
      </w:r>
      <w:r w:rsidRPr="00EF6D04">
        <w:t>:</w:t>
      </w:r>
    </w:p>
    <w:p w:rsidR="00FD1D02" w:rsidRPr="00EF6D04" w:rsidRDefault="00FD1D02" w:rsidP="00077123">
      <w:pPr>
        <w:pStyle w:val="paragraph"/>
      </w:pPr>
      <w:r w:rsidRPr="00EF6D04">
        <w:tab/>
        <w:t>(a)</w:t>
      </w:r>
      <w:r w:rsidRPr="00EF6D04">
        <w:tab/>
        <w:t>a person who is a manufacturer of tobacco products that are sold or supplied, or offered for sale or supply, in Australia;</w:t>
      </w:r>
    </w:p>
    <w:p w:rsidR="00FD1D02" w:rsidRPr="00EF6D04" w:rsidRDefault="00FD1D02" w:rsidP="00077123">
      <w:pPr>
        <w:pStyle w:val="paragraph"/>
      </w:pPr>
      <w:r w:rsidRPr="00EF6D04">
        <w:tab/>
        <w:t>(b)</w:t>
      </w:r>
      <w:r w:rsidRPr="00EF6D04">
        <w:tab/>
        <w:t>a person who is an importer of tobacco products that are sold or supplied, or offered for sale or supply, in Australia.</w:t>
      </w:r>
    </w:p>
    <w:p w:rsidR="00FD1D02" w:rsidRPr="00EF6D04" w:rsidRDefault="00FD1D02" w:rsidP="00077123">
      <w:pPr>
        <w:pStyle w:val="notetext"/>
      </w:pPr>
      <w:r w:rsidRPr="00EF6D04">
        <w:t>Note:</w:t>
      </w:r>
      <w:r w:rsidRPr="00EF6D04">
        <w:tab/>
        <w:t xml:space="preserve">The meaning of </w:t>
      </w:r>
      <w:r w:rsidRPr="00EF6D04">
        <w:rPr>
          <w:b/>
          <w:i/>
        </w:rPr>
        <w:t>person</w:t>
      </w:r>
      <w:r w:rsidRPr="00EF6D04">
        <w:t xml:space="preserve"> is affected by sections </w:t>
      </w:r>
      <w:r w:rsidR="00B07F19" w:rsidRPr="00EF6D04">
        <w:t>169</w:t>
      </w:r>
      <w:r w:rsidRPr="00EF6D04">
        <w:t xml:space="preserve"> (partnerships), </w:t>
      </w:r>
      <w:r w:rsidR="00B07F19" w:rsidRPr="00EF6D04">
        <w:t>170</w:t>
      </w:r>
      <w:r w:rsidRPr="00EF6D04">
        <w:t xml:space="preserve"> (unincorporated associations) and </w:t>
      </w:r>
      <w:r w:rsidR="00B07F19" w:rsidRPr="00EF6D04">
        <w:t>171</w:t>
      </w:r>
      <w:r w:rsidRPr="00EF6D04">
        <w:t xml:space="preserve"> (trusts).</w:t>
      </w:r>
    </w:p>
    <w:p w:rsidR="00FD1D02" w:rsidRPr="00EF6D04" w:rsidRDefault="00FD1D02" w:rsidP="00077123">
      <w:pPr>
        <w:pStyle w:val="SubsectionHead"/>
      </w:pPr>
      <w:r w:rsidRPr="00EF6D04">
        <w:t>Reporting entities may be prescribed</w:t>
      </w:r>
    </w:p>
    <w:p w:rsidR="00FD1D02" w:rsidRPr="00EF6D04" w:rsidRDefault="00FD1D02" w:rsidP="00077123">
      <w:pPr>
        <w:pStyle w:val="subsection"/>
      </w:pPr>
      <w:r w:rsidRPr="00EF6D04">
        <w:tab/>
        <w:t>(2)</w:t>
      </w:r>
      <w:r w:rsidRPr="00EF6D04">
        <w:tab/>
        <w:t xml:space="preserve">The regulations may prescribe a person to be a </w:t>
      </w:r>
      <w:r w:rsidRPr="00EF6D04">
        <w:rPr>
          <w:b/>
          <w:i/>
        </w:rPr>
        <w:t>reporting entity</w:t>
      </w:r>
      <w:r w:rsidRPr="00EF6D04">
        <w:t xml:space="preserve"> for the purposes of this Act.</w:t>
      </w:r>
    </w:p>
    <w:p w:rsidR="00FD1D02" w:rsidRPr="00EF6D04" w:rsidRDefault="00FD1D02" w:rsidP="00077123">
      <w:pPr>
        <w:pStyle w:val="subsection"/>
      </w:pPr>
      <w:r w:rsidRPr="00EF6D04">
        <w:tab/>
        <w:t>(3)</w:t>
      </w:r>
      <w:r w:rsidRPr="00EF6D04">
        <w:tab/>
        <w:t xml:space="preserve">Before regulations are made under </w:t>
      </w:r>
      <w:r w:rsidR="00077123" w:rsidRPr="00EF6D04">
        <w:t>subsection (</w:t>
      </w:r>
      <w:r w:rsidRPr="00EF6D04">
        <w:t>2), the Minister must be satisfied that the person proposed to be prescribed is involved in the sale or supply (other than by way of retail sale) of tobacco products in Australia.</w:t>
      </w:r>
    </w:p>
    <w:p w:rsidR="008E465F" w:rsidRPr="00EF6D04" w:rsidRDefault="008C3B1D" w:rsidP="00077123">
      <w:pPr>
        <w:pStyle w:val="ActHead2"/>
        <w:pageBreakBefore/>
      </w:pPr>
      <w:bookmarkStart w:id="187" w:name="_Toc136441832"/>
      <w:r w:rsidRPr="008C420D">
        <w:rPr>
          <w:rStyle w:val="CharPartNo"/>
        </w:rPr>
        <w:lastRenderedPageBreak/>
        <w:t>Part 5</w:t>
      </w:r>
      <w:r w:rsidR="008E465F" w:rsidRPr="008C420D">
        <w:rPr>
          <w:rStyle w:val="CharPartNo"/>
        </w:rPr>
        <w:t>.</w:t>
      </w:r>
      <w:r w:rsidR="00FD1D02" w:rsidRPr="008C420D">
        <w:rPr>
          <w:rStyle w:val="CharPartNo"/>
        </w:rPr>
        <w:t>2</w:t>
      </w:r>
      <w:r w:rsidR="008E465F" w:rsidRPr="00EF6D04">
        <w:t>—</w:t>
      </w:r>
      <w:r w:rsidR="008E465F" w:rsidRPr="008C420D">
        <w:rPr>
          <w:rStyle w:val="CharPartText"/>
        </w:rPr>
        <w:t>Reports</w:t>
      </w:r>
      <w:bookmarkEnd w:id="187"/>
    </w:p>
    <w:p w:rsidR="008E465F" w:rsidRPr="00EF6D04" w:rsidRDefault="008E465F" w:rsidP="00077123">
      <w:pPr>
        <w:pStyle w:val="ActHead3"/>
      </w:pPr>
      <w:bookmarkStart w:id="188" w:name="_Toc136441833"/>
      <w:r w:rsidRPr="008C420D">
        <w:rPr>
          <w:rStyle w:val="CharDivNo"/>
        </w:rPr>
        <w:t>Division 1</w:t>
      </w:r>
      <w:r w:rsidRPr="00EF6D04">
        <w:t>—</w:t>
      </w:r>
      <w:r w:rsidRPr="008C420D">
        <w:rPr>
          <w:rStyle w:val="CharDivText"/>
        </w:rPr>
        <w:t>Required reports</w:t>
      </w:r>
      <w:bookmarkEnd w:id="188"/>
    </w:p>
    <w:p w:rsidR="008E465F" w:rsidRPr="00EF6D04" w:rsidRDefault="00B07F19" w:rsidP="00077123">
      <w:pPr>
        <w:pStyle w:val="ActHead5"/>
      </w:pPr>
      <w:bookmarkStart w:id="189" w:name="_Toc136441834"/>
      <w:r w:rsidRPr="008C420D">
        <w:rPr>
          <w:rStyle w:val="CharSectno"/>
        </w:rPr>
        <w:t>130</w:t>
      </w:r>
      <w:r w:rsidR="008E465F" w:rsidRPr="00EF6D04">
        <w:t xml:space="preserve">  Tobacco product ingredients</w:t>
      </w:r>
      <w:bookmarkEnd w:id="189"/>
    </w:p>
    <w:p w:rsidR="008E465F" w:rsidRPr="00EF6D04" w:rsidRDefault="008E465F" w:rsidP="00077123">
      <w:pPr>
        <w:pStyle w:val="subsection"/>
      </w:pPr>
      <w:r w:rsidRPr="00EF6D04">
        <w:tab/>
      </w:r>
      <w:r w:rsidR="00D820BF" w:rsidRPr="00EF6D04">
        <w:t>(1)</w:t>
      </w:r>
      <w:r w:rsidRPr="00EF6D04">
        <w:tab/>
      </w:r>
      <w:r w:rsidR="003B530B" w:rsidRPr="00EF6D04">
        <w:t xml:space="preserve">A </w:t>
      </w:r>
      <w:r w:rsidRPr="00EF6D04">
        <w:t xml:space="preserve">reporting entity must give to the </w:t>
      </w:r>
      <w:r w:rsidR="00D815C5" w:rsidRPr="00EF6D04">
        <w:t xml:space="preserve">Secretary </w:t>
      </w:r>
      <w:r w:rsidRPr="00EF6D04">
        <w:t xml:space="preserve">a report that identifies the ingredients (other than processing aids) used in manufacturing each kind of tobacco product sold or supplied, or offered for sale or supply, </w:t>
      </w:r>
      <w:r w:rsidR="00D820BF" w:rsidRPr="00EF6D04">
        <w:t xml:space="preserve">by the entity </w:t>
      </w:r>
      <w:r w:rsidRPr="00EF6D04">
        <w:t xml:space="preserve">in Australia during the </w:t>
      </w:r>
      <w:r w:rsidR="00C377F8" w:rsidRPr="00EF6D04">
        <w:t xml:space="preserve">reporting </w:t>
      </w:r>
      <w:r w:rsidRPr="00EF6D04">
        <w:t>period.</w:t>
      </w:r>
    </w:p>
    <w:p w:rsidR="008E465F" w:rsidRPr="00EF6D04" w:rsidRDefault="008E465F" w:rsidP="00077123">
      <w:pPr>
        <w:pStyle w:val="notetext"/>
      </w:pPr>
      <w:r w:rsidRPr="00EF6D04">
        <w:t>Note:</w:t>
      </w:r>
      <w:r w:rsidRPr="00EF6D04">
        <w:tab/>
        <w:t xml:space="preserve">The ingredients of a cigarette include the paper, and any filter tip, used in manufacturing the cigarette (see subsection </w:t>
      </w:r>
      <w:r w:rsidR="00B07F19" w:rsidRPr="00EF6D04">
        <w:t>9</w:t>
      </w:r>
      <w:r w:rsidRPr="00EF6D04">
        <w:t>(2)).</w:t>
      </w:r>
    </w:p>
    <w:p w:rsidR="008E465F" w:rsidRPr="00EF6D04" w:rsidRDefault="008E465F" w:rsidP="00077123">
      <w:pPr>
        <w:pStyle w:val="SubsectionHead"/>
      </w:pPr>
      <w:r w:rsidRPr="00EF6D04">
        <w:t>Contents of report</w:t>
      </w:r>
    </w:p>
    <w:p w:rsidR="008E465F" w:rsidRPr="00EF6D04" w:rsidRDefault="008E465F" w:rsidP="00077123">
      <w:pPr>
        <w:pStyle w:val="subsection"/>
      </w:pPr>
      <w:r w:rsidRPr="00EF6D04">
        <w:tab/>
        <w:t>(</w:t>
      </w:r>
      <w:r w:rsidR="00D820BF" w:rsidRPr="00EF6D04">
        <w:t>2</w:t>
      </w:r>
      <w:r w:rsidRPr="00EF6D04">
        <w:t>)</w:t>
      </w:r>
      <w:r w:rsidRPr="00EF6D04">
        <w:tab/>
        <w:t>The report must identify the following for each kind of tobacco product:</w:t>
      </w:r>
    </w:p>
    <w:p w:rsidR="008E465F" w:rsidRPr="00EF6D04" w:rsidRDefault="008E465F" w:rsidP="00077123">
      <w:pPr>
        <w:pStyle w:val="paragraph"/>
      </w:pPr>
      <w:r w:rsidRPr="00EF6D04">
        <w:tab/>
        <w:t>(a)</w:t>
      </w:r>
      <w:r w:rsidRPr="00EF6D04">
        <w:tab/>
        <w:t xml:space="preserve">the brand name and variant name </w:t>
      </w:r>
      <w:r w:rsidR="00C377F8" w:rsidRPr="00EF6D04">
        <w:t xml:space="preserve">(if any) </w:t>
      </w:r>
      <w:r w:rsidRPr="00EF6D04">
        <w:t>of the product;</w:t>
      </w:r>
    </w:p>
    <w:p w:rsidR="008E465F" w:rsidRPr="00EF6D04" w:rsidRDefault="008E465F" w:rsidP="00077123">
      <w:pPr>
        <w:pStyle w:val="paragraph"/>
      </w:pPr>
      <w:r w:rsidRPr="00EF6D04">
        <w:tab/>
        <w:t>(b)</w:t>
      </w:r>
      <w:r w:rsidRPr="00EF6D04">
        <w:tab/>
        <w:t>the common, chemical and trade name of each ingredient;</w:t>
      </w:r>
    </w:p>
    <w:p w:rsidR="008E465F" w:rsidRPr="00EF6D04" w:rsidRDefault="008E465F" w:rsidP="00077123">
      <w:pPr>
        <w:pStyle w:val="paragraph"/>
      </w:pPr>
      <w:r w:rsidRPr="00EF6D04">
        <w:tab/>
        <w:t>(c)</w:t>
      </w:r>
      <w:r w:rsidRPr="00EF6D04">
        <w:tab/>
        <w:t>the purpose for which the ingredient is used;</w:t>
      </w:r>
    </w:p>
    <w:p w:rsidR="007714E7" w:rsidRPr="00EF6D04" w:rsidRDefault="008E465F" w:rsidP="00077123">
      <w:pPr>
        <w:pStyle w:val="paragraph"/>
      </w:pPr>
      <w:r w:rsidRPr="00EF6D04">
        <w:tab/>
        <w:t>(d)</w:t>
      </w:r>
      <w:r w:rsidRPr="00EF6D04">
        <w:tab/>
        <w:t>the amount of the ingredient used in the product</w:t>
      </w:r>
      <w:r w:rsidR="007714E7" w:rsidRPr="00EF6D04">
        <w:t>.</w:t>
      </w:r>
    </w:p>
    <w:p w:rsidR="008E465F" w:rsidRPr="00EF6D04" w:rsidRDefault="008E465F" w:rsidP="00077123">
      <w:pPr>
        <w:pStyle w:val="SubsectionHead"/>
      </w:pPr>
      <w:r w:rsidRPr="00EF6D04">
        <w:t>Reporting period</w:t>
      </w:r>
    </w:p>
    <w:p w:rsidR="00C377F8" w:rsidRPr="00EF6D04" w:rsidRDefault="008E465F" w:rsidP="00077123">
      <w:pPr>
        <w:pStyle w:val="subsection"/>
      </w:pPr>
      <w:r w:rsidRPr="00EF6D04">
        <w:tab/>
        <w:t>(</w:t>
      </w:r>
      <w:r w:rsidR="00D820BF" w:rsidRPr="00EF6D04">
        <w:t>3</w:t>
      </w:r>
      <w:r w:rsidRPr="00EF6D04">
        <w:t>)</w:t>
      </w:r>
      <w:r w:rsidRPr="00EF6D04">
        <w:tab/>
      </w:r>
      <w:r w:rsidR="00C377F8" w:rsidRPr="00EF6D04">
        <w:t xml:space="preserve">For the purposes of this section, a </w:t>
      </w:r>
      <w:r w:rsidR="00C377F8" w:rsidRPr="00EF6D04">
        <w:rPr>
          <w:b/>
          <w:i/>
        </w:rPr>
        <w:t>reporting period</w:t>
      </w:r>
      <w:r w:rsidR="00C377F8" w:rsidRPr="00EF6D04">
        <w:t xml:space="preserve"> is a financial year.</w:t>
      </w:r>
    </w:p>
    <w:p w:rsidR="008E465F" w:rsidRPr="00EF6D04" w:rsidRDefault="00C377F8" w:rsidP="00077123">
      <w:pPr>
        <w:pStyle w:val="subsection"/>
      </w:pPr>
      <w:r w:rsidRPr="00EF6D04">
        <w:tab/>
        <w:t>(4)</w:t>
      </w:r>
      <w:r w:rsidRPr="00EF6D04">
        <w:tab/>
      </w:r>
      <w:r w:rsidR="008E465F" w:rsidRPr="00EF6D04">
        <w:t>The report must</w:t>
      </w:r>
      <w:r w:rsidRPr="00EF6D04">
        <w:t xml:space="preserve"> be given to the Secretary within 30 days after the end of the financial year.</w:t>
      </w:r>
    </w:p>
    <w:p w:rsidR="001F63C0" w:rsidRPr="00EF6D04" w:rsidRDefault="001F63C0" w:rsidP="001F63C0">
      <w:pPr>
        <w:pStyle w:val="notetext"/>
      </w:pPr>
      <w:r w:rsidRPr="00EF6D04">
        <w:t>Note:</w:t>
      </w:r>
      <w:r w:rsidRPr="00EF6D04">
        <w:tab/>
        <w:t>The Secretary may extend the period for giving the report in certain circumstances (see section 142).</w:t>
      </w:r>
    </w:p>
    <w:p w:rsidR="008E465F" w:rsidRPr="00EF6D04" w:rsidRDefault="00B07F19" w:rsidP="00077123">
      <w:pPr>
        <w:pStyle w:val="ActHead5"/>
      </w:pPr>
      <w:bookmarkStart w:id="190" w:name="_Toc136441835"/>
      <w:r w:rsidRPr="008C420D">
        <w:rPr>
          <w:rStyle w:val="CharSectno"/>
        </w:rPr>
        <w:t>131</w:t>
      </w:r>
      <w:r w:rsidR="008E465F" w:rsidRPr="00EF6D04">
        <w:t xml:space="preserve">  Tobacco product volumes</w:t>
      </w:r>
      <w:bookmarkEnd w:id="190"/>
    </w:p>
    <w:p w:rsidR="00C377F8" w:rsidRPr="00EF6D04" w:rsidRDefault="00C377F8" w:rsidP="00077123">
      <w:pPr>
        <w:pStyle w:val="subsection"/>
      </w:pPr>
      <w:r w:rsidRPr="00EF6D04">
        <w:tab/>
        <w:t>(1)</w:t>
      </w:r>
      <w:r w:rsidRPr="00EF6D04">
        <w:tab/>
        <w:t xml:space="preserve">A reporting entity must give to the Secretary a report that includes the information mentioned in </w:t>
      </w:r>
      <w:r w:rsidR="00077123" w:rsidRPr="00EF6D04">
        <w:t>subsection (</w:t>
      </w:r>
      <w:r w:rsidRPr="00EF6D04">
        <w:t xml:space="preserve">2) for each kind of </w:t>
      </w:r>
      <w:r w:rsidRPr="00EF6D04">
        <w:lastRenderedPageBreak/>
        <w:t>tobacco product sold or supplied, or offered for sale or supply, by the entity in Australia during the reporting period.</w:t>
      </w:r>
    </w:p>
    <w:p w:rsidR="008E465F" w:rsidRPr="00EF6D04" w:rsidRDefault="008E465F" w:rsidP="00077123">
      <w:pPr>
        <w:pStyle w:val="SubsectionHead"/>
      </w:pPr>
      <w:r w:rsidRPr="00EF6D04">
        <w:t>Contents of report</w:t>
      </w:r>
    </w:p>
    <w:p w:rsidR="008E465F" w:rsidRPr="00EF6D04" w:rsidRDefault="008E465F" w:rsidP="00077123">
      <w:pPr>
        <w:pStyle w:val="subsection"/>
      </w:pPr>
      <w:r w:rsidRPr="00EF6D04">
        <w:tab/>
        <w:t>(</w:t>
      </w:r>
      <w:r w:rsidR="00490A6F" w:rsidRPr="00EF6D04">
        <w:t>2</w:t>
      </w:r>
      <w:r w:rsidRPr="00EF6D04">
        <w:t>)</w:t>
      </w:r>
      <w:r w:rsidRPr="00EF6D04">
        <w:tab/>
      </w:r>
      <w:r w:rsidR="00490A6F" w:rsidRPr="00EF6D04">
        <w:t xml:space="preserve">For the purposes of </w:t>
      </w:r>
      <w:r w:rsidR="00077123" w:rsidRPr="00EF6D04">
        <w:t>subsection (</w:t>
      </w:r>
      <w:r w:rsidR="00490A6F" w:rsidRPr="00EF6D04">
        <w:t>1), the information is the following</w:t>
      </w:r>
      <w:r w:rsidRPr="00EF6D04">
        <w:t>:</w:t>
      </w:r>
    </w:p>
    <w:p w:rsidR="008E465F" w:rsidRPr="00EF6D04" w:rsidRDefault="008E465F" w:rsidP="00077123">
      <w:pPr>
        <w:pStyle w:val="paragraph"/>
      </w:pPr>
      <w:r w:rsidRPr="00EF6D04">
        <w:tab/>
        <w:t>(a)</w:t>
      </w:r>
      <w:r w:rsidRPr="00EF6D04">
        <w:tab/>
      </w:r>
      <w:r w:rsidR="00490A6F" w:rsidRPr="00EF6D04">
        <w:t>if the reporting entity is an importer—</w:t>
      </w:r>
      <w:r w:rsidRPr="00EF6D04">
        <w:t>the total number of units imported</w:t>
      </w:r>
      <w:r w:rsidR="00490A6F" w:rsidRPr="00EF6D04">
        <w:t xml:space="preserve"> by the reporting entity</w:t>
      </w:r>
      <w:r w:rsidRPr="00EF6D04">
        <w:t>;</w:t>
      </w:r>
    </w:p>
    <w:p w:rsidR="008E465F" w:rsidRPr="00EF6D04" w:rsidRDefault="008E465F" w:rsidP="00077123">
      <w:pPr>
        <w:pStyle w:val="paragraph"/>
      </w:pPr>
      <w:r w:rsidRPr="00EF6D04">
        <w:tab/>
        <w:t>(b)</w:t>
      </w:r>
      <w:r w:rsidRPr="00EF6D04">
        <w:tab/>
      </w:r>
      <w:r w:rsidR="00490A6F" w:rsidRPr="00EF6D04">
        <w:t>if the reporting entity is an importer—</w:t>
      </w:r>
      <w:r w:rsidRPr="00EF6D04">
        <w:t xml:space="preserve">the total </w:t>
      </w:r>
      <w:r w:rsidR="00336274" w:rsidRPr="00EF6D04">
        <w:t>mass</w:t>
      </w:r>
      <w:r w:rsidRPr="00EF6D04">
        <w:t>, in kilograms, imported</w:t>
      </w:r>
      <w:r w:rsidR="00490A6F" w:rsidRPr="00EF6D04">
        <w:t xml:space="preserve"> by the reporting entity</w:t>
      </w:r>
      <w:r w:rsidRPr="00EF6D04">
        <w:t>;</w:t>
      </w:r>
    </w:p>
    <w:p w:rsidR="008E465F" w:rsidRPr="00EF6D04" w:rsidRDefault="008E465F" w:rsidP="00077123">
      <w:pPr>
        <w:pStyle w:val="paragraph"/>
      </w:pPr>
      <w:r w:rsidRPr="00EF6D04">
        <w:tab/>
        <w:t>(c)</w:t>
      </w:r>
      <w:r w:rsidRPr="00EF6D04">
        <w:tab/>
        <w:t>the total number of units sold or supplied</w:t>
      </w:r>
      <w:r w:rsidR="00490A6F" w:rsidRPr="00EF6D04">
        <w:t xml:space="preserve"> by the reporting entity</w:t>
      </w:r>
      <w:r w:rsidRPr="00EF6D04">
        <w:t>;</w:t>
      </w:r>
    </w:p>
    <w:p w:rsidR="008E465F" w:rsidRPr="00EF6D04" w:rsidRDefault="008E465F" w:rsidP="00077123">
      <w:pPr>
        <w:pStyle w:val="paragraph"/>
      </w:pPr>
      <w:r w:rsidRPr="00EF6D04">
        <w:tab/>
        <w:t>(d)</w:t>
      </w:r>
      <w:r w:rsidRPr="00EF6D04">
        <w:tab/>
        <w:t xml:space="preserve">the total </w:t>
      </w:r>
      <w:r w:rsidR="00336274" w:rsidRPr="00EF6D04">
        <w:t>mass</w:t>
      </w:r>
      <w:r w:rsidRPr="00EF6D04">
        <w:t>, in kilograms, sold or supplied</w:t>
      </w:r>
      <w:r w:rsidR="00490A6F" w:rsidRPr="00EF6D04">
        <w:t xml:space="preserve"> by the reporting entity</w:t>
      </w:r>
      <w:r w:rsidRPr="00EF6D04">
        <w:t>;</w:t>
      </w:r>
    </w:p>
    <w:p w:rsidR="008E465F" w:rsidRPr="00EF6D04" w:rsidRDefault="008E465F" w:rsidP="00077123">
      <w:pPr>
        <w:pStyle w:val="paragraph"/>
      </w:pPr>
      <w:r w:rsidRPr="00EF6D04">
        <w:tab/>
        <w:t>(e)</w:t>
      </w:r>
      <w:r w:rsidRPr="00EF6D04">
        <w:tab/>
        <w:t>the total Australian dollar value of sales revenue, including excise duty;</w:t>
      </w:r>
    </w:p>
    <w:p w:rsidR="008E465F" w:rsidRPr="00EF6D04" w:rsidRDefault="008E465F" w:rsidP="00077123">
      <w:pPr>
        <w:pStyle w:val="paragraph"/>
      </w:pPr>
      <w:r w:rsidRPr="00EF6D04">
        <w:tab/>
        <w:t>(</w:t>
      </w:r>
      <w:r w:rsidR="001931CE" w:rsidRPr="00EF6D04">
        <w:t>f</w:t>
      </w:r>
      <w:r w:rsidRPr="00EF6D04">
        <w:t>)</w:t>
      </w:r>
      <w:r w:rsidRPr="00EF6D04">
        <w:tab/>
        <w:t>the total number of units destroyed by the reporting entity;</w:t>
      </w:r>
    </w:p>
    <w:p w:rsidR="008E465F" w:rsidRPr="00EF6D04" w:rsidRDefault="008E465F" w:rsidP="00077123">
      <w:pPr>
        <w:pStyle w:val="paragraph"/>
      </w:pPr>
      <w:r w:rsidRPr="00EF6D04">
        <w:tab/>
        <w:t>(</w:t>
      </w:r>
      <w:r w:rsidR="001931CE" w:rsidRPr="00EF6D04">
        <w:t>g</w:t>
      </w:r>
      <w:r w:rsidRPr="00EF6D04">
        <w:t>)</w:t>
      </w:r>
      <w:r w:rsidRPr="00EF6D04">
        <w:tab/>
        <w:t xml:space="preserve">the total </w:t>
      </w:r>
      <w:r w:rsidR="00336274" w:rsidRPr="00EF6D04">
        <w:t>mass</w:t>
      </w:r>
      <w:r w:rsidRPr="00EF6D04">
        <w:t>, in kilograms, destroyed by the reporting entity.</w:t>
      </w:r>
    </w:p>
    <w:p w:rsidR="008E465F" w:rsidRPr="00EF6D04" w:rsidRDefault="008E465F" w:rsidP="00077123">
      <w:pPr>
        <w:pStyle w:val="SubsectionHead"/>
      </w:pPr>
      <w:r w:rsidRPr="00EF6D04">
        <w:t>Reporting period</w:t>
      </w:r>
    </w:p>
    <w:p w:rsidR="0018718C" w:rsidRPr="00EF6D04" w:rsidRDefault="008E465F" w:rsidP="00077123">
      <w:pPr>
        <w:pStyle w:val="subsection"/>
      </w:pPr>
      <w:r w:rsidRPr="00EF6D04">
        <w:tab/>
        <w:t>(</w:t>
      </w:r>
      <w:r w:rsidR="000160B3" w:rsidRPr="00EF6D04">
        <w:t>3</w:t>
      </w:r>
      <w:r w:rsidRPr="00EF6D04">
        <w:t>)</w:t>
      </w:r>
      <w:r w:rsidRPr="00EF6D04">
        <w:tab/>
      </w:r>
      <w:r w:rsidR="00490A6F" w:rsidRPr="00EF6D04">
        <w:t xml:space="preserve">For the purposes of this section, a </w:t>
      </w:r>
      <w:r w:rsidR="00490A6F" w:rsidRPr="00EF6D04">
        <w:rPr>
          <w:b/>
          <w:i/>
        </w:rPr>
        <w:t xml:space="preserve">reporting </w:t>
      </w:r>
      <w:r w:rsidR="0018718C" w:rsidRPr="00EF6D04">
        <w:rPr>
          <w:b/>
          <w:i/>
        </w:rPr>
        <w:t>period</w:t>
      </w:r>
      <w:r w:rsidR="0018718C" w:rsidRPr="00EF6D04">
        <w:t xml:space="preserve"> </w:t>
      </w:r>
      <w:r w:rsidR="00490A6F" w:rsidRPr="00EF6D04">
        <w:t xml:space="preserve">is each </w:t>
      </w:r>
      <w:r w:rsidR="0018718C" w:rsidRPr="00EF6D04">
        <w:t>3 month period ending on 31 March, 30 June, 30 September or 31 December.</w:t>
      </w:r>
    </w:p>
    <w:p w:rsidR="008E465F" w:rsidRPr="00EF6D04" w:rsidRDefault="0018718C" w:rsidP="00077123">
      <w:pPr>
        <w:pStyle w:val="subsection"/>
      </w:pPr>
      <w:r w:rsidRPr="00EF6D04">
        <w:tab/>
        <w:t>(4)</w:t>
      </w:r>
      <w:r w:rsidRPr="00EF6D04">
        <w:tab/>
      </w:r>
      <w:r w:rsidR="008E465F" w:rsidRPr="00EF6D04">
        <w:t>The report must</w:t>
      </w:r>
      <w:r w:rsidRPr="00EF6D04">
        <w:t xml:space="preserve"> be given to the Secretary within 30 days after the end of the reporting period.</w:t>
      </w:r>
    </w:p>
    <w:p w:rsidR="001F63C0" w:rsidRPr="00EF6D04" w:rsidRDefault="001F63C0" w:rsidP="001F63C0">
      <w:pPr>
        <w:pStyle w:val="notetext"/>
      </w:pPr>
      <w:r w:rsidRPr="00EF6D04">
        <w:t>Note:</w:t>
      </w:r>
      <w:r w:rsidRPr="00EF6D04">
        <w:tab/>
        <w:t>The Secretary may extend the period for giving the report in certain circumstances (see section 142).</w:t>
      </w:r>
    </w:p>
    <w:p w:rsidR="008E465F" w:rsidRPr="00EF6D04" w:rsidRDefault="00B07F19" w:rsidP="00077123">
      <w:pPr>
        <w:pStyle w:val="ActHead5"/>
      </w:pPr>
      <w:bookmarkStart w:id="191" w:name="_Toc136441836"/>
      <w:r w:rsidRPr="008C420D">
        <w:rPr>
          <w:rStyle w:val="CharSectno"/>
        </w:rPr>
        <w:t>132</w:t>
      </w:r>
      <w:r w:rsidR="008E465F" w:rsidRPr="00EF6D04">
        <w:t xml:space="preserve">  Marketing and promotional expenditure</w:t>
      </w:r>
      <w:bookmarkEnd w:id="191"/>
    </w:p>
    <w:p w:rsidR="0018718C" w:rsidRPr="00EF6D04" w:rsidRDefault="0018718C" w:rsidP="00077123">
      <w:pPr>
        <w:pStyle w:val="subsection"/>
      </w:pPr>
      <w:r w:rsidRPr="00EF6D04">
        <w:tab/>
        <w:t>(1)</w:t>
      </w:r>
      <w:r w:rsidRPr="00EF6D04">
        <w:tab/>
        <w:t xml:space="preserve">A reporting entity must give to the Secretary a report that contains information about the activities mentioned in </w:t>
      </w:r>
      <w:r w:rsidR="00077123" w:rsidRPr="00EF6D04">
        <w:t>subsection (</w:t>
      </w:r>
      <w:r w:rsidRPr="00EF6D04">
        <w:t>2) (to the extent they are not prohibited by this Act) conducted by the entity during the reporting period.</w:t>
      </w:r>
    </w:p>
    <w:p w:rsidR="008E465F" w:rsidRPr="00EF6D04" w:rsidRDefault="008E465F" w:rsidP="00077123">
      <w:pPr>
        <w:pStyle w:val="SubsectionHead"/>
      </w:pPr>
      <w:r w:rsidRPr="00EF6D04">
        <w:lastRenderedPageBreak/>
        <w:t>Contents of report</w:t>
      </w:r>
    </w:p>
    <w:p w:rsidR="008E465F" w:rsidRPr="00EF6D04" w:rsidRDefault="0018718C" w:rsidP="00077123">
      <w:pPr>
        <w:pStyle w:val="subsection"/>
      </w:pPr>
      <w:r w:rsidRPr="00EF6D04">
        <w:tab/>
        <w:t>(2)</w:t>
      </w:r>
      <w:r w:rsidRPr="00EF6D04">
        <w:tab/>
        <w:t xml:space="preserve">For the purposes of </w:t>
      </w:r>
      <w:r w:rsidR="00077123" w:rsidRPr="00EF6D04">
        <w:t>subsection (</w:t>
      </w:r>
      <w:r w:rsidRPr="00EF6D04">
        <w:t>1), the activities are the following:</w:t>
      </w:r>
    </w:p>
    <w:p w:rsidR="008E465F" w:rsidRPr="00EF6D04" w:rsidRDefault="008E465F" w:rsidP="00077123">
      <w:pPr>
        <w:pStyle w:val="paragraph"/>
      </w:pPr>
      <w:r w:rsidRPr="00EF6D04">
        <w:tab/>
        <w:t>(a)</w:t>
      </w:r>
      <w:r w:rsidRPr="00EF6D04">
        <w:tab/>
        <w:t>marketing, promotion and sponsorship</w:t>
      </w:r>
      <w:r w:rsidR="00222B57" w:rsidRPr="00EF6D04">
        <w:t xml:space="preserve"> (such as corporate hospitality functions)</w:t>
      </w:r>
      <w:r w:rsidRPr="00EF6D04">
        <w:t>;</w:t>
      </w:r>
    </w:p>
    <w:p w:rsidR="005C74BE" w:rsidRPr="00EF6D04" w:rsidRDefault="005C74BE" w:rsidP="00077123">
      <w:pPr>
        <w:pStyle w:val="paragraph"/>
      </w:pPr>
      <w:r w:rsidRPr="00EF6D04">
        <w:tab/>
        <w:t>(b)</w:t>
      </w:r>
      <w:r w:rsidRPr="00EF6D04">
        <w:tab/>
        <w:t>corporate social responsibility activities;</w:t>
      </w:r>
    </w:p>
    <w:p w:rsidR="008E465F" w:rsidRPr="00EF6D04" w:rsidRDefault="008E465F" w:rsidP="00077123">
      <w:pPr>
        <w:pStyle w:val="paragraph"/>
      </w:pPr>
      <w:r w:rsidRPr="00EF6D04">
        <w:tab/>
        <w:t>(</w:t>
      </w:r>
      <w:r w:rsidR="005C74BE" w:rsidRPr="00EF6D04">
        <w:t>c</w:t>
      </w:r>
      <w:r w:rsidRPr="00EF6D04">
        <w:t>)</w:t>
      </w:r>
      <w:r w:rsidRPr="00EF6D04">
        <w:tab/>
        <w:t>developing and designing retail packaging for tobacco products;</w:t>
      </w:r>
    </w:p>
    <w:p w:rsidR="008E465F" w:rsidRPr="00EF6D04" w:rsidRDefault="008E465F" w:rsidP="00077123">
      <w:pPr>
        <w:pStyle w:val="paragraph"/>
      </w:pPr>
      <w:r w:rsidRPr="00EF6D04">
        <w:tab/>
        <w:t>(</w:t>
      </w:r>
      <w:r w:rsidR="00222B57" w:rsidRPr="00EF6D04">
        <w:t>d</w:t>
      </w:r>
      <w:r w:rsidRPr="00EF6D04">
        <w:t>)</w:t>
      </w:r>
      <w:r w:rsidRPr="00EF6D04">
        <w:tab/>
      </w:r>
      <w:r w:rsidR="00715277" w:rsidRPr="00EF6D04">
        <w:t xml:space="preserve">contributions of a kind mentioned in subsection </w:t>
      </w:r>
      <w:r w:rsidR="00B07F19" w:rsidRPr="00EF6D04">
        <w:t>39</w:t>
      </w:r>
      <w:r w:rsidR="00715277" w:rsidRPr="00EF6D04">
        <w:t>(</w:t>
      </w:r>
      <w:r w:rsidR="00AC4DC7" w:rsidRPr="00EF6D04">
        <w:t>1</w:t>
      </w:r>
      <w:r w:rsidR="00715277" w:rsidRPr="00EF6D04">
        <w:t>)</w:t>
      </w:r>
      <w:r w:rsidRPr="00EF6D04">
        <w:t>;</w:t>
      </w:r>
    </w:p>
    <w:p w:rsidR="005C74BE" w:rsidRPr="00EF6D04" w:rsidRDefault="005C74BE" w:rsidP="00077123">
      <w:pPr>
        <w:pStyle w:val="paragraph"/>
      </w:pPr>
      <w:r w:rsidRPr="00EF6D04">
        <w:tab/>
        <w:t>(</w:t>
      </w:r>
      <w:r w:rsidR="00222B57" w:rsidRPr="00EF6D04">
        <w:t>e</w:t>
      </w:r>
      <w:r w:rsidRPr="00EF6D04">
        <w:t>)</w:t>
      </w:r>
      <w:r w:rsidRPr="00EF6D04">
        <w:tab/>
        <w:t>lobbying;</w:t>
      </w:r>
    </w:p>
    <w:p w:rsidR="00222B57" w:rsidRPr="00EF6D04" w:rsidRDefault="005C74BE" w:rsidP="00077123">
      <w:pPr>
        <w:pStyle w:val="paragraph"/>
      </w:pPr>
      <w:r w:rsidRPr="00EF6D04">
        <w:tab/>
      </w:r>
      <w:r w:rsidR="00222B57" w:rsidRPr="00EF6D04">
        <w:t>(f)</w:t>
      </w:r>
      <w:r w:rsidR="00222B57" w:rsidRPr="00EF6D04">
        <w:tab/>
        <w:t>services or funding provided to any industry group or organisation that seeks to influence the development of public policy relating to tobacco control;</w:t>
      </w:r>
    </w:p>
    <w:p w:rsidR="005C74BE" w:rsidRPr="00EF6D04" w:rsidRDefault="00222B57" w:rsidP="00077123">
      <w:pPr>
        <w:pStyle w:val="paragraph"/>
      </w:pPr>
      <w:r w:rsidRPr="00EF6D04">
        <w:tab/>
      </w:r>
      <w:r w:rsidR="005C74BE" w:rsidRPr="00EF6D04">
        <w:t>(</w:t>
      </w:r>
      <w:r w:rsidRPr="00EF6D04">
        <w:t>g</w:t>
      </w:r>
      <w:r w:rsidR="005C74BE" w:rsidRPr="00EF6D04">
        <w:t>)</w:t>
      </w:r>
      <w:r w:rsidR="005C74BE" w:rsidRPr="00EF6D04">
        <w:tab/>
        <w:t>philanthropy;</w:t>
      </w:r>
    </w:p>
    <w:p w:rsidR="008E465F" w:rsidRPr="00EF6D04" w:rsidRDefault="008E465F" w:rsidP="00077123">
      <w:pPr>
        <w:pStyle w:val="paragraph"/>
      </w:pPr>
      <w:r w:rsidRPr="00EF6D04">
        <w:tab/>
        <w:t>(</w:t>
      </w:r>
      <w:r w:rsidR="00222B57" w:rsidRPr="00EF6D04">
        <w:t>h</w:t>
      </w:r>
      <w:r w:rsidRPr="00EF6D04">
        <w:t>)</w:t>
      </w:r>
      <w:r w:rsidRPr="00EF6D04">
        <w:tab/>
        <w:t>rebates and reward systems offered to distributors and retailers of tobacco products;</w:t>
      </w:r>
    </w:p>
    <w:p w:rsidR="008E465F" w:rsidRPr="00EF6D04" w:rsidRDefault="008E465F" w:rsidP="00077123">
      <w:pPr>
        <w:pStyle w:val="paragraph"/>
      </w:pPr>
      <w:r w:rsidRPr="00EF6D04">
        <w:tab/>
        <w:t>(</w:t>
      </w:r>
      <w:r w:rsidR="00222B57" w:rsidRPr="00EF6D04">
        <w:t>i</w:t>
      </w:r>
      <w:r w:rsidRPr="00EF6D04">
        <w:t>)</w:t>
      </w:r>
      <w:r w:rsidRPr="00EF6D04">
        <w:tab/>
        <w:t>arrangements entered into with social media influencers.</w:t>
      </w:r>
    </w:p>
    <w:p w:rsidR="00914D57" w:rsidRPr="00EF6D04" w:rsidRDefault="00914D57" w:rsidP="00077123">
      <w:pPr>
        <w:pStyle w:val="notetext"/>
      </w:pPr>
      <w:r w:rsidRPr="00EF6D04">
        <w:t>Note:</w:t>
      </w:r>
      <w:r w:rsidRPr="00EF6D04">
        <w:tab/>
        <w:t xml:space="preserve">For </w:t>
      </w:r>
      <w:r w:rsidR="00077123" w:rsidRPr="00EF6D04">
        <w:t>paragraph (</w:t>
      </w:r>
      <w:r w:rsidR="00DE4979" w:rsidRPr="00EF6D04">
        <w:t>2</w:t>
      </w:r>
      <w:r w:rsidRPr="00EF6D04">
        <w:t xml:space="preserve">)(d), the contributions mentioned in subsection </w:t>
      </w:r>
      <w:r w:rsidR="00B07F19" w:rsidRPr="00EF6D04">
        <w:t>39</w:t>
      </w:r>
      <w:r w:rsidRPr="00EF6D04">
        <w:t>(</w:t>
      </w:r>
      <w:r w:rsidR="00AC4DC7" w:rsidRPr="00EF6D04">
        <w:t>1</w:t>
      </w:r>
      <w:r w:rsidRPr="00EF6D04">
        <w:t>) are political donations and electoral expenditure.</w:t>
      </w:r>
    </w:p>
    <w:p w:rsidR="008E465F" w:rsidRPr="00EF6D04" w:rsidRDefault="008E465F" w:rsidP="00077123">
      <w:pPr>
        <w:pStyle w:val="subsection"/>
      </w:pPr>
      <w:r w:rsidRPr="00EF6D04">
        <w:tab/>
        <w:t>(</w:t>
      </w:r>
      <w:r w:rsidR="00DE4979" w:rsidRPr="00EF6D04">
        <w:t>3</w:t>
      </w:r>
      <w:r w:rsidRPr="00EF6D04">
        <w:t>)</w:t>
      </w:r>
      <w:r w:rsidRPr="00EF6D04">
        <w:tab/>
        <w:t xml:space="preserve">The report must </w:t>
      </w:r>
      <w:r w:rsidR="00222B57" w:rsidRPr="00EF6D04">
        <w:t xml:space="preserve">include for each activity mentioned in </w:t>
      </w:r>
      <w:r w:rsidR="00077123" w:rsidRPr="00EF6D04">
        <w:t>subsection (</w:t>
      </w:r>
      <w:r w:rsidR="00DE4979" w:rsidRPr="00EF6D04">
        <w:t>2</w:t>
      </w:r>
      <w:r w:rsidR="00222B57" w:rsidRPr="00EF6D04">
        <w:t>)</w:t>
      </w:r>
      <w:r w:rsidRPr="00EF6D04">
        <w:t>:</w:t>
      </w:r>
    </w:p>
    <w:p w:rsidR="00222B57" w:rsidRPr="00EF6D04" w:rsidRDefault="00222B57" w:rsidP="00077123">
      <w:pPr>
        <w:pStyle w:val="paragraph"/>
      </w:pPr>
      <w:r w:rsidRPr="00EF6D04">
        <w:tab/>
        <w:t>(a)</w:t>
      </w:r>
      <w:r w:rsidRPr="00EF6D04">
        <w:tab/>
        <w:t>a description of the activity; and</w:t>
      </w:r>
    </w:p>
    <w:p w:rsidR="008E465F" w:rsidRPr="00EF6D04" w:rsidRDefault="008E465F" w:rsidP="00077123">
      <w:pPr>
        <w:pStyle w:val="paragraph"/>
      </w:pPr>
      <w:r w:rsidRPr="00EF6D04">
        <w:tab/>
        <w:t>(</w:t>
      </w:r>
      <w:r w:rsidR="00222B57" w:rsidRPr="00EF6D04">
        <w:t>b</w:t>
      </w:r>
      <w:r w:rsidRPr="00EF6D04">
        <w:t>)</w:t>
      </w:r>
      <w:r w:rsidRPr="00EF6D04">
        <w:tab/>
        <w:t xml:space="preserve">the expenditure on </w:t>
      </w:r>
      <w:r w:rsidR="00222B57" w:rsidRPr="00EF6D04">
        <w:t xml:space="preserve">the </w:t>
      </w:r>
      <w:r w:rsidRPr="00EF6D04">
        <w:t>activity</w:t>
      </w:r>
      <w:r w:rsidR="005C74BE" w:rsidRPr="00EF6D04">
        <w:t xml:space="preserve"> during the </w:t>
      </w:r>
      <w:r w:rsidR="00DE4979" w:rsidRPr="00EF6D04">
        <w:t xml:space="preserve">reporting </w:t>
      </w:r>
      <w:r w:rsidR="005C74BE" w:rsidRPr="00EF6D04">
        <w:t>period</w:t>
      </w:r>
      <w:r w:rsidRPr="00EF6D04">
        <w:t>; and</w:t>
      </w:r>
    </w:p>
    <w:p w:rsidR="008E465F" w:rsidRPr="00EF6D04" w:rsidRDefault="008E465F" w:rsidP="00077123">
      <w:pPr>
        <w:pStyle w:val="paragraph"/>
      </w:pPr>
      <w:r w:rsidRPr="00EF6D04">
        <w:tab/>
        <w:t>(</w:t>
      </w:r>
      <w:r w:rsidR="00222B57" w:rsidRPr="00EF6D04">
        <w:t>c</w:t>
      </w:r>
      <w:r w:rsidRPr="00EF6D04">
        <w:t>)</w:t>
      </w:r>
      <w:r w:rsidRPr="00EF6D04">
        <w:tab/>
      </w:r>
      <w:r w:rsidR="00222B57" w:rsidRPr="00EF6D04">
        <w:t xml:space="preserve">the </w:t>
      </w:r>
      <w:r w:rsidRPr="00EF6D04">
        <w:t xml:space="preserve">kind of tobacco product </w:t>
      </w:r>
      <w:r w:rsidR="00222B57" w:rsidRPr="00EF6D04">
        <w:t xml:space="preserve">(if any) </w:t>
      </w:r>
      <w:r w:rsidRPr="00EF6D04">
        <w:t xml:space="preserve">in relation to which the </w:t>
      </w:r>
      <w:r w:rsidR="00222B57" w:rsidRPr="00EF6D04">
        <w:t>activity was undertaken</w:t>
      </w:r>
      <w:r w:rsidRPr="00EF6D04">
        <w:t>.</w:t>
      </w:r>
    </w:p>
    <w:p w:rsidR="008E465F" w:rsidRPr="00EF6D04" w:rsidRDefault="008E465F" w:rsidP="00077123">
      <w:pPr>
        <w:pStyle w:val="SubsectionHead"/>
      </w:pPr>
      <w:r w:rsidRPr="00EF6D04">
        <w:t>Reporting period</w:t>
      </w:r>
    </w:p>
    <w:p w:rsidR="00DE4979" w:rsidRPr="00EF6D04" w:rsidRDefault="008E465F" w:rsidP="00077123">
      <w:pPr>
        <w:pStyle w:val="subsection"/>
      </w:pPr>
      <w:r w:rsidRPr="00EF6D04">
        <w:tab/>
        <w:t>(</w:t>
      </w:r>
      <w:r w:rsidR="00DE4979" w:rsidRPr="00EF6D04">
        <w:t>4</w:t>
      </w:r>
      <w:r w:rsidRPr="00EF6D04">
        <w:t>)</w:t>
      </w:r>
      <w:r w:rsidRPr="00EF6D04">
        <w:tab/>
      </w:r>
      <w:r w:rsidR="00DE4979" w:rsidRPr="00EF6D04">
        <w:t xml:space="preserve">For the purposes of this section, a </w:t>
      </w:r>
      <w:r w:rsidR="00DE4979" w:rsidRPr="00EF6D04">
        <w:rPr>
          <w:b/>
          <w:i/>
        </w:rPr>
        <w:t>reporting period</w:t>
      </w:r>
      <w:r w:rsidR="00DE4979" w:rsidRPr="00EF6D04">
        <w:t xml:space="preserve"> is a financial year.</w:t>
      </w:r>
    </w:p>
    <w:p w:rsidR="008E465F" w:rsidRPr="00EF6D04" w:rsidRDefault="00DE4979" w:rsidP="00077123">
      <w:pPr>
        <w:pStyle w:val="subsection"/>
      </w:pPr>
      <w:r w:rsidRPr="00EF6D04">
        <w:tab/>
        <w:t>(5)</w:t>
      </w:r>
      <w:r w:rsidRPr="00EF6D04">
        <w:tab/>
      </w:r>
      <w:r w:rsidR="008E465F" w:rsidRPr="00EF6D04">
        <w:t>The report must</w:t>
      </w:r>
      <w:r w:rsidRPr="00EF6D04">
        <w:t xml:space="preserve"> be given to the Secretary within 30 days after the end of the financial year.</w:t>
      </w:r>
    </w:p>
    <w:p w:rsidR="001F63C0" w:rsidRPr="00EF6D04" w:rsidRDefault="001F63C0" w:rsidP="001F63C0">
      <w:pPr>
        <w:pStyle w:val="notetext"/>
      </w:pPr>
      <w:r w:rsidRPr="00EF6D04">
        <w:t>Note:</w:t>
      </w:r>
      <w:r w:rsidRPr="00EF6D04">
        <w:tab/>
        <w:t>The Secretary may extend the period for giving the report in certain circumstances (see section 142).</w:t>
      </w:r>
    </w:p>
    <w:p w:rsidR="0018718C" w:rsidRPr="00EF6D04" w:rsidRDefault="00B07F19" w:rsidP="00077123">
      <w:pPr>
        <w:pStyle w:val="ActHead5"/>
      </w:pPr>
      <w:bookmarkStart w:id="192" w:name="_Toc136441837"/>
      <w:r w:rsidRPr="008C420D">
        <w:rPr>
          <w:rStyle w:val="CharSectno"/>
        </w:rPr>
        <w:lastRenderedPageBreak/>
        <w:t>133</w:t>
      </w:r>
      <w:r w:rsidR="0018718C" w:rsidRPr="00EF6D04">
        <w:t xml:space="preserve">  Tobacco product research and development—manufacturers</w:t>
      </w:r>
      <w:bookmarkEnd w:id="192"/>
    </w:p>
    <w:p w:rsidR="0018718C" w:rsidRPr="00EF6D04" w:rsidRDefault="0018718C" w:rsidP="00077123">
      <w:pPr>
        <w:pStyle w:val="subsection"/>
      </w:pPr>
      <w:r w:rsidRPr="00EF6D04">
        <w:tab/>
        <w:t>(1)</w:t>
      </w:r>
      <w:r w:rsidRPr="00EF6D04">
        <w:tab/>
        <w:t>This section applies to a reporting entity that is a manufacturer of tobacco products.</w:t>
      </w:r>
    </w:p>
    <w:p w:rsidR="0018718C" w:rsidRPr="00EF6D04" w:rsidRDefault="0018718C" w:rsidP="00077123">
      <w:pPr>
        <w:pStyle w:val="subsection"/>
      </w:pPr>
      <w:r w:rsidRPr="00EF6D04">
        <w:tab/>
        <w:t>(2)</w:t>
      </w:r>
      <w:r w:rsidRPr="00EF6D04">
        <w:tab/>
        <w:t xml:space="preserve">The reporting entity must give to the Secretary a report that contains the information mentioned in </w:t>
      </w:r>
      <w:r w:rsidR="00077123" w:rsidRPr="00EF6D04">
        <w:t>subsection (</w:t>
      </w:r>
      <w:r w:rsidRPr="00EF6D04">
        <w:t>3) about the entity’s research and development activities undertaken during the reporting period in relation to tobacco products manufactured by the entity that are or may be sold</w:t>
      </w:r>
      <w:r w:rsidR="00E4178D" w:rsidRPr="00EF6D04">
        <w:t>,</w:t>
      </w:r>
      <w:r w:rsidRPr="00EF6D04">
        <w:t xml:space="preserve"> or offered for sale or supply</w:t>
      </w:r>
      <w:r w:rsidR="00E4178D" w:rsidRPr="00EF6D04">
        <w:t>,</w:t>
      </w:r>
      <w:r w:rsidRPr="00EF6D04">
        <w:t xml:space="preserve"> in Australia (whether during reporting period or otherwise).</w:t>
      </w:r>
    </w:p>
    <w:p w:rsidR="0018718C" w:rsidRPr="00EF6D04" w:rsidRDefault="0018718C" w:rsidP="00077123">
      <w:pPr>
        <w:pStyle w:val="SubsectionHead"/>
      </w:pPr>
      <w:r w:rsidRPr="00EF6D04">
        <w:t>Contents of report</w:t>
      </w:r>
    </w:p>
    <w:p w:rsidR="0018718C" w:rsidRPr="00EF6D04" w:rsidRDefault="0018718C" w:rsidP="00077123">
      <w:pPr>
        <w:pStyle w:val="subsection"/>
      </w:pPr>
      <w:r w:rsidRPr="00EF6D04">
        <w:tab/>
        <w:t>(3)</w:t>
      </w:r>
      <w:r w:rsidRPr="00EF6D04">
        <w:tab/>
        <w:t xml:space="preserve">For the purposes of </w:t>
      </w:r>
      <w:r w:rsidR="00077123" w:rsidRPr="00EF6D04">
        <w:t>subsection (</w:t>
      </w:r>
      <w:r w:rsidRPr="00EF6D04">
        <w:t xml:space="preserve">2), information about the following </w:t>
      </w:r>
      <w:r w:rsidR="00805601" w:rsidRPr="00EF6D04">
        <w:t xml:space="preserve">research and development </w:t>
      </w:r>
      <w:r w:rsidRPr="00EF6D04">
        <w:t>activities is required:</w:t>
      </w:r>
    </w:p>
    <w:p w:rsidR="0018718C" w:rsidRPr="00EF6D04" w:rsidRDefault="0018718C" w:rsidP="00077123">
      <w:pPr>
        <w:pStyle w:val="paragraph"/>
      </w:pPr>
      <w:r w:rsidRPr="00EF6D04">
        <w:tab/>
        <w:t>(a)</w:t>
      </w:r>
      <w:r w:rsidRPr="00EF6D04">
        <w:tab/>
        <w:t>tobacco product innovations;</w:t>
      </w:r>
    </w:p>
    <w:p w:rsidR="0018718C" w:rsidRPr="00EF6D04" w:rsidRDefault="0018718C" w:rsidP="00077123">
      <w:pPr>
        <w:pStyle w:val="paragraph"/>
      </w:pPr>
      <w:r w:rsidRPr="00EF6D04">
        <w:tab/>
        <w:t>(b)</w:t>
      </w:r>
      <w:r w:rsidRPr="00EF6D04">
        <w:tab/>
        <w:t>toxicity of tobacco products;</w:t>
      </w:r>
    </w:p>
    <w:p w:rsidR="0018718C" w:rsidRPr="00EF6D04" w:rsidRDefault="0018718C" w:rsidP="00077123">
      <w:pPr>
        <w:pStyle w:val="paragraph"/>
      </w:pPr>
      <w:r w:rsidRPr="00EF6D04">
        <w:tab/>
        <w:t>(c)</w:t>
      </w:r>
      <w:r w:rsidRPr="00EF6D04">
        <w:tab/>
        <w:t>ingredients of tobacco products;</w:t>
      </w:r>
    </w:p>
    <w:p w:rsidR="0018718C" w:rsidRPr="00EF6D04" w:rsidRDefault="0018718C" w:rsidP="00077123">
      <w:pPr>
        <w:pStyle w:val="paragraph"/>
      </w:pPr>
      <w:r w:rsidRPr="00EF6D04">
        <w:tab/>
        <w:t>(d)</w:t>
      </w:r>
      <w:r w:rsidRPr="00EF6D04">
        <w:tab/>
        <w:t>flavour, smell or intensity of tobacco products;</w:t>
      </w:r>
    </w:p>
    <w:p w:rsidR="0018718C" w:rsidRPr="00EF6D04" w:rsidRDefault="0018718C" w:rsidP="00077123">
      <w:pPr>
        <w:pStyle w:val="paragraph"/>
      </w:pPr>
      <w:r w:rsidRPr="00EF6D04">
        <w:tab/>
        <w:t>(e)</w:t>
      </w:r>
      <w:r w:rsidRPr="00EF6D04">
        <w:tab/>
        <w:t>addictiveness of tobacco products;</w:t>
      </w:r>
    </w:p>
    <w:p w:rsidR="0018718C" w:rsidRPr="00EF6D04" w:rsidRDefault="0018718C" w:rsidP="00077123">
      <w:pPr>
        <w:pStyle w:val="paragraph"/>
      </w:pPr>
      <w:r w:rsidRPr="00EF6D04">
        <w:tab/>
        <w:t>(f)</w:t>
      </w:r>
      <w:r w:rsidRPr="00EF6D04">
        <w:tab/>
        <w:t>consumer behaviour or preferences.</w:t>
      </w:r>
    </w:p>
    <w:p w:rsidR="0018718C" w:rsidRPr="00EF6D04" w:rsidRDefault="0018718C" w:rsidP="00077123">
      <w:pPr>
        <w:pStyle w:val="subsection"/>
      </w:pPr>
      <w:r w:rsidRPr="00EF6D04">
        <w:tab/>
        <w:t>(4)</w:t>
      </w:r>
      <w:r w:rsidRPr="00EF6D04">
        <w:tab/>
        <w:t xml:space="preserve">The report must include the following for each of the activities mentioned in </w:t>
      </w:r>
      <w:r w:rsidR="00077123" w:rsidRPr="00EF6D04">
        <w:t>subsection (</w:t>
      </w:r>
      <w:r w:rsidRPr="00EF6D04">
        <w:t>3):</w:t>
      </w:r>
    </w:p>
    <w:p w:rsidR="0018718C" w:rsidRPr="00EF6D04" w:rsidRDefault="0018718C" w:rsidP="00077123">
      <w:pPr>
        <w:pStyle w:val="paragraph"/>
      </w:pPr>
      <w:r w:rsidRPr="00EF6D04">
        <w:tab/>
        <w:t>(a)</w:t>
      </w:r>
      <w:r w:rsidRPr="00EF6D04">
        <w:tab/>
        <w:t>a summary of the work that has been undertaken;</w:t>
      </w:r>
    </w:p>
    <w:p w:rsidR="0018718C" w:rsidRPr="00EF6D04" w:rsidRDefault="0018718C" w:rsidP="00077123">
      <w:pPr>
        <w:pStyle w:val="paragraph"/>
      </w:pPr>
      <w:r w:rsidRPr="00EF6D04">
        <w:tab/>
        <w:t>(b)</w:t>
      </w:r>
      <w:r w:rsidRPr="00EF6D04">
        <w:tab/>
        <w:t>the period during which the work was undertaken;</w:t>
      </w:r>
    </w:p>
    <w:p w:rsidR="0018718C" w:rsidRPr="00EF6D04" w:rsidRDefault="0018718C" w:rsidP="00077123">
      <w:pPr>
        <w:pStyle w:val="paragraph"/>
      </w:pPr>
      <w:r w:rsidRPr="00EF6D04">
        <w:tab/>
        <w:t>(c)</w:t>
      </w:r>
      <w:r w:rsidRPr="00EF6D04">
        <w:tab/>
        <w:t>the expenditure on the work during the reporting period.</w:t>
      </w:r>
    </w:p>
    <w:p w:rsidR="0018718C" w:rsidRPr="00EF6D04" w:rsidRDefault="0018718C" w:rsidP="00077123">
      <w:pPr>
        <w:pStyle w:val="SubsectionHead"/>
      </w:pPr>
      <w:r w:rsidRPr="00EF6D04">
        <w:t>Reporting period</w:t>
      </w:r>
    </w:p>
    <w:p w:rsidR="0018718C" w:rsidRPr="00EF6D04" w:rsidRDefault="0018718C" w:rsidP="00077123">
      <w:pPr>
        <w:pStyle w:val="subsection"/>
      </w:pPr>
      <w:r w:rsidRPr="00EF6D04">
        <w:tab/>
        <w:t>(5)</w:t>
      </w:r>
      <w:r w:rsidRPr="00EF6D04">
        <w:tab/>
        <w:t xml:space="preserve">For the purposes of this section, a </w:t>
      </w:r>
      <w:r w:rsidRPr="00EF6D04">
        <w:rPr>
          <w:b/>
          <w:i/>
        </w:rPr>
        <w:t>reporting period</w:t>
      </w:r>
      <w:r w:rsidRPr="00EF6D04">
        <w:t xml:space="preserve"> is a financial year.</w:t>
      </w:r>
    </w:p>
    <w:p w:rsidR="0018718C" w:rsidRPr="00EF6D04" w:rsidRDefault="0018718C" w:rsidP="00077123">
      <w:pPr>
        <w:pStyle w:val="subsection"/>
      </w:pPr>
      <w:r w:rsidRPr="00EF6D04">
        <w:tab/>
        <w:t>(6)</w:t>
      </w:r>
      <w:r w:rsidRPr="00EF6D04">
        <w:tab/>
        <w:t>The report must be given to the Secretary within 30 days after the end of the reporting period.</w:t>
      </w:r>
    </w:p>
    <w:p w:rsidR="001F63C0" w:rsidRPr="00EF6D04" w:rsidRDefault="001F63C0" w:rsidP="001F63C0">
      <w:pPr>
        <w:pStyle w:val="notetext"/>
      </w:pPr>
      <w:r w:rsidRPr="00EF6D04">
        <w:t>Note:</w:t>
      </w:r>
      <w:r w:rsidRPr="00EF6D04">
        <w:tab/>
        <w:t>The Secretary may extend the period for giving the report in certain circumstances (see section 142).</w:t>
      </w:r>
    </w:p>
    <w:p w:rsidR="007F342E" w:rsidRPr="00EF6D04" w:rsidRDefault="00B07F19" w:rsidP="00077123">
      <w:pPr>
        <w:pStyle w:val="ActHead5"/>
      </w:pPr>
      <w:bookmarkStart w:id="193" w:name="_Toc136441838"/>
      <w:r w:rsidRPr="008C420D">
        <w:rPr>
          <w:rStyle w:val="CharSectno"/>
        </w:rPr>
        <w:lastRenderedPageBreak/>
        <w:t>134</w:t>
      </w:r>
      <w:r w:rsidR="007F342E" w:rsidRPr="00EF6D04">
        <w:t xml:space="preserve">  Determinations by Secretary</w:t>
      </w:r>
      <w:bookmarkEnd w:id="193"/>
    </w:p>
    <w:p w:rsidR="007F342E" w:rsidRPr="00EF6D04" w:rsidRDefault="007F342E" w:rsidP="00077123">
      <w:pPr>
        <w:pStyle w:val="subsection"/>
      </w:pPr>
      <w:r w:rsidRPr="00EF6D04">
        <w:tab/>
        <w:t>(1)</w:t>
      </w:r>
      <w:r w:rsidRPr="00EF6D04">
        <w:tab/>
        <w:t>The Secretary may, by notifiable instrument, determine that the obligation to provide one or more reports under this Part does not apply to a specified reporting entity. The determination may be subject to conditions.</w:t>
      </w:r>
    </w:p>
    <w:p w:rsidR="007F342E" w:rsidRPr="00EF6D04" w:rsidRDefault="007F342E" w:rsidP="00077123">
      <w:pPr>
        <w:pStyle w:val="subsection"/>
      </w:pPr>
      <w:r w:rsidRPr="00EF6D04">
        <w:tab/>
        <w:t>(2)</w:t>
      </w:r>
      <w:r w:rsidRPr="00EF6D04">
        <w:tab/>
        <w:t>The Secretary must not:</w:t>
      </w:r>
    </w:p>
    <w:p w:rsidR="007F342E" w:rsidRPr="00EF6D04" w:rsidRDefault="007F342E" w:rsidP="00077123">
      <w:pPr>
        <w:pStyle w:val="paragraph"/>
      </w:pPr>
      <w:r w:rsidRPr="00EF6D04">
        <w:tab/>
        <w:t>(a)</w:t>
      </w:r>
      <w:r w:rsidRPr="00EF6D04">
        <w:tab/>
        <w:t xml:space="preserve">revoke a determination under </w:t>
      </w:r>
      <w:r w:rsidR="00077123" w:rsidRPr="00EF6D04">
        <w:t>subsection (</w:t>
      </w:r>
      <w:r w:rsidRPr="00EF6D04">
        <w:t>1); or</w:t>
      </w:r>
    </w:p>
    <w:p w:rsidR="007F342E" w:rsidRPr="00EF6D04" w:rsidRDefault="007F342E" w:rsidP="00077123">
      <w:pPr>
        <w:pStyle w:val="paragraph"/>
      </w:pPr>
      <w:r w:rsidRPr="00EF6D04">
        <w:tab/>
        <w:t>(b)</w:t>
      </w:r>
      <w:r w:rsidRPr="00EF6D04">
        <w:tab/>
        <w:t xml:space="preserve">vary such a determination by </w:t>
      </w:r>
      <w:r w:rsidR="000C5E26" w:rsidRPr="00EF6D04">
        <w:t xml:space="preserve">amending </w:t>
      </w:r>
      <w:r w:rsidRPr="00EF6D04">
        <w:t>or including conditions to which the determination is subject;</w:t>
      </w:r>
    </w:p>
    <w:p w:rsidR="007F342E" w:rsidRPr="00EF6D04" w:rsidRDefault="007F342E" w:rsidP="00077123">
      <w:pPr>
        <w:pStyle w:val="subsection2"/>
      </w:pPr>
      <w:r w:rsidRPr="00EF6D04">
        <w:t>unless the Secretary has notified the entity</w:t>
      </w:r>
      <w:r w:rsidR="009F1C5A" w:rsidRPr="00EF6D04">
        <w:t>,</w:t>
      </w:r>
      <w:r w:rsidRPr="00EF6D04">
        <w:t xml:space="preserve"> in writing</w:t>
      </w:r>
      <w:r w:rsidR="009F1C5A" w:rsidRPr="00EF6D04">
        <w:t>,</w:t>
      </w:r>
      <w:r w:rsidRPr="00EF6D04">
        <w:t xml:space="preserve"> that it is considering revoking or varying the determination.</w:t>
      </w:r>
    </w:p>
    <w:p w:rsidR="008E465F" w:rsidRPr="00EF6D04" w:rsidRDefault="008E465F" w:rsidP="00077123">
      <w:pPr>
        <w:pStyle w:val="ActHead3"/>
        <w:pageBreakBefore/>
      </w:pPr>
      <w:bookmarkStart w:id="194" w:name="_Toc136441839"/>
      <w:r w:rsidRPr="008C420D">
        <w:rPr>
          <w:rStyle w:val="CharDivNo"/>
        </w:rPr>
        <w:lastRenderedPageBreak/>
        <w:t>Division 2</w:t>
      </w:r>
      <w:r w:rsidRPr="00EF6D04">
        <w:t>—</w:t>
      </w:r>
      <w:r w:rsidRPr="008C420D">
        <w:rPr>
          <w:rStyle w:val="CharDivText"/>
        </w:rPr>
        <w:t>General matters relating to reports</w:t>
      </w:r>
      <w:bookmarkEnd w:id="194"/>
    </w:p>
    <w:p w:rsidR="008E465F" w:rsidRPr="00EF6D04" w:rsidRDefault="00B07F19" w:rsidP="00077123">
      <w:pPr>
        <w:pStyle w:val="ActHead5"/>
      </w:pPr>
      <w:bookmarkStart w:id="195" w:name="_Toc136441840"/>
      <w:r w:rsidRPr="008C420D">
        <w:rPr>
          <w:rStyle w:val="CharSectno"/>
        </w:rPr>
        <w:t>135</w:t>
      </w:r>
      <w:r w:rsidR="008E465F" w:rsidRPr="00EF6D04">
        <w:t xml:space="preserve">  Scope</w:t>
      </w:r>
      <w:r w:rsidR="009C2289" w:rsidRPr="00EF6D04">
        <w:t xml:space="preserve"> of Division</w:t>
      </w:r>
      <w:bookmarkEnd w:id="195"/>
    </w:p>
    <w:p w:rsidR="008E465F" w:rsidRPr="00EF6D04" w:rsidRDefault="008E465F" w:rsidP="00077123">
      <w:pPr>
        <w:pStyle w:val="subsection"/>
      </w:pPr>
      <w:r w:rsidRPr="00EF6D04">
        <w:tab/>
      </w:r>
      <w:r w:rsidRPr="00EF6D04">
        <w:tab/>
        <w:t xml:space="preserve">This </w:t>
      </w:r>
      <w:r w:rsidR="00DE4979" w:rsidRPr="00EF6D04">
        <w:t xml:space="preserve">Division </w:t>
      </w:r>
      <w:r w:rsidRPr="00EF6D04">
        <w:t>applies in relation to reports required to be given under this Chapter.</w:t>
      </w:r>
    </w:p>
    <w:p w:rsidR="008E465F" w:rsidRPr="00EF6D04" w:rsidRDefault="00B07F19" w:rsidP="00077123">
      <w:pPr>
        <w:pStyle w:val="ActHead5"/>
      </w:pPr>
      <w:bookmarkStart w:id="196" w:name="_Toc136441841"/>
      <w:r w:rsidRPr="008C420D">
        <w:rPr>
          <w:rStyle w:val="CharSectno"/>
        </w:rPr>
        <w:t>136</w:t>
      </w:r>
      <w:r w:rsidR="008E465F" w:rsidRPr="00EF6D04">
        <w:t xml:space="preserve">  </w:t>
      </w:r>
      <w:r w:rsidR="002E7A59" w:rsidRPr="00EF6D04">
        <w:t xml:space="preserve">How </w:t>
      </w:r>
      <w:r w:rsidR="008E465F" w:rsidRPr="00EF6D04">
        <w:t>reports</w:t>
      </w:r>
      <w:r w:rsidR="002E7A59" w:rsidRPr="00EF6D04">
        <w:t xml:space="preserve"> must be given</w:t>
      </w:r>
      <w:bookmarkEnd w:id="196"/>
    </w:p>
    <w:p w:rsidR="00914D57" w:rsidRPr="00EF6D04" w:rsidRDefault="00914D57" w:rsidP="00077123">
      <w:pPr>
        <w:pStyle w:val="subsection"/>
      </w:pPr>
      <w:r w:rsidRPr="00EF6D04">
        <w:tab/>
        <w:t>(1)</w:t>
      </w:r>
      <w:r w:rsidRPr="00EF6D04">
        <w:tab/>
        <w:t xml:space="preserve">A report must be given in a form and manner (if any) approved in an instrument under </w:t>
      </w:r>
      <w:r w:rsidR="00077123" w:rsidRPr="00EF6D04">
        <w:t>subsection (</w:t>
      </w:r>
      <w:r w:rsidR="00495A76" w:rsidRPr="00EF6D04">
        <w:t>2</w:t>
      </w:r>
      <w:r w:rsidRPr="00EF6D04">
        <w:t>).</w:t>
      </w:r>
    </w:p>
    <w:p w:rsidR="00914D57" w:rsidRPr="00EF6D04" w:rsidRDefault="00914D57" w:rsidP="00077123">
      <w:pPr>
        <w:pStyle w:val="subsection"/>
      </w:pPr>
      <w:r w:rsidRPr="00EF6D04">
        <w:tab/>
        <w:t>(</w:t>
      </w:r>
      <w:r w:rsidR="00495A76" w:rsidRPr="00EF6D04">
        <w:t>2</w:t>
      </w:r>
      <w:r w:rsidRPr="00EF6D04">
        <w:t>)</w:t>
      </w:r>
      <w:r w:rsidRPr="00EF6D04">
        <w:tab/>
        <w:t xml:space="preserve">The </w:t>
      </w:r>
      <w:r w:rsidR="00495A76" w:rsidRPr="00EF6D04">
        <w:t xml:space="preserve">Secretary </w:t>
      </w:r>
      <w:r w:rsidRPr="00EF6D04">
        <w:t xml:space="preserve">may, by notifiable instrument, approve a form or manner for the purposes of </w:t>
      </w:r>
      <w:r w:rsidR="00077123" w:rsidRPr="00EF6D04">
        <w:t>subsection (</w:t>
      </w:r>
      <w:r w:rsidR="00495A76" w:rsidRPr="00EF6D04">
        <w:t>1</w:t>
      </w:r>
      <w:r w:rsidRPr="00EF6D04">
        <w:t>).</w:t>
      </w:r>
    </w:p>
    <w:p w:rsidR="008E465F" w:rsidRPr="00EF6D04" w:rsidRDefault="00B07F19" w:rsidP="00077123">
      <w:pPr>
        <w:pStyle w:val="ActHead5"/>
      </w:pPr>
      <w:bookmarkStart w:id="197" w:name="_Toc136441842"/>
      <w:r w:rsidRPr="008C420D">
        <w:rPr>
          <w:rStyle w:val="CharSectno"/>
        </w:rPr>
        <w:t>137</w:t>
      </w:r>
      <w:r w:rsidR="008E465F" w:rsidRPr="00EF6D04">
        <w:t xml:space="preserve">  Contents of report</w:t>
      </w:r>
      <w:r w:rsidR="00EE7A49" w:rsidRPr="00EF6D04">
        <w:t>s</w:t>
      </w:r>
      <w:bookmarkEnd w:id="197"/>
    </w:p>
    <w:p w:rsidR="008E465F" w:rsidRPr="00EF6D04" w:rsidRDefault="008E465F" w:rsidP="00077123">
      <w:pPr>
        <w:pStyle w:val="SubsectionHead"/>
      </w:pPr>
      <w:r w:rsidRPr="00EF6D04">
        <w:t>Signature and certification of report</w:t>
      </w:r>
    </w:p>
    <w:p w:rsidR="008E465F" w:rsidRPr="00EF6D04" w:rsidRDefault="008E465F" w:rsidP="00077123">
      <w:pPr>
        <w:pStyle w:val="subsection"/>
      </w:pPr>
      <w:r w:rsidRPr="00EF6D04">
        <w:tab/>
        <w:t>(1)</w:t>
      </w:r>
      <w:r w:rsidRPr="00EF6D04">
        <w:tab/>
        <w:t>A report must:</w:t>
      </w:r>
    </w:p>
    <w:p w:rsidR="008E465F" w:rsidRPr="00EF6D04" w:rsidRDefault="008E465F" w:rsidP="00077123">
      <w:pPr>
        <w:pStyle w:val="paragraph"/>
      </w:pPr>
      <w:r w:rsidRPr="00EF6D04">
        <w:tab/>
        <w:t>(a)</w:t>
      </w:r>
      <w:r w:rsidRPr="00EF6D04">
        <w:tab/>
        <w:t>be signed on behalf of the reporting entity by a director or other officer (</w:t>
      </w:r>
      <w:r w:rsidR="00BF60A1" w:rsidRPr="00EF6D04">
        <w:t xml:space="preserve">both </w:t>
      </w:r>
      <w:r w:rsidRPr="00EF6D04">
        <w:t xml:space="preserve">within the meaning of the </w:t>
      </w:r>
      <w:r w:rsidRPr="00EF6D04">
        <w:rPr>
          <w:i/>
        </w:rPr>
        <w:t>Corporations Act 2001</w:t>
      </w:r>
      <w:r w:rsidRPr="00EF6D04">
        <w:t>) of the entity; and</w:t>
      </w:r>
    </w:p>
    <w:p w:rsidR="008E465F" w:rsidRPr="00EF6D04" w:rsidRDefault="008E465F" w:rsidP="00077123">
      <w:pPr>
        <w:pStyle w:val="paragraph"/>
      </w:pPr>
      <w:r w:rsidRPr="00EF6D04">
        <w:tab/>
        <w:t>(b)</w:t>
      </w:r>
      <w:r w:rsidRPr="00EF6D04">
        <w:tab/>
        <w:t>state that the information contained in the report is true and correct to the best of the director’s or officer’s knowledge; and</w:t>
      </w:r>
    </w:p>
    <w:p w:rsidR="008E465F" w:rsidRPr="00EF6D04" w:rsidRDefault="008E465F" w:rsidP="00077123">
      <w:pPr>
        <w:pStyle w:val="paragraph"/>
      </w:pPr>
      <w:r w:rsidRPr="00EF6D04">
        <w:tab/>
        <w:t>(c)</w:t>
      </w:r>
      <w:r w:rsidRPr="00EF6D04">
        <w:tab/>
        <w:t>state that a copy of the report will be given to the entity’s governing body.</w:t>
      </w:r>
    </w:p>
    <w:p w:rsidR="008E465F" w:rsidRPr="00EF6D04" w:rsidRDefault="008E465F" w:rsidP="00077123">
      <w:pPr>
        <w:pStyle w:val="SubsectionHead"/>
      </w:pPr>
      <w:r w:rsidRPr="00EF6D04">
        <w:t>Contents of report—basic details</w:t>
      </w:r>
    </w:p>
    <w:p w:rsidR="008E465F" w:rsidRPr="00EF6D04" w:rsidRDefault="008E465F" w:rsidP="00077123">
      <w:pPr>
        <w:pStyle w:val="subsection"/>
      </w:pPr>
      <w:r w:rsidRPr="00EF6D04">
        <w:tab/>
        <w:t>(2)</w:t>
      </w:r>
      <w:r w:rsidRPr="00EF6D04">
        <w:tab/>
        <w:t>A report must include the following:</w:t>
      </w:r>
    </w:p>
    <w:p w:rsidR="008E465F" w:rsidRPr="00EF6D04" w:rsidRDefault="008E465F" w:rsidP="00077123">
      <w:pPr>
        <w:pStyle w:val="paragraph"/>
      </w:pPr>
      <w:r w:rsidRPr="00EF6D04">
        <w:tab/>
        <w:t>(a)</w:t>
      </w:r>
      <w:r w:rsidRPr="00EF6D04">
        <w:tab/>
        <w:t>the name of the reporting entity;</w:t>
      </w:r>
    </w:p>
    <w:p w:rsidR="008E465F" w:rsidRPr="00EF6D04" w:rsidRDefault="008E465F" w:rsidP="00077123">
      <w:pPr>
        <w:pStyle w:val="paragraph"/>
      </w:pPr>
      <w:r w:rsidRPr="00EF6D04">
        <w:tab/>
        <w:t>(b)</w:t>
      </w:r>
      <w:r w:rsidRPr="00EF6D04">
        <w:tab/>
        <w:t>if the reporting entity has an ABN—the ABN;</w:t>
      </w:r>
    </w:p>
    <w:p w:rsidR="008E465F" w:rsidRPr="00EF6D04" w:rsidRDefault="008E465F" w:rsidP="00077123">
      <w:pPr>
        <w:pStyle w:val="paragraph"/>
      </w:pPr>
      <w:r w:rsidRPr="00EF6D04">
        <w:tab/>
        <w:t>(c)</w:t>
      </w:r>
      <w:r w:rsidRPr="00EF6D04">
        <w:tab/>
        <w:t>a description of the entity’s main business activities;</w:t>
      </w:r>
    </w:p>
    <w:p w:rsidR="008E465F" w:rsidRPr="00EF6D04" w:rsidRDefault="008E465F" w:rsidP="00077123">
      <w:pPr>
        <w:pStyle w:val="paragraph"/>
      </w:pPr>
      <w:r w:rsidRPr="00EF6D04">
        <w:tab/>
        <w:t>(d)</w:t>
      </w:r>
      <w:r w:rsidRPr="00EF6D04">
        <w:tab/>
        <w:t>a statement of the period to which the report relates;</w:t>
      </w:r>
    </w:p>
    <w:p w:rsidR="008E465F" w:rsidRPr="00EF6D04" w:rsidRDefault="008E465F" w:rsidP="00077123">
      <w:pPr>
        <w:pStyle w:val="paragraph"/>
      </w:pPr>
      <w:r w:rsidRPr="00EF6D04">
        <w:tab/>
        <w:t>(e)</w:t>
      </w:r>
      <w:r w:rsidRPr="00EF6D04">
        <w:tab/>
        <w:t>the date the report was signed;</w:t>
      </w:r>
    </w:p>
    <w:p w:rsidR="008E465F" w:rsidRPr="00EF6D04" w:rsidRDefault="008E465F" w:rsidP="00077123">
      <w:pPr>
        <w:pStyle w:val="paragraph"/>
      </w:pPr>
      <w:r w:rsidRPr="00EF6D04">
        <w:lastRenderedPageBreak/>
        <w:tab/>
        <w:t>(f)</w:t>
      </w:r>
      <w:r w:rsidRPr="00EF6D04">
        <w:tab/>
        <w:t>if the entity is a related body corporate</w:t>
      </w:r>
      <w:r w:rsidR="00763AB0" w:rsidRPr="00EF6D04">
        <w:t xml:space="preserve"> in relation to another body corporate</w:t>
      </w:r>
      <w:r w:rsidR="000C5E26" w:rsidRPr="00EF6D04">
        <w:t xml:space="preserve"> that is itself a reporting entity</w:t>
      </w:r>
      <w:r w:rsidR="00DE4979" w:rsidRPr="00EF6D04">
        <w:t>—</w:t>
      </w:r>
      <w:r w:rsidRPr="00EF6D04">
        <w:t xml:space="preserve">the name of the </w:t>
      </w:r>
      <w:r w:rsidR="000C5E26" w:rsidRPr="00EF6D04">
        <w:t xml:space="preserve">other body corporate and a </w:t>
      </w:r>
      <w:r w:rsidRPr="00EF6D04">
        <w:t>description of the relationship.</w:t>
      </w:r>
    </w:p>
    <w:p w:rsidR="00DE4979" w:rsidRPr="00EF6D04" w:rsidRDefault="00DE4979" w:rsidP="00077123">
      <w:pPr>
        <w:pStyle w:val="notetext"/>
      </w:pPr>
      <w:r w:rsidRPr="00EF6D04">
        <w:t>Note:</w:t>
      </w:r>
      <w:r w:rsidRPr="00EF6D04">
        <w:tab/>
        <w:t xml:space="preserve">For </w:t>
      </w:r>
      <w:r w:rsidRPr="00EF6D04">
        <w:rPr>
          <w:b/>
          <w:i/>
        </w:rPr>
        <w:t>related body corporate</w:t>
      </w:r>
      <w:r w:rsidRPr="00EF6D04">
        <w:t xml:space="preserve">, see section </w:t>
      </w:r>
      <w:r w:rsidR="00B07F19" w:rsidRPr="00EF6D04">
        <w:t>8</w:t>
      </w:r>
      <w:r w:rsidRPr="00EF6D04">
        <w:t>.</w:t>
      </w:r>
    </w:p>
    <w:p w:rsidR="00763AB0" w:rsidRPr="00EF6D04" w:rsidRDefault="00B07F19" w:rsidP="00077123">
      <w:pPr>
        <w:pStyle w:val="ActHead5"/>
      </w:pPr>
      <w:bookmarkStart w:id="198" w:name="_Toc136441843"/>
      <w:r w:rsidRPr="008C420D">
        <w:rPr>
          <w:rStyle w:val="CharSectno"/>
        </w:rPr>
        <w:t>138</w:t>
      </w:r>
      <w:r w:rsidR="00763AB0" w:rsidRPr="00EF6D04">
        <w:t xml:space="preserve">  Consolidated reports</w:t>
      </w:r>
      <w:bookmarkEnd w:id="198"/>
    </w:p>
    <w:p w:rsidR="00B71AFA" w:rsidRPr="00EF6D04" w:rsidRDefault="00763AB0" w:rsidP="00077123">
      <w:pPr>
        <w:pStyle w:val="subsection"/>
      </w:pPr>
      <w:r w:rsidRPr="00EF6D04">
        <w:tab/>
        <w:t>(1)</w:t>
      </w:r>
      <w:r w:rsidRPr="00EF6D04">
        <w:tab/>
        <w:t xml:space="preserve">A reporting entity may </w:t>
      </w:r>
      <w:r w:rsidR="00CA21C7" w:rsidRPr="00EF6D04">
        <w:t xml:space="preserve">provide </w:t>
      </w:r>
      <w:r w:rsidRPr="00EF6D04">
        <w:t xml:space="preserve">a single </w:t>
      </w:r>
      <w:r w:rsidR="00CA21C7" w:rsidRPr="00EF6D04">
        <w:t xml:space="preserve">report </w:t>
      </w:r>
      <w:r w:rsidRPr="00EF6D04">
        <w:t xml:space="preserve">(the </w:t>
      </w:r>
      <w:r w:rsidRPr="00EF6D04">
        <w:rPr>
          <w:b/>
          <w:i/>
        </w:rPr>
        <w:t>consolidated report</w:t>
      </w:r>
      <w:r w:rsidRPr="00EF6D04">
        <w:t xml:space="preserve">) that contains </w:t>
      </w:r>
      <w:r w:rsidR="00C921A8" w:rsidRPr="00EF6D04">
        <w:t xml:space="preserve">2 </w:t>
      </w:r>
      <w:r w:rsidR="00B71AFA" w:rsidRPr="00EF6D04">
        <w:t>or more reports required to be given by the reporting entity under this Chapter.</w:t>
      </w:r>
    </w:p>
    <w:p w:rsidR="00B71AFA" w:rsidRPr="00EF6D04" w:rsidRDefault="00B71AFA" w:rsidP="00077123">
      <w:pPr>
        <w:pStyle w:val="subsection"/>
      </w:pPr>
      <w:r w:rsidRPr="00EF6D04">
        <w:tab/>
        <w:t>(2)</w:t>
      </w:r>
      <w:r w:rsidRPr="00EF6D04">
        <w:tab/>
        <w:t xml:space="preserve">The reports in </w:t>
      </w:r>
      <w:r w:rsidR="00CA21C7" w:rsidRPr="00EF6D04">
        <w:t xml:space="preserve">the </w:t>
      </w:r>
      <w:r w:rsidRPr="00EF6D04">
        <w:t xml:space="preserve">consolidated report must each cover a reporting period that ends on the same day (even if the duration of the reporting periods </w:t>
      </w:r>
      <w:r w:rsidR="00CA21C7" w:rsidRPr="00EF6D04">
        <w:t>differ</w:t>
      </w:r>
      <w:r w:rsidRPr="00EF6D04">
        <w:t>).</w:t>
      </w:r>
    </w:p>
    <w:p w:rsidR="00CA21C7" w:rsidRPr="00EF6D04" w:rsidRDefault="00CA21C7" w:rsidP="00077123">
      <w:pPr>
        <w:pStyle w:val="subsection"/>
      </w:pPr>
      <w:r w:rsidRPr="00EF6D04">
        <w:tab/>
        <w:t>(3)</w:t>
      </w:r>
      <w:r w:rsidRPr="00EF6D04">
        <w:tab/>
        <w:t>The consolidated report must:</w:t>
      </w:r>
    </w:p>
    <w:p w:rsidR="00CA21C7" w:rsidRPr="00EF6D04" w:rsidRDefault="00CA21C7" w:rsidP="00077123">
      <w:pPr>
        <w:pStyle w:val="paragraph"/>
      </w:pPr>
      <w:r w:rsidRPr="00EF6D04">
        <w:tab/>
        <w:t>(a)</w:t>
      </w:r>
      <w:r w:rsidRPr="00EF6D04">
        <w:tab/>
        <w:t>separately identify each of the reports required by Division 1; and</w:t>
      </w:r>
    </w:p>
    <w:p w:rsidR="00CA21C7" w:rsidRPr="00EF6D04" w:rsidRDefault="00CA21C7" w:rsidP="00077123">
      <w:pPr>
        <w:pStyle w:val="paragraph"/>
      </w:pPr>
      <w:r w:rsidRPr="00EF6D04">
        <w:tab/>
        <w:t>(b)</w:t>
      </w:r>
      <w:r w:rsidRPr="00EF6D04">
        <w:tab/>
        <w:t xml:space="preserve">satisfy subsection </w:t>
      </w:r>
      <w:r w:rsidR="00B07F19" w:rsidRPr="00EF6D04">
        <w:t>137</w:t>
      </w:r>
      <w:r w:rsidRPr="00EF6D04">
        <w:t>(1) in relation to each report.</w:t>
      </w:r>
    </w:p>
    <w:p w:rsidR="007552A5" w:rsidRPr="00EF6D04" w:rsidRDefault="007552A5" w:rsidP="00077123">
      <w:pPr>
        <w:pStyle w:val="SubsectionHead"/>
      </w:pPr>
      <w:r w:rsidRPr="00EF6D04">
        <w:t>Direction by Secretary</w:t>
      </w:r>
    </w:p>
    <w:p w:rsidR="007552A5" w:rsidRPr="00EF6D04" w:rsidRDefault="007552A5" w:rsidP="00077123">
      <w:pPr>
        <w:pStyle w:val="subsection"/>
      </w:pPr>
      <w:r w:rsidRPr="00EF6D04">
        <w:tab/>
        <w:t>(4)</w:t>
      </w:r>
      <w:r w:rsidRPr="00EF6D04">
        <w:tab/>
        <w:t>The Secretary may, by notifiable instrument, direct a reporting entity to provide reports in the form of a consolidated report.</w:t>
      </w:r>
    </w:p>
    <w:p w:rsidR="007714E7" w:rsidRPr="00EF6D04" w:rsidRDefault="00B07F19" w:rsidP="00077123">
      <w:pPr>
        <w:pStyle w:val="ActHead5"/>
      </w:pPr>
      <w:bookmarkStart w:id="199" w:name="_Toc136441844"/>
      <w:r w:rsidRPr="008C420D">
        <w:rPr>
          <w:rStyle w:val="CharSectno"/>
        </w:rPr>
        <w:t>139</w:t>
      </w:r>
      <w:r w:rsidR="007714E7" w:rsidRPr="00EF6D04">
        <w:t xml:space="preserve">  Reporting by related entities</w:t>
      </w:r>
      <w:bookmarkEnd w:id="199"/>
    </w:p>
    <w:p w:rsidR="00C970C6" w:rsidRPr="00EF6D04" w:rsidRDefault="00C970C6" w:rsidP="00077123">
      <w:pPr>
        <w:pStyle w:val="SubsectionHead"/>
      </w:pPr>
      <w:r w:rsidRPr="00EF6D04">
        <w:t>Scope</w:t>
      </w:r>
    </w:p>
    <w:p w:rsidR="007714E7" w:rsidRPr="00EF6D04" w:rsidRDefault="007714E7" w:rsidP="00077123">
      <w:pPr>
        <w:pStyle w:val="subsection"/>
      </w:pPr>
      <w:r w:rsidRPr="00EF6D04">
        <w:tab/>
        <w:t>(1)</w:t>
      </w:r>
      <w:r w:rsidRPr="00EF6D04">
        <w:tab/>
        <w:t xml:space="preserve">This section applies if 2 or more reporting entities are related </w:t>
      </w:r>
      <w:r w:rsidR="00763AB0" w:rsidRPr="00EF6D04">
        <w:t>bodies corporate.</w:t>
      </w:r>
    </w:p>
    <w:p w:rsidR="00DE4979" w:rsidRPr="00EF6D04" w:rsidRDefault="00DE4979" w:rsidP="00077123">
      <w:pPr>
        <w:pStyle w:val="notetext"/>
      </w:pPr>
      <w:r w:rsidRPr="00EF6D04">
        <w:t>Note:</w:t>
      </w:r>
      <w:r w:rsidRPr="00EF6D04">
        <w:tab/>
        <w:t xml:space="preserve">For </w:t>
      </w:r>
      <w:r w:rsidRPr="00EF6D04">
        <w:rPr>
          <w:b/>
          <w:i/>
        </w:rPr>
        <w:t>related body corporate</w:t>
      </w:r>
      <w:r w:rsidRPr="00EF6D04">
        <w:t xml:space="preserve">, see section </w:t>
      </w:r>
      <w:r w:rsidR="00B07F19" w:rsidRPr="00EF6D04">
        <w:t>8</w:t>
      </w:r>
      <w:r w:rsidRPr="00EF6D04">
        <w:t>.</w:t>
      </w:r>
    </w:p>
    <w:p w:rsidR="00C970C6" w:rsidRPr="00EF6D04" w:rsidRDefault="00C970C6" w:rsidP="00077123">
      <w:pPr>
        <w:pStyle w:val="SubsectionHead"/>
      </w:pPr>
      <w:r w:rsidRPr="00EF6D04">
        <w:t>Group reports</w:t>
      </w:r>
    </w:p>
    <w:p w:rsidR="007714E7" w:rsidRPr="00EF6D04" w:rsidRDefault="00763AB0" w:rsidP="00077123">
      <w:pPr>
        <w:pStyle w:val="subsection"/>
      </w:pPr>
      <w:r w:rsidRPr="00EF6D04">
        <w:tab/>
        <w:t>(2)</w:t>
      </w:r>
      <w:r w:rsidRPr="00EF6D04">
        <w:tab/>
        <w:t xml:space="preserve">The reporting entities may </w:t>
      </w:r>
      <w:r w:rsidR="00CA21C7" w:rsidRPr="00EF6D04">
        <w:t>combine the reports require</w:t>
      </w:r>
      <w:r w:rsidR="007552A5" w:rsidRPr="00EF6D04">
        <w:t>d</w:t>
      </w:r>
      <w:r w:rsidR="00CA21C7" w:rsidRPr="00EF6D04">
        <w:t xml:space="preserve"> to be given by the </w:t>
      </w:r>
      <w:r w:rsidR="00C970C6" w:rsidRPr="00EF6D04">
        <w:t xml:space="preserve">entities </w:t>
      </w:r>
      <w:r w:rsidR="00CA21C7" w:rsidRPr="00EF6D04">
        <w:t xml:space="preserve">under this Chapter into a single report (the </w:t>
      </w:r>
      <w:r w:rsidR="00CA21C7" w:rsidRPr="00EF6D04">
        <w:rPr>
          <w:b/>
          <w:i/>
        </w:rPr>
        <w:t>group report</w:t>
      </w:r>
      <w:r w:rsidR="00CA21C7" w:rsidRPr="00EF6D04">
        <w:t>).</w:t>
      </w:r>
    </w:p>
    <w:p w:rsidR="00CA21C7" w:rsidRPr="00EF6D04" w:rsidRDefault="00CA21C7" w:rsidP="00077123">
      <w:pPr>
        <w:pStyle w:val="subsection"/>
      </w:pPr>
      <w:r w:rsidRPr="00EF6D04">
        <w:lastRenderedPageBreak/>
        <w:tab/>
        <w:t>(3)</w:t>
      </w:r>
      <w:r w:rsidRPr="00EF6D04">
        <w:tab/>
      </w:r>
      <w:r w:rsidR="00C970C6" w:rsidRPr="00EF6D04">
        <w:t>The group report must:</w:t>
      </w:r>
    </w:p>
    <w:p w:rsidR="00C970C6" w:rsidRPr="00EF6D04" w:rsidRDefault="00C970C6" w:rsidP="00077123">
      <w:pPr>
        <w:pStyle w:val="paragraph"/>
      </w:pPr>
      <w:r w:rsidRPr="00EF6D04">
        <w:tab/>
        <w:t>(a)</w:t>
      </w:r>
      <w:r w:rsidRPr="00EF6D04">
        <w:tab/>
        <w:t xml:space="preserve">state the reporting entities </w:t>
      </w:r>
      <w:r w:rsidR="00805601" w:rsidRPr="00EF6D04">
        <w:t xml:space="preserve">that are </w:t>
      </w:r>
      <w:r w:rsidRPr="00EF6D04">
        <w:t>covered by the report; and</w:t>
      </w:r>
    </w:p>
    <w:p w:rsidR="00C970C6" w:rsidRPr="00EF6D04" w:rsidRDefault="00C970C6" w:rsidP="00077123">
      <w:pPr>
        <w:pStyle w:val="paragraph"/>
      </w:pPr>
      <w:r w:rsidRPr="00EF6D04">
        <w:tab/>
        <w:t>(b)</w:t>
      </w:r>
      <w:r w:rsidRPr="00EF6D04">
        <w:tab/>
        <w:t>describe how those entities are related bodies corporate; and</w:t>
      </w:r>
    </w:p>
    <w:p w:rsidR="00C970C6" w:rsidRPr="00EF6D04" w:rsidRDefault="00C970C6" w:rsidP="00077123">
      <w:pPr>
        <w:pStyle w:val="paragraph"/>
      </w:pPr>
      <w:r w:rsidRPr="00EF6D04">
        <w:tab/>
        <w:t>(c)</w:t>
      </w:r>
      <w:r w:rsidRPr="00EF6D04">
        <w:tab/>
        <w:t>separately identify each report given by each entity; and</w:t>
      </w:r>
    </w:p>
    <w:p w:rsidR="00C970C6" w:rsidRPr="00EF6D04" w:rsidRDefault="00C970C6" w:rsidP="00077123">
      <w:pPr>
        <w:pStyle w:val="paragraph"/>
      </w:pPr>
      <w:r w:rsidRPr="00EF6D04">
        <w:tab/>
        <w:t>(d)</w:t>
      </w:r>
      <w:r w:rsidRPr="00EF6D04">
        <w:tab/>
        <w:t xml:space="preserve">satisfy subsection </w:t>
      </w:r>
      <w:r w:rsidR="00B07F19" w:rsidRPr="00EF6D04">
        <w:t>137</w:t>
      </w:r>
      <w:r w:rsidRPr="00EF6D04">
        <w:t>(1) in relation to each report contained in the group report.</w:t>
      </w:r>
    </w:p>
    <w:p w:rsidR="007552A5" w:rsidRPr="00EF6D04" w:rsidRDefault="00B07F19" w:rsidP="00077123">
      <w:pPr>
        <w:pStyle w:val="ActHead5"/>
      </w:pPr>
      <w:bookmarkStart w:id="200" w:name="_Toc136441845"/>
      <w:r w:rsidRPr="008C420D">
        <w:rPr>
          <w:rStyle w:val="CharSectno"/>
        </w:rPr>
        <w:t>140</w:t>
      </w:r>
      <w:r w:rsidR="00DE4979" w:rsidRPr="00EF6D04">
        <w:t xml:space="preserve">  </w:t>
      </w:r>
      <w:r w:rsidR="007552A5" w:rsidRPr="00EF6D04">
        <w:t>Direction by Secretary</w:t>
      </w:r>
      <w:bookmarkEnd w:id="200"/>
    </w:p>
    <w:p w:rsidR="007552A5" w:rsidRPr="00EF6D04" w:rsidRDefault="007552A5" w:rsidP="00077123">
      <w:pPr>
        <w:pStyle w:val="subsection"/>
      </w:pPr>
      <w:r w:rsidRPr="00EF6D04">
        <w:tab/>
      </w:r>
      <w:r w:rsidRPr="00EF6D04">
        <w:tab/>
        <w:t>The Secretary may</w:t>
      </w:r>
      <w:r w:rsidR="00C921A8" w:rsidRPr="00EF6D04">
        <w:t>, by notifiable instrument,</w:t>
      </w:r>
      <w:r w:rsidRPr="00EF6D04">
        <w:t xml:space="preserve"> direct 2 or more reporting entities who are related bodies corporate to provide reports in the form of a group report</w:t>
      </w:r>
      <w:r w:rsidR="00DE4979" w:rsidRPr="00EF6D04">
        <w:t xml:space="preserve"> under section </w:t>
      </w:r>
      <w:r w:rsidR="00B07F19" w:rsidRPr="00EF6D04">
        <w:t>139</w:t>
      </w:r>
      <w:r w:rsidRPr="00EF6D04">
        <w:t>.</w:t>
      </w:r>
    </w:p>
    <w:p w:rsidR="00DE4979" w:rsidRPr="00EF6D04" w:rsidRDefault="00DE4979" w:rsidP="00077123">
      <w:pPr>
        <w:pStyle w:val="notetext"/>
      </w:pPr>
      <w:r w:rsidRPr="00EF6D04">
        <w:t>Note:</w:t>
      </w:r>
      <w:r w:rsidRPr="00EF6D04">
        <w:tab/>
        <w:t xml:space="preserve">For </w:t>
      </w:r>
      <w:r w:rsidRPr="00EF6D04">
        <w:rPr>
          <w:b/>
          <w:i/>
        </w:rPr>
        <w:t>related body corporate</w:t>
      </w:r>
      <w:r w:rsidRPr="00EF6D04">
        <w:t xml:space="preserve">, see section </w:t>
      </w:r>
      <w:r w:rsidR="00B07F19" w:rsidRPr="00EF6D04">
        <w:t>8</w:t>
      </w:r>
      <w:r w:rsidRPr="00EF6D04">
        <w:t>.</w:t>
      </w:r>
    </w:p>
    <w:p w:rsidR="00DE4979" w:rsidRPr="00EF6D04" w:rsidRDefault="00B07F19" w:rsidP="00077123">
      <w:pPr>
        <w:pStyle w:val="ActHead5"/>
      </w:pPr>
      <w:bookmarkStart w:id="201" w:name="_Toc136441846"/>
      <w:r w:rsidRPr="008C420D">
        <w:rPr>
          <w:rStyle w:val="CharSectno"/>
        </w:rPr>
        <w:t>141</w:t>
      </w:r>
      <w:r w:rsidR="00DE4979" w:rsidRPr="00EF6D04">
        <w:t xml:space="preserve">  No duplication of information</w:t>
      </w:r>
      <w:bookmarkEnd w:id="201"/>
    </w:p>
    <w:p w:rsidR="00DE4979" w:rsidRPr="00EF6D04" w:rsidRDefault="00DE4979" w:rsidP="00077123">
      <w:pPr>
        <w:pStyle w:val="subsection"/>
      </w:pPr>
      <w:r w:rsidRPr="00EF6D04">
        <w:tab/>
        <w:t>(1)</w:t>
      </w:r>
      <w:r w:rsidRPr="00EF6D04">
        <w:tab/>
        <w:t xml:space="preserve">A report given by a reporting entity must not duplicate the information given in a report by another reporting entity to which the first entity is </w:t>
      </w:r>
      <w:r w:rsidR="001A5D06" w:rsidRPr="00EF6D04">
        <w:t xml:space="preserve">a </w:t>
      </w:r>
      <w:r w:rsidRPr="00EF6D04">
        <w:t>related</w:t>
      </w:r>
      <w:r w:rsidR="001A5D06" w:rsidRPr="00EF6D04">
        <w:t xml:space="preserve"> body corporate</w:t>
      </w:r>
      <w:r w:rsidRPr="00EF6D04">
        <w:t>.</w:t>
      </w:r>
    </w:p>
    <w:p w:rsidR="007758D6" w:rsidRPr="00EF6D04" w:rsidRDefault="007758D6" w:rsidP="007758D6">
      <w:pPr>
        <w:pStyle w:val="notetext"/>
      </w:pPr>
      <w:r w:rsidRPr="00EF6D04">
        <w:t>Note:</w:t>
      </w:r>
      <w:r w:rsidRPr="00EF6D04">
        <w:tab/>
        <w:t xml:space="preserve">For </w:t>
      </w:r>
      <w:r w:rsidRPr="00EF6D04">
        <w:rPr>
          <w:b/>
          <w:i/>
        </w:rPr>
        <w:t>related body corporate</w:t>
      </w:r>
      <w:r w:rsidRPr="00EF6D04">
        <w:t>, see section 8.</w:t>
      </w:r>
    </w:p>
    <w:p w:rsidR="00DE4979" w:rsidRPr="00EF6D04" w:rsidRDefault="00DE4979" w:rsidP="00077123">
      <w:pPr>
        <w:pStyle w:val="subsection"/>
      </w:pPr>
      <w:r w:rsidRPr="00EF6D04">
        <w:tab/>
        <w:t>(2)</w:t>
      </w:r>
      <w:r w:rsidRPr="00EF6D04">
        <w:tab/>
      </w:r>
      <w:r w:rsidR="00077123" w:rsidRPr="00EF6D04">
        <w:t>Subsection (</w:t>
      </w:r>
      <w:r w:rsidR="00132E23" w:rsidRPr="00EF6D04">
        <w:t>1</w:t>
      </w:r>
      <w:r w:rsidRPr="00EF6D04">
        <w:t>) applies whether or not the reporting entities submit a group report</w:t>
      </w:r>
      <w:r w:rsidR="001A5D06" w:rsidRPr="00EF6D04">
        <w:t xml:space="preserve"> under section </w:t>
      </w:r>
      <w:r w:rsidR="00B07F19" w:rsidRPr="00EF6D04">
        <w:t>139</w:t>
      </w:r>
      <w:r w:rsidRPr="00EF6D04">
        <w:t>.</w:t>
      </w:r>
    </w:p>
    <w:p w:rsidR="008E465F" w:rsidRPr="00EF6D04" w:rsidRDefault="00B07F19" w:rsidP="00077123">
      <w:pPr>
        <w:pStyle w:val="ActHead5"/>
      </w:pPr>
      <w:bookmarkStart w:id="202" w:name="_Toc136441847"/>
      <w:r w:rsidRPr="008C420D">
        <w:rPr>
          <w:rStyle w:val="CharSectno"/>
        </w:rPr>
        <w:t>142</w:t>
      </w:r>
      <w:r w:rsidR="008E465F" w:rsidRPr="00EF6D04">
        <w:t xml:space="preserve">  Extensions of time</w:t>
      </w:r>
      <w:bookmarkEnd w:id="202"/>
    </w:p>
    <w:p w:rsidR="008E465F" w:rsidRPr="00EF6D04" w:rsidRDefault="008E465F" w:rsidP="00077123">
      <w:pPr>
        <w:pStyle w:val="SubsectionHead"/>
      </w:pPr>
      <w:r w:rsidRPr="00EF6D04">
        <w:t xml:space="preserve">Applications </w:t>
      </w:r>
      <w:r w:rsidR="007A6892" w:rsidRPr="00EF6D04">
        <w:t>for further time</w:t>
      </w:r>
    </w:p>
    <w:p w:rsidR="008E465F" w:rsidRPr="00EF6D04" w:rsidRDefault="008E465F" w:rsidP="00077123">
      <w:pPr>
        <w:pStyle w:val="subsection"/>
      </w:pPr>
      <w:r w:rsidRPr="00EF6D04">
        <w:tab/>
        <w:t>(1)</w:t>
      </w:r>
      <w:r w:rsidRPr="00EF6D04">
        <w:tab/>
        <w:t>A reporting entity may apply</w:t>
      </w:r>
      <w:r w:rsidR="00161049" w:rsidRPr="00EF6D04">
        <w:t>,</w:t>
      </w:r>
      <w:r w:rsidRPr="00EF6D04">
        <w:t xml:space="preserve"> in writing</w:t>
      </w:r>
      <w:r w:rsidR="00161049" w:rsidRPr="00EF6D04">
        <w:t>,</w:t>
      </w:r>
      <w:r w:rsidRPr="00EF6D04">
        <w:t xml:space="preserve"> to the Secretary for </w:t>
      </w:r>
      <w:r w:rsidR="009F1C5A" w:rsidRPr="00EF6D04">
        <w:t xml:space="preserve">an extension to the period in which </w:t>
      </w:r>
      <w:r w:rsidRPr="00EF6D04">
        <w:t>to give a report.</w:t>
      </w:r>
    </w:p>
    <w:p w:rsidR="008E465F" w:rsidRPr="00EF6D04" w:rsidRDefault="008E465F" w:rsidP="00077123">
      <w:pPr>
        <w:pStyle w:val="subsection"/>
      </w:pPr>
      <w:r w:rsidRPr="00EF6D04">
        <w:tab/>
        <w:t>(2)</w:t>
      </w:r>
      <w:r w:rsidRPr="00EF6D04">
        <w:tab/>
        <w:t xml:space="preserve">The application must be made before the </w:t>
      </w:r>
      <w:r w:rsidR="009F1C5A" w:rsidRPr="00EF6D04">
        <w:t xml:space="preserve">end of the period </w:t>
      </w:r>
      <w:r w:rsidRPr="00EF6D04">
        <w:t>for giving the report.</w:t>
      </w:r>
    </w:p>
    <w:p w:rsidR="006C2C8C" w:rsidRPr="00EF6D04" w:rsidRDefault="0014676B" w:rsidP="00077123">
      <w:pPr>
        <w:pStyle w:val="subsection"/>
      </w:pPr>
      <w:r w:rsidRPr="00EF6D04">
        <w:tab/>
        <w:t>(3)</w:t>
      </w:r>
      <w:r w:rsidRPr="00EF6D04">
        <w:tab/>
        <w:t>The period for giving the report is extended until</w:t>
      </w:r>
      <w:r w:rsidR="006C2C8C" w:rsidRPr="00EF6D04">
        <w:t>:</w:t>
      </w:r>
    </w:p>
    <w:p w:rsidR="006C2C8C" w:rsidRPr="00EF6D04" w:rsidRDefault="006C2C8C" w:rsidP="006C2C8C">
      <w:pPr>
        <w:pStyle w:val="paragraph"/>
      </w:pPr>
      <w:r w:rsidRPr="00EF6D04">
        <w:tab/>
        <w:t>(a)</w:t>
      </w:r>
      <w:r w:rsidRPr="00EF6D04">
        <w:tab/>
        <w:t>if the Secretary extends the period for giving the report—</w:t>
      </w:r>
      <w:r w:rsidR="0014676B" w:rsidRPr="00EF6D04">
        <w:t xml:space="preserve">the </w:t>
      </w:r>
      <w:r w:rsidRPr="00EF6D04">
        <w:t xml:space="preserve">end of that </w:t>
      </w:r>
      <w:r w:rsidR="001F63C0" w:rsidRPr="00EF6D04">
        <w:t xml:space="preserve">extended </w:t>
      </w:r>
      <w:r w:rsidRPr="00EF6D04">
        <w:t>period; or</w:t>
      </w:r>
    </w:p>
    <w:p w:rsidR="0014676B" w:rsidRPr="00EF6D04" w:rsidRDefault="006C2C8C" w:rsidP="006C2C8C">
      <w:pPr>
        <w:pStyle w:val="paragraph"/>
      </w:pPr>
      <w:r w:rsidRPr="00EF6D04">
        <w:lastRenderedPageBreak/>
        <w:tab/>
        <w:t>(b)</w:t>
      </w:r>
      <w:r w:rsidRPr="00EF6D04">
        <w:tab/>
        <w:t xml:space="preserve">if the Secretary refuses to extend the period for giving the report—the day that is 7 days after </w:t>
      </w:r>
      <w:r w:rsidR="00D95213" w:rsidRPr="00EF6D04">
        <w:t xml:space="preserve">written notice </w:t>
      </w:r>
      <w:r w:rsidRPr="00EF6D04">
        <w:t>of the Secretary’s decision is given to the reporting entity</w:t>
      </w:r>
      <w:r w:rsidR="0014676B" w:rsidRPr="00EF6D04">
        <w:t>.</w:t>
      </w:r>
    </w:p>
    <w:p w:rsidR="0014676B" w:rsidRPr="00EF6D04" w:rsidRDefault="0014676B" w:rsidP="0014676B">
      <w:pPr>
        <w:pStyle w:val="SubsectionHead"/>
      </w:pPr>
      <w:r w:rsidRPr="00EF6D04">
        <w:t>Form and manner of application</w:t>
      </w:r>
    </w:p>
    <w:p w:rsidR="009F1C5A" w:rsidRPr="00EF6D04" w:rsidRDefault="009F1C5A" w:rsidP="00077123">
      <w:pPr>
        <w:pStyle w:val="subsection"/>
      </w:pPr>
      <w:r w:rsidRPr="00EF6D04">
        <w:tab/>
        <w:t>(</w:t>
      </w:r>
      <w:r w:rsidR="0014676B" w:rsidRPr="00EF6D04">
        <w:t>4</w:t>
      </w:r>
      <w:r w:rsidRPr="00EF6D04">
        <w:t>)</w:t>
      </w:r>
      <w:r w:rsidRPr="00EF6D04">
        <w:tab/>
      </w:r>
      <w:r w:rsidR="007A6892" w:rsidRPr="00EF6D04">
        <w:t xml:space="preserve">The </w:t>
      </w:r>
      <w:r w:rsidRPr="00EF6D04">
        <w:t xml:space="preserve">application must be made in a form and manner (if any) approved in an instrument under </w:t>
      </w:r>
      <w:r w:rsidR="00077123" w:rsidRPr="00EF6D04">
        <w:t>subsection (</w:t>
      </w:r>
      <w:r w:rsidR="0014676B" w:rsidRPr="00EF6D04">
        <w:t>5</w:t>
      </w:r>
      <w:r w:rsidRPr="00EF6D04">
        <w:t>).</w:t>
      </w:r>
    </w:p>
    <w:p w:rsidR="009F1C5A" w:rsidRPr="00EF6D04" w:rsidRDefault="009F1C5A" w:rsidP="00077123">
      <w:pPr>
        <w:pStyle w:val="subsection"/>
      </w:pPr>
      <w:r w:rsidRPr="00EF6D04">
        <w:tab/>
        <w:t>(</w:t>
      </w:r>
      <w:r w:rsidR="0014676B" w:rsidRPr="00EF6D04">
        <w:t>5</w:t>
      </w:r>
      <w:r w:rsidRPr="00EF6D04">
        <w:t>)</w:t>
      </w:r>
      <w:r w:rsidRPr="00EF6D04">
        <w:tab/>
        <w:t xml:space="preserve">The Secretary may, by notifiable instrument, approve a form or manner for the purposes of </w:t>
      </w:r>
      <w:r w:rsidR="00077123" w:rsidRPr="00EF6D04">
        <w:t>subsection (</w:t>
      </w:r>
      <w:r w:rsidR="0014676B" w:rsidRPr="00EF6D04">
        <w:t>4</w:t>
      </w:r>
      <w:r w:rsidRPr="00EF6D04">
        <w:t>).</w:t>
      </w:r>
    </w:p>
    <w:p w:rsidR="009F1C5A" w:rsidRPr="00EF6D04" w:rsidRDefault="009F1C5A" w:rsidP="00077123">
      <w:pPr>
        <w:pStyle w:val="SubsectionHead"/>
      </w:pPr>
      <w:r w:rsidRPr="00EF6D04">
        <w:t>Contents of application</w:t>
      </w:r>
    </w:p>
    <w:p w:rsidR="008E465F" w:rsidRPr="00EF6D04" w:rsidRDefault="008E465F" w:rsidP="00077123">
      <w:pPr>
        <w:pStyle w:val="subsection"/>
      </w:pPr>
      <w:r w:rsidRPr="00EF6D04">
        <w:tab/>
        <w:t>(</w:t>
      </w:r>
      <w:r w:rsidR="0014676B" w:rsidRPr="00EF6D04">
        <w:t>6</w:t>
      </w:r>
      <w:r w:rsidRPr="00EF6D04">
        <w:t>)</w:t>
      </w:r>
      <w:r w:rsidRPr="00EF6D04">
        <w:tab/>
        <w:t>The application must:</w:t>
      </w:r>
    </w:p>
    <w:p w:rsidR="00C50B5E" w:rsidRPr="00EF6D04" w:rsidRDefault="00C50B5E" w:rsidP="00077123">
      <w:pPr>
        <w:pStyle w:val="paragraph"/>
      </w:pPr>
      <w:r w:rsidRPr="00EF6D04">
        <w:tab/>
        <w:t>(a)</w:t>
      </w:r>
      <w:r w:rsidRPr="00EF6D04">
        <w:tab/>
        <w:t xml:space="preserve">state the </w:t>
      </w:r>
      <w:r w:rsidR="009F1C5A" w:rsidRPr="00EF6D04">
        <w:t>extension sought to the period</w:t>
      </w:r>
      <w:r w:rsidRPr="00EF6D04">
        <w:t>; and</w:t>
      </w:r>
    </w:p>
    <w:p w:rsidR="008E465F" w:rsidRPr="00EF6D04" w:rsidRDefault="008E465F" w:rsidP="00077123">
      <w:pPr>
        <w:pStyle w:val="paragraph"/>
      </w:pPr>
      <w:r w:rsidRPr="00EF6D04">
        <w:tab/>
        <w:t>(</w:t>
      </w:r>
      <w:r w:rsidR="00C50B5E" w:rsidRPr="00EF6D04">
        <w:t>b</w:t>
      </w:r>
      <w:r w:rsidRPr="00EF6D04">
        <w:t>)</w:t>
      </w:r>
      <w:r w:rsidRPr="00EF6D04">
        <w:tab/>
        <w:t xml:space="preserve">state the circumstances that have resulted in the need for </w:t>
      </w:r>
      <w:r w:rsidR="007A6892" w:rsidRPr="00EF6D04">
        <w:t>the extension</w:t>
      </w:r>
      <w:r w:rsidRPr="00EF6D04">
        <w:t>; and</w:t>
      </w:r>
    </w:p>
    <w:p w:rsidR="008E465F" w:rsidRPr="00EF6D04" w:rsidRDefault="008E465F" w:rsidP="00077123">
      <w:pPr>
        <w:pStyle w:val="paragraph"/>
      </w:pPr>
      <w:r w:rsidRPr="00EF6D04">
        <w:tab/>
        <w:t>(</w:t>
      </w:r>
      <w:r w:rsidR="00C50B5E" w:rsidRPr="00EF6D04">
        <w:t>c</w:t>
      </w:r>
      <w:r w:rsidRPr="00EF6D04">
        <w:t>)</w:t>
      </w:r>
      <w:r w:rsidRPr="00EF6D04">
        <w:tab/>
        <w:t>include evidence of those circumstances; and</w:t>
      </w:r>
    </w:p>
    <w:p w:rsidR="008E465F" w:rsidRPr="00EF6D04" w:rsidRDefault="008E465F" w:rsidP="00077123">
      <w:pPr>
        <w:pStyle w:val="paragraph"/>
      </w:pPr>
      <w:r w:rsidRPr="00EF6D04">
        <w:tab/>
        <w:t>(</w:t>
      </w:r>
      <w:r w:rsidR="00C50B5E" w:rsidRPr="00EF6D04">
        <w:t>d</w:t>
      </w:r>
      <w:r w:rsidRPr="00EF6D04">
        <w:t>)</w:t>
      </w:r>
      <w:r w:rsidRPr="00EF6D04">
        <w:tab/>
        <w:t xml:space="preserve">include any other information prescribed by regulations </w:t>
      </w:r>
      <w:r w:rsidR="007A6892" w:rsidRPr="00EF6D04">
        <w:t xml:space="preserve">made for </w:t>
      </w:r>
      <w:r w:rsidRPr="00EF6D04">
        <w:t>the purposes of this paragraph.</w:t>
      </w:r>
    </w:p>
    <w:p w:rsidR="008E465F" w:rsidRPr="00EF6D04" w:rsidRDefault="008E465F" w:rsidP="00077123">
      <w:pPr>
        <w:pStyle w:val="SubsectionHead"/>
      </w:pPr>
      <w:r w:rsidRPr="00EF6D04">
        <w:t xml:space="preserve">Decision to </w:t>
      </w:r>
      <w:r w:rsidR="009F1C5A" w:rsidRPr="00EF6D04">
        <w:t>extend period</w:t>
      </w:r>
    </w:p>
    <w:p w:rsidR="007A6892" w:rsidRPr="00EF6D04" w:rsidRDefault="008E465F" w:rsidP="00077123">
      <w:pPr>
        <w:pStyle w:val="subsection"/>
      </w:pPr>
      <w:r w:rsidRPr="00EF6D04">
        <w:tab/>
        <w:t>(</w:t>
      </w:r>
      <w:r w:rsidR="0014676B" w:rsidRPr="00EF6D04">
        <w:t>7</w:t>
      </w:r>
      <w:r w:rsidRPr="00EF6D04">
        <w:t>)</w:t>
      </w:r>
      <w:r w:rsidRPr="00EF6D04">
        <w:tab/>
        <w:t xml:space="preserve">The Secretary may, by written notice to the entity, </w:t>
      </w:r>
      <w:r w:rsidR="009F1C5A" w:rsidRPr="00EF6D04">
        <w:t xml:space="preserve">extend the period for giving </w:t>
      </w:r>
      <w:r w:rsidRPr="00EF6D04">
        <w:t>the report if</w:t>
      </w:r>
      <w:r w:rsidR="009F1C5A" w:rsidRPr="00EF6D04">
        <w:t>, after considering</w:t>
      </w:r>
      <w:r w:rsidR="007A6892" w:rsidRPr="00EF6D04">
        <w:t>:</w:t>
      </w:r>
    </w:p>
    <w:p w:rsidR="007A6892" w:rsidRPr="00EF6D04" w:rsidRDefault="007A6892" w:rsidP="00077123">
      <w:pPr>
        <w:pStyle w:val="paragraph"/>
      </w:pPr>
      <w:r w:rsidRPr="00EF6D04">
        <w:tab/>
        <w:t>(a)</w:t>
      </w:r>
      <w:r w:rsidRPr="00EF6D04">
        <w:tab/>
      </w:r>
      <w:r w:rsidR="009F1C5A" w:rsidRPr="00EF6D04">
        <w:t>the application</w:t>
      </w:r>
      <w:r w:rsidRPr="00EF6D04">
        <w:t>;</w:t>
      </w:r>
      <w:r w:rsidR="009F1C5A" w:rsidRPr="00EF6D04">
        <w:t xml:space="preserve"> and</w:t>
      </w:r>
    </w:p>
    <w:p w:rsidR="007A6892" w:rsidRPr="00EF6D04" w:rsidRDefault="007A6892" w:rsidP="00077123">
      <w:pPr>
        <w:pStyle w:val="paragraph"/>
      </w:pPr>
      <w:r w:rsidRPr="00EF6D04">
        <w:tab/>
        <w:t>(b)</w:t>
      </w:r>
      <w:r w:rsidRPr="00EF6D04">
        <w:tab/>
      </w:r>
      <w:r w:rsidR="009F1C5A" w:rsidRPr="00EF6D04">
        <w:t xml:space="preserve">any matters prescribed by regulations </w:t>
      </w:r>
      <w:r w:rsidRPr="00EF6D04">
        <w:t xml:space="preserve">made </w:t>
      </w:r>
      <w:r w:rsidR="009F1C5A" w:rsidRPr="00EF6D04">
        <w:t xml:space="preserve">for the purposes of this </w:t>
      </w:r>
      <w:r w:rsidRPr="00EF6D04">
        <w:t>paragraph;</w:t>
      </w:r>
    </w:p>
    <w:p w:rsidR="009F1C5A" w:rsidRPr="00EF6D04" w:rsidRDefault="009F1C5A" w:rsidP="00077123">
      <w:pPr>
        <w:pStyle w:val="subsection2"/>
      </w:pPr>
      <w:r w:rsidRPr="00EF6D04">
        <w:t>the Secretary is satisfied that:</w:t>
      </w:r>
    </w:p>
    <w:p w:rsidR="008E465F" w:rsidRPr="00EF6D04" w:rsidRDefault="008E465F" w:rsidP="00077123">
      <w:pPr>
        <w:pStyle w:val="paragraph"/>
      </w:pPr>
      <w:r w:rsidRPr="00EF6D04">
        <w:tab/>
        <w:t>(</w:t>
      </w:r>
      <w:r w:rsidR="007758D6" w:rsidRPr="00EF6D04">
        <w:t>c</w:t>
      </w:r>
      <w:r w:rsidRPr="00EF6D04">
        <w:t>)</w:t>
      </w:r>
      <w:r w:rsidRPr="00EF6D04">
        <w:tab/>
      </w:r>
      <w:r w:rsidR="009F1C5A" w:rsidRPr="00EF6D04">
        <w:t xml:space="preserve">the circumstances that have resulted in the need for </w:t>
      </w:r>
      <w:r w:rsidR="007A6892" w:rsidRPr="00EF6D04">
        <w:t xml:space="preserve">an extension of time are </w:t>
      </w:r>
      <w:r w:rsidR="009F1C5A" w:rsidRPr="00EF6D04">
        <w:t>exceptional</w:t>
      </w:r>
      <w:r w:rsidRPr="00EF6D04">
        <w:t xml:space="preserve">; </w:t>
      </w:r>
      <w:r w:rsidR="007A6892" w:rsidRPr="00EF6D04">
        <w:t>or</w:t>
      </w:r>
    </w:p>
    <w:p w:rsidR="008E465F" w:rsidRPr="00EF6D04" w:rsidRDefault="008E465F" w:rsidP="00077123">
      <w:pPr>
        <w:pStyle w:val="paragraph"/>
      </w:pPr>
      <w:r w:rsidRPr="00EF6D04">
        <w:tab/>
        <w:t>(</w:t>
      </w:r>
      <w:r w:rsidR="007758D6" w:rsidRPr="00EF6D04">
        <w:t>d</w:t>
      </w:r>
      <w:r w:rsidRPr="00EF6D04">
        <w:t>)</w:t>
      </w:r>
      <w:r w:rsidRPr="00EF6D04">
        <w:tab/>
      </w:r>
      <w:r w:rsidR="007A6892" w:rsidRPr="00EF6D04">
        <w:t xml:space="preserve">those circumstances </w:t>
      </w:r>
      <w:r w:rsidRPr="00EF6D04">
        <w:t>were outside the entity’s reasonable control.</w:t>
      </w:r>
    </w:p>
    <w:p w:rsidR="008E465F" w:rsidRPr="00EF6D04" w:rsidRDefault="008E465F" w:rsidP="00077123">
      <w:pPr>
        <w:pStyle w:val="subsection"/>
      </w:pPr>
      <w:r w:rsidRPr="00EF6D04">
        <w:tab/>
        <w:t>(</w:t>
      </w:r>
      <w:r w:rsidR="0014676B" w:rsidRPr="00EF6D04">
        <w:t>8</w:t>
      </w:r>
      <w:r w:rsidRPr="00EF6D04">
        <w:t>)</w:t>
      </w:r>
      <w:r w:rsidRPr="00EF6D04">
        <w:tab/>
      </w:r>
      <w:r w:rsidR="007A6892" w:rsidRPr="00EF6D04">
        <w:t xml:space="preserve">An extension to the period must be for such time as the </w:t>
      </w:r>
      <w:r w:rsidRPr="00EF6D04">
        <w:t>Secretary considers appropriate, having regard to:</w:t>
      </w:r>
    </w:p>
    <w:p w:rsidR="008E465F" w:rsidRPr="00EF6D04" w:rsidRDefault="008E465F" w:rsidP="00077123">
      <w:pPr>
        <w:pStyle w:val="paragraph"/>
      </w:pPr>
      <w:r w:rsidRPr="00EF6D04">
        <w:lastRenderedPageBreak/>
        <w:tab/>
        <w:t>(a)</w:t>
      </w:r>
      <w:r w:rsidRPr="00EF6D04">
        <w:tab/>
        <w:t>the nature of the circumstances that have resulted in the need for further time; and</w:t>
      </w:r>
    </w:p>
    <w:p w:rsidR="008E465F" w:rsidRPr="00EF6D04" w:rsidRDefault="008E465F" w:rsidP="00077123">
      <w:pPr>
        <w:pStyle w:val="paragraph"/>
      </w:pPr>
      <w:r w:rsidRPr="00EF6D04">
        <w:tab/>
        <w:t>(b)</w:t>
      </w:r>
      <w:r w:rsidRPr="00EF6D04">
        <w:tab/>
        <w:t>the strength of the evidence included in the application.</w:t>
      </w:r>
    </w:p>
    <w:p w:rsidR="008E465F" w:rsidRPr="00EF6D04" w:rsidRDefault="008E465F" w:rsidP="00077123">
      <w:pPr>
        <w:pStyle w:val="subsection"/>
      </w:pPr>
      <w:r w:rsidRPr="00EF6D04">
        <w:tab/>
        <w:t>(</w:t>
      </w:r>
      <w:r w:rsidR="0014676B" w:rsidRPr="00EF6D04">
        <w:t>9</w:t>
      </w:r>
      <w:r w:rsidRPr="00EF6D04">
        <w:t>)</w:t>
      </w:r>
      <w:r w:rsidRPr="00EF6D04">
        <w:tab/>
        <w:t xml:space="preserve">The Secretary may impose any condition that the Secretary considers appropriate on the </w:t>
      </w:r>
      <w:r w:rsidR="007A6892" w:rsidRPr="00EF6D04">
        <w:t>extension</w:t>
      </w:r>
      <w:r w:rsidRPr="00EF6D04">
        <w:t>.</w:t>
      </w:r>
    </w:p>
    <w:p w:rsidR="008E465F" w:rsidRPr="00EF6D04" w:rsidRDefault="008E465F" w:rsidP="00077123">
      <w:pPr>
        <w:pStyle w:val="SubsectionHead"/>
      </w:pPr>
      <w:r w:rsidRPr="00EF6D04">
        <w:t>Review by Administrative Appeals Tribunal</w:t>
      </w:r>
    </w:p>
    <w:p w:rsidR="008E465F" w:rsidRPr="00EF6D04" w:rsidRDefault="008E465F" w:rsidP="00077123">
      <w:pPr>
        <w:pStyle w:val="subsection"/>
      </w:pPr>
      <w:r w:rsidRPr="00EF6D04">
        <w:tab/>
        <w:t>(</w:t>
      </w:r>
      <w:r w:rsidR="0014676B" w:rsidRPr="00EF6D04">
        <w:t>10</w:t>
      </w:r>
      <w:r w:rsidRPr="00EF6D04">
        <w:t>)</w:t>
      </w:r>
      <w:r w:rsidRPr="00EF6D04">
        <w:tab/>
        <w:t>Applications may be made to the Administrative Appeals Tribunal for review of a decision by the Secretary to:</w:t>
      </w:r>
    </w:p>
    <w:p w:rsidR="008E465F" w:rsidRPr="00EF6D04" w:rsidRDefault="008E465F" w:rsidP="00077123">
      <w:pPr>
        <w:pStyle w:val="paragraph"/>
      </w:pPr>
      <w:r w:rsidRPr="00EF6D04">
        <w:tab/>
        <w:t>(a)</w:t>
      </w:r>
      <w:r w:rsidRPr="00EF6D04">
        <w:tab/>
        <w:t>refuse to grant further time; or</w:t>
      </w:r>
    </w:p>
    <w:p w:rsidR="008E465F" w:rsidRPr="00EF6D04" w:rsidRDefault="008E465F" w:rsidP="00077123">
      <w:pPr>
        <w:pStyle w:val="paragraph"/>
      </w:pPr>
      <w:r w:rsidRPr="00EF6D04">
        <w:tab/>
        <w:t>(b)</w:t>
      </w:r>
      <w:r w:rsidRPr="00EF6D04">
        <w:tab/>
        <w:t>grant a shorter period of time than that sought in the application; or</w:t>
      </w:r>
    </w:p>
    <w:p w:rsidR="008E465F" w:rsidRPr="00EF6D04" w:rsidRDefault="008E465F" w:rsidP="00077123">
      <w:pPr>
        <w:pStyle w:val="paragraph"/>
      </w:pPr>
      <w:r w:rsidRPr="00EF6D04">
        <w:tab/>
        <w:t>(c)</w:t>
      </w:r>
      <w:r w:rsidRPr="00EF6D04">
        <w:tab/>
        <w:t>impose a condition on the grant of further time.</w:t>
      </w:r>
    </w:p>
    <w:p w:rsidR="00DE4979" w:rsidRPr="00EF6D04" w:rsidRDefault="00B07F19" w:rsidP="00077123">
      <w:pPr>
        <w:pStyle w:val="ActHead5"/>
      </w:pPr>
      <w:bookmarkStart w:id="203" w:name="_Toc136441848"/>
      <w:r w:rsidRPr="008C420D">
        <w:rPr>
          <w:rStyle w:val="CharSectno"/>
        </w:rPr>
        <w:t>143</w:t>
      </w:r>
      <w:r w:rsidR="00DE4979" w:rsidRPr="00EF6D04">
        <w:t xml:space="preserve">  Secretary may request additional information</w:t>
      </w:r>
      <w:bookmarkEnd w:id="203"/>
    </w:p>
    <w:p w:rsidR="00DE4979" w:rsidRPr="00EF6D04" w:rsidRDefault="00DE4979" w:rsidP="00077123">
      <w:pPr>
        <w:pStyle w:val="subsection"/>
      </w:pPr>
      <w:r w:rsidRPr="00EF6D04">
        <w:tab/>
        <w:t>(1)</w:t>
      </w:r>
      <w:r w:rsidRPr="00EF6D04">
        <w:tab/>
        <w:t>The Secretary may</w:t>
      </w:r>
      <w:r w:rsidR="00805601" w:rsidRPr="00EF6D04">
        <w:t>, by written notice to a reporting entity,</w:t>
      </w:r>
      <w:r w:rsidRPr="00EF6D04">
        <w:t xml:space="preserve"> request </w:t>
      </w:r>
      <w:r w:rsidR="00805601" w:rsidRPr="00EF6D04">
        <w:t xml:space="preserve">the </w:t>
      </w:r>
      <w:r w:rsidRPr="00EF6D04">
        <w:t xml:space="preserve">entity </w:t>
      </w:r>
      <w:r w:rsidR="007758D6" w:rsidRPr="00EF6D04">
        <w:t xml:space="preserve">to provide </w:t>
      </w:r>
      <w:r w:rsidRPr="00EF6D04">
        <w:t>specified information about, or in relation to, a matter that is mentioned in a report</w:t>
      </w:r>
      <w:r w:rsidR="00805601" w:rsidRPr="00EF6D04">
        <w:t xml:space="preserve"> given by the entity</w:t>
      </w:r>
      <w:r w:rsidRPr="00EF6D04">
        <w:t>.</w:t>
      </w:r>
    </w:p>
    <w:p w:rsidR="00DE4979" w:rsidRPr="00EF6D04" w:rsidRDefault="00DE4979" w:rsidP="00077123">
      <w:pPr>
        <w:pStyle w:val="subsection"/>
      </w:pPr>
      <w:r w:rsidRPr="00EF6D04">
        <w:tab/>
        <w:t>(2)</w:t>
      </w:r>
      <w:r w:rsidRPr="00EF6D04">
        <w:tab/>
        <w:t>The request must:</w:t>
      </w:r>
    </w:p>
    <w:p w:rsidR="00DE4979" w:rsidRPr="00EF6D04" w:rsidRDefault="00DE4979" w:rsidP="00077123">
      <w:pPr>
        <w:pStyle w:val="paragraph"/>
      </w:pPr>
      <w:r w:rsidRPr="00EF6D04">
        <w:tab/>
        <w:t>(a)</w:t>
      </w:r>
      <w:r w:rsidRPr="00EF6D04">
        <w:tab/>
        <w:t>be in writing; and</w:t>
      </w:r>
    </w:p>
    <w:p w:rsidR="00DE4979" w:rsidRPr="00EF6D04" w:rsidRDefault="00DE4979" w:rsidP="00077123">
      <w:pPr>
        <w:pStyle w:val="paragraph"/>
      </w:pPr>
      <w:r w:rsidRPr="00EF6D04">
        <w:tab/>
        <w:t>(b)</w:t>
      </w:r>
      <w:r w:rsidRPr="00EF6D04">
        <w:tab/>
        <w:t>specify the period in which the information is to be given.</w:t>
      </w:r>
    </w:p>
    <w:p w:rsidR="00DE4979" w:rsidRPr="00EF6D04" w:rsidRDefault="00DE4979" w:rsidP="00077123">
      <w:pPr>
        <w:pStyle w:val="subsection"/>
      </w:pPr>
      <w:r w:rsidRPr="00EF6D04">
        <w:tab/>
        <w:t>(3)</w:t>
      </w:r>
      <w:r w:rsidRPr="00EF6D04">
        <w:tab/>
        <w:t>The reporting entity must comply with the request before the end of:</w:t>
      </w:r>
    </w:p>
    <w:p w:rsidR="00DE4979" w:rsidRPr="00EF6D04" w:rsidRDefault="00DE4979" w:rsidP="00077123">
      <w:pPr>
        <w:pStyle w:val="paragraph"/>
      </w:pPr>
      <w:r w:rsidRPr="00EF6D04">
        <w:tab/>
        <w:t>(a)</w:t>
      </w:r>
      <w:r w:rsidRPr="00EF6D04">
        <w:tab/>
        <w:t>the period specified in the request; or</w:t>
      </w:r>
    </w:p>
    <w:p w:rsidR="00DE4979" w:rsidRPr="00EF6D04" w:rsidRDefault="00DE4979" w:rsidP="00077123">
      <w:pPr>
        <w:pStyle w:val="paragraph"/>
      </w:pPr>
      <w:r w:rsidRPr="00EF6D04">
        <w:tab/>
        <w:t>(b)</w:t>
      </w:r>
      <w:r w:rsidRPr="00EF6D04">
        <w:tab/>
        <w:t>any longer period allowed by the Secretary.</w:t>
      </w:r>
    </w:p>
    <w:p w:rsidR="00DE4979" w:rsidRPr="00EF6D04" w:rsidRDefault="00B07F19" w:rsidP="00077123">
      <w:pPr>
        <w:pStyle w:val="ActHead5"/>
      </w:pPr>
      <w:bookmarkStart w:id="204" w:name="_Toc136441849"/>
      <w:r w:rsidRPr="008C420D">
        <w:rPr>
          <w:rStyle w:val="CharSectno"/>
        </w:rPr>
        <w:t>144</w:t>
      </w:r>
      <w:r w:rsidR="00DE4979" w:rsidRPr="00EF6D04">
        <w:t xml:space="preserve">  Regulations may prescribe additional requirements</w:t>
      </w:r>
      <w:bookmarkEnd w:id="204"/>
    </w:p>
    <w:p w:rsidR="00DE4979" w:rsidRPr="00EF6D04" w:rsidRDefault="00DE4979" w:rsidP="00077123">
      <w:pPr>
        <w:pStyle w:val="subsection"/>
      </w:pPr>
      <w:r w:rsidRPr="00EF6D04">
        <w:tab/>
        <w:t>(1)</w:t>
      </w:r>
      <w:r w:rsidRPr="00EF6D04">
        <w:tab/>
        <w:t>The regulations may prescribe the following:</w:t>
      </w:r>
    </w:p>
    <w:p w:rsidR="00DE4979" w:rsidRPr="00EF6D04" w:rsidRDefault="00DE4979" w:rsidP="00077123">
      <w:pPr>
        <w:pStyle w:val="paragraph"/>
      </w:pPr>
      <w:r w:rsidRPr="00EF6D04">
        <w:tab/>
        <w:t>(a)</w:t>
      </w:r>
      <w:r w:rsidRPr="00EF6D04">
        <w:tab/>
        <w:t>details about the information to be included in a report under this Chapter;</w:t>
      </w:r>
    </w:p>
    <w:p w:rsidR="00DE4979" w:rsidRPr="00EF6D04" w:rsidRDefault="00DE4979" w:rsidP="00077123">
      <w:pPr>
        <w:pStyle w:val="paragraph"/>
      </w:pPr>
      <w:r w:rsidRPr="00EF6D04">
        <w:tab/>
        <w:t>(b)</w:t>
      </w:r>
      <w:r w:rsidRPr="00EF6D04">
        <w:tab/>
        <w:t>additional kinds of information that are to be included in a report under this Chapter.</w:t>
      </w:r>
    </w:p>
    <w:p w:rsidR="00DE4979" w:rsidRPr="00EF6D04" w:rsidRDefault="00DE4979" w:rsidP="00077123">
      <w:pPr>
        <w:pStyle w:val="subsection"/>
      </w:pPr>
      <w:r w:rsidRPr="00EF6D04">
        <w:lastRenderedPageBreak/>
        <w:tab/>
        <w:t>(2)</w:t>
      </w:r>
      <w:r w:rsidRPr="00EF6D04">
        <w:tab/>
        <w:t xml:space="preserve">Before regulations are made under </w:t>
      </w:r>
      <w:r w:rsidR="00077123" w:rsidRPr="00EF6D04">
        <w:t>subsection (</w:t>
      </w:r>
      <w:r w:rsidRPr="00EF6D04">
        <w:t>1), the Minister must be satisfied that making the proposed regulations will advance either or both of the following objects of this Act:</w:t>
      </w:r>
    </w:p>
    <w:p w:rsidR="00DE4979" w:rsidRPr="00EF6D04" w:rsidRDefault="00DE4979" w:rsidP="00077123">
      <w:pPr>
        <w:pStyle w:val="paragraph"/>
      </w:pPr>
      <w:r w:rsidRPr="00EF6D04">
        <w:tab/>
        <w:t>(a)</w:t>
      </w:r>
      <w:r w:rsidRPr="00EF6D04">
        <w:tab/>
        <w:t>improving public health by discouraging smoking and the use of regulated tobacco items (see paragraph</w:t>
      </w:r>
      <w:r w:rsidR="00ED4121" w:rsidRPr="00EF6D04">
        <w:t xml:space="preserve"> 3</w:t>
      </w:r>
      <w:r w:rsidRPr="00EF6D04">
        <w:t>(1)(a));</w:t>
      </w:r>
    </w:p>
    <w:p w:rsidR="00DE4979" w:rsidRPr="00EF6D04" w:rsidRDefault="00DE4979" w:rsidP="00077123">
      <w:pPr>
        <w:pStyle w:val="paragraph"/>
      </w:pPr>
      <w:r w:rsidRPr="00EF6D04">
        <w:tab/>
        <w:t>(b)</w:t>
      </w:r>
      <w:r w:rsidRPr="00EF6D04">
        <w:tab/>
        <w:t>giving effect to Australia’s obligations under the Convention on Tobacco Control (see paragraph</w:t>
      </w:r>
      <w:r w:rsidR="00ED4121" w:rsidRPr="00EF6D04">
        <w:t xml:space="preserve"> 3</w:t>
      </w:r>
      <w:r w:rsidRPr="00EF6D04">
        <w:t>(1)(b)).</w:t>
      </w:r>
    </w:p>
    <w:p w:rsidR="003856AF" w:rsidRPr="00EF6D04" w:rsidRDefault="001C3C3D" w:rsidP="00077123">
      <w:pPr>
        <w:pStyle w:val="ActHead3"/>
        <w:pageBreakBefore/>
      </w:pPr>
      <w:bookmarkStart w:id="205" w:name="_Toc136441850"/>
      <w:r w:rsidRPr="008C420D">
        <w:rPr>
          <w:rStyle w:val="CharDivNo"/>
        </w:rPr>
        <w:lastRenderedPageBreak/>
        <w:t>Division 3</w:t>
      </w:r>
      <w:r w:rsidR="003856AF" w:rsidRPr="00EF6D04">
        <w:t>—</w:t>
      </w:r>
      <w:r w:rsidR="007D4AC1" w:rsidRPr="008C420D">
        <w:rPr>
          <w:rStyle w:val="CharDivText"/>
        </w:rPr>
        <w:t>Publication and disclosure</w:t>
      </w:r>
      <w:bookmarkEnd w:id="205"/>
    </w:p>
    <w:p w:rsidR="008E465F" w:rsidRPr="00EF6D04" w:rsidRDefault="00B07F19" w:rsidP="00077123">
      <w:pPr>
        <w:pStyle w:val="ActHead5"/>
      </w:pPr>
      <w:bookmarkStart w:id="206" w:name="_Toc136441851"/>
      <w:r w:rsidRPr="008C420D">
        <w:rPr>
          <w:rStyle w:val="CharSectno"/>
        </w:rPr>
        <w:t>145</w:t>
      </w:r>
      <w:r w:rsidR="008E465F" w:rsidRPr="00EF6D04">
        <w:t xml:space="preserve">  Publication of reports</w:t>
      </w:r>
      <w:r w:rsidR="00E81A2D" w:rsidRPr="00EF6D04">
        <w:t xml:space="preserve"> and information</w:t>
      </w:r>
      <w:bookmarkEnd w:id="206"/>
    </w:p>
    <w:p w:rsidR="00E81A2D" w:rsidRPr="00EF6D04" w:rsidRDefault="00AD36D1" w:rsidP="00077123">
      <w:pPr>
        <w:pStyle w:val="SubsectionHead"/>
      </w:pPr>
      <w:r w:rsidRPr="00EF6D04">
        <w:t>Permitted publications</w:t>
      </w:r>
    </w:p>
    <w:p w:rsidR="00C50B5E" w:rsidRPr="00EF6D04" w:rsidRDefault="008E465F" w:rsidP="00077123">
      <w:pPr>
        <w:pStyle w:val="subsection"/>
      </w:pPr>
      <w:r w:rsidRPr="00EF6D04">
        <w:tab/>
      </w:r>
      <w:r w:rsidR="00C50B5E" w:rsidRPr="00EF6D04">
        <w:t>(1)</w:t>
      </w:r>
      <w:r w:rsidRPr="00EF6D04">
        <w:tab/>
        <w:t>The Minister may publish, in any manner the Minister considers appropriate</w:t>
      </w:r>
      <w:r w:rsidR="003816FB" w:rsidRPr="00EF6D04">
        <w:t xml:space="preserve">, the following </w:t>
      </w:r>
      <w:r w:rsidR="00B75558" w:rsidRPr="00EF6D04">
        <w:t xml:space="preserve">information </w:t>
      </w:r>
      <w:r w:rsidR="00A20EF1" w:rsidRPr="00EF6D04">
        <w:t xml:space="preserve">(the </w:t>
      </w:r>
      <w:r w:rsidR="00A20EF1" w:rsidRPr="00EF6D04">
        <w:rPr>
          <w:b/>
          <w:i/>
        </w:rPr>
        <w:t>reported information</w:t>
      </w:r>
      <w:r w:rsidR="00A20EF1" w:rsidRPr="00EF6D04">
        <w:t>)</w:t>
      </w:r>
      <w:r w:rsidR="00C50B5E" w:rsidRPr="00EF6D04">
        <w:t>:</w:t>
      </w:r>
    </w:p>
    <w:p w:rsidR="00C50B5E" w:rsidRPr="00EF6D04" w:rsidRDefault="00C50B5E" w:rsidP="00077123">
      <w:pPr>
        <w:pStyle w:val="paragraph"/>
      </w:pPr>
      <w:r w:rsidRPr="00EF6D04">
        <w:tab/>
        <w:t>(a)</w:t>
      </w:r>
      <w:r w:rsidRPr="00EF6D04">
        <w:tab/>
      </w:r>
      <w:r w:rsidR="008E465F" w:rsidRPr="00EF6D04">
        <w:t>any report</w:t>
      </w:r>
      <w:r w:rsidRPr="00EF6D04">
        <w:t>, or part of a report,</w:t>
      </w:r>
      <w:r w:rsidR="008E465F" w:rsidRPr="00EF6D04">
        <w:t xml:space="preserve"> received from a reporting entity under this Chapter</w:t>
      </w:r>
      <w:r w:rsidRPr="00EF6D04">
        <w:t>;</w:t>
      </w:r>
    </w:p>
    <w:p w:rsidR="008E465F" w:rsidRPr="00EF6D04" w:rsidRDefault="00C50B5E" w:rsidP="00077123">
      <w:pPr>
        <w:pStyle w:val="paragraph"/>
      </w:pPr>
      <w:r w:rsidRPr="00EF6D04">
        <w:tab/>
        <w:t>(b)</w:t>
      </w:r>
      <w:r w:rsidRPr="00EF6D04">
        <w:tab/>
        <w:t xml:space="preserve">any data or </w:t>
      </w:r>
      <w:r w:rsidR="003816FB" w:rsidRPr="00EF6D04">
        <w:t xml:space="preserve">other </w:t>
      </w:r>
      <w:r w:rsidRPr="00EF6D04">
        <w:t>information contained in such a report</w:t>
      </w:r>
      <w:r w:rsidR="008E465F" w:rsidRPr="00EF6D04">
        <w:t>.</w:t>
      </w:r>
    </w:p>
    <w:p w:rsidR="00AD36D1" w:rsidRPr="00EF6D04" w:rsidRDefault="00AD36D1" w:rsidP="00077123">
      <w:pPr>
        <w:pStyle w:val="SubsectionHead"/>
      </w:pPr>
      <w:r w:rsidRPr="00EF6D04">
        <w:t>Restrictions on publication</w:t>
      </w:r>
    </w:p>
    <w:p w:rsidR="00C50B5E" w:rsidRPr="00EF6D04" w:rsidRDefault="00C50B5E" w:rsidP="00077123">
      <w:pPr>
        <w:pStyle w:val="subsection"/>
      </w:pPr>
      <w:r w:rsidRPr="00EF6D04">
        <w:tab/>
        <w:t>(2)</w:t>
      </w:r>
      <w:r w:rsidRPr="00EF6D04">
        <w:tab/>
      </w:r>
      <w:r w:rsidR="003816FB" w:rsidRPr="00EF6D04">
        <w:t xml:space="preserve">However, the Minister must not </w:t>
      </w:r>
      <w:r w:rsidR="00A20EF1" w:rsidRPr="00EF6D04">
        <w:t xml:space="preserve">publish reported information </w:t>
      </w:r>
      <w:r w:rsidR="003816FB" w:rsidRPr="00EF6D04">
        <w:t xml:space="preserve">under </w:t>
      </w:r>
      <w:r w:rsidR="00077123" w:rsidRPr="00EF6D04">
        <w:t>subsection (</w:t>
      </w:r>
      <w:r w:rsidR="003816FB" w:rsidRPr="00EF6D04">
        <w:t>1) if</w:t>
      </w:r>
      <w:r w:rsidR="00E81A2D" w:rsidRPr="00EF6D04">
        <w:t xml:space="preserve"> the information is:</w:t>
      </w:r>
    </w:p>
    <w:p w:rsidR="003816FB" w:rsidRPr="00EF6D04" w:rsidRDefault="00E81A2D" w:rsidP="00077123">
      <w:pPr>
        <w:pStyle w:val="paragraph"/>
      </w:pPr>
      <w:r w:rsidRPr="00EF6D04">
        <w:tab/>
        <w:t>(a)</w:t>
      </w:r>
      <w:r w:rsidRPr="00EF6D04">
        <w:tab/>
      </w:r>
      <w:r w:rsidR="003816FB" w:rsidRPr="00EF6D04">
        <w:t xml:space="preserve">a trade secret </w:t>
      </w:r>
      <w:r w:rsidRPr="00EF6D04">
        <w:t xml:space="preserve">of </w:t>
      </w:r>
      <w:r w:rsidR="006279DC" w:rsidRPr="00EF6D04">
        <w:t xml:space="preserve">the </w:t>
      </w:r>
      <w:r w:rsidRPr="00EF6D04">
        <w:t>reporting entity; or</w:t>
      </w:r>
    </w:p>
    <w:p w:rsidR="003816FB" w:rsidRPr="00EF6D04" w:rsidRDefault="00E81A2D" w:rsidP="00077123">
      <w:pPr>
        <w:pStyle w:val="paragraph"/>
      </w:pPr>
      <w:r w:rsidRPr="00EF6D04">
        <w:tab/>
        <w:t>(b)</w:t>
      </w:r>
      <w:r w:rsidRPr="00EF6D04">
        <w:tab/>
      </w:r>
      <w:r w:rsidR="003816FB" w:rsidRPr="00EF6D04">
        <w:t xml:space="preserve">other information </w:t>
      </w:r>
      <w:r w:rsidRPr="00EF6D04">
        <w:t xml:space="preserve">of the reporting entity </w:t>
      </w:r>
      <w:r w:rsidR="003816FB" w:rsidRPr="00EF6D04">
        <w:t xml:space="preserve">that has a commercial value that would be, or could reasonably be expected to be, destroyed or diminished if the information were </w:t>
      </w:r>
      <w:r w:rsidR="009C2289" w:rsidRPr="00EF6D04">
        <w:t xml:space="preserve">publicly </w:t>
      </w:r>
      <w:r w:rsidR="003816FB" w:rsidRPr="00EF6D04">
        <w:t>disclosed</w:t>
      </w:r>
      <w:r w:rsidRPr="00EF6D04">
        <w:t>.</w:t>
      </w:r>
    </w:p>
    <w:p w:rsidR="00E81A2D" w:rsidRPr="00EF6D04" w:rsidRDefault="00E81A2D" w:rsidP="00077123">
      <w:pPr>
        <w:pStyle w:val="subsection"/>
      </w:pPr>
      <w:r w:rsidRPr="00EF6D04">
        <w:tab/>
        <w:t>(3)</w:t>
      </w:r>
      <w:r w:rsidRPr="00EF6D04">
        <w:tab/>
      </w:r>
      <w:r w:rsidR="00077123" w:rsidRPr="00EF6D04">
        <w:t>Subsection (</w:t>
      </w:r>
      <w:r w:rsidRPr="00EF6D04">
        <w:t xml:space="preserve">2) does not apply to </w:t>
      </w:r>
      <w:r w:rsidR="00A20EF1" w:rsidRPr="00EF6D04">
        <w:t xml:space="preserve">reported </w:t>
      </w:r>
      <w:r w:rsidRPr="00EF6D04">
        <w:t>information that is:</w:t>
      </w:r>
    </w:p>
    <w:p w:rsidR="003816FB" w:rsidRPr="00EF6D04" w:rsidRDefault="00E81A2D" w:rsidP="00077123">
      <w:pPr>
        <w:pStyle w:val="paragraph"/>
      </w:pPr>
      <w:r w:rsidRPr="00EF6D04">
        <w:tab/>
        <w:t>(a)</w:t>
      </w:r>
      <w:r w:rsidRPr="00EF6D04">
        <w:tab/>
        <w:t>already in the public domain; or</w:t>
      </w:r>
    </w:p>
    <w:p w:rsidR="00E81A2D" w:rsidRPr="00EF6D04" w:rsidRDefault="00E81A2D" w:rsidP="00077123">
      <w:pPr>
        <w:pStyle w:val="paragraph"/>
      </w:pPr>
      <w:r w:rsidRPr="00EF6D04">
        <w:tab/>
        <w:t>(b)</w:t>
      </w:r>
      <w:r w:rsidRPr="00EF6D04">
        <w:tab/>
        <w:t>required to be disclosed under another law of the Commonwealth, or under a law of a State or Territory; or</w:t>
      </w:r>
    </w:p>
    <w:p w:rsidR="00E81A2D" w:rsidRPr="00EF6D04" w:rsidRDefault="00E81A2D" w:rsidP="00077123">
      <w:pPr>
        <w:pStyle w:val="paragraph"/>
      </w:pPr>
      <w:r w:rsidRPr="00EF6D04">
        <w:tab/>
        <w:t>(c)</w:t>
      </w:r>
      <w:r w:rsidRPr="00EF6D04">
        <w:tab/>
        <w:t>readily discoverable.</w:t>
      </w:r>
    </w:p>
    <w:p w:rsidR="00E67DA8" w:rsidRPr="00EF6D04" w:rsidRDefault="00B07F19" w:rsidP="00077123">
      <w:pPr>
        <w:pStyle w:val="ActHead5"/>
      </w:pPr>
      <w:bookmarkStart w:id="207" w:name="_Toc136441852"/>
      <w:r w:rsidRPr="008C420D">
        <w:rPr>
          <w:rStyle w:val="CharSectno"/>
        </w:rPr>
        <w:t>146</w:t>
      </w:r>
      <w:r w:rsidR="00E67DA8" w:rsidRPr="00EF6D04">
        <w:t xml:space="preserve">  Disclosure for research, policy development or data analysis</w:t>
      </w:r>
      <w:bookmarkEnd w:id="207"/>
    </w:p>
    <w:p w:rsidR="00E67DA8" w:rsidRPr="00EF6D04" w:rsidRDefault="00E67DA8" w:rsidP="00077123">
      <w:pPr>
        <w:pStyle w:val="subsection"/>
      </w:pPr>
      <w:r w:rsidRPr="00EF6D04">
        <w:tab/>
        <w:t>(1)</w:t>
      </w:r>
      <w:r w:rsidRPr="00EF6D04">
        <w:tab/>
        <w:t xml:space="preserve">The </w:t>
      </w:r>
      <w:r w:rsidR="005C56BE" w:rsidRPr="00EF6D04">
        <w:t xml:space="preserve">Secretary </w:t>
      </w:r>
      <w:r w:rsidRPr="00EF6D04">
        <w:t>may disclose to another person or body</w:t>
      </w:r>
      <w:r w:rsidR="00A20EF1" w:rsidRPr="00EF6D04">
        <w:t xml:space="preserve"> information (the </w:t>
      </w:r>
      <w:r w:rsidR="00A20EF1" w:rsidRPr="00EF6D04">
        <w:rPr>
          <w:b/>
          <w:i/>
        </w:rPr>
        <w:t>reported information</w:t>
      </w:r>
      <w:r w:rsidR="00A20EF1" w:rsidRPr="00EF6D04">
        <w:t xml:space="preserve">) mentioned in subsection </w:t>
      </w:r>
      <w:r w:rsidR="00B07F19" w:rsidRPr="00EF6D04">
        <w:t>145</w:t>
      </w:r>
      <w:r w:rsidR="00A20EF1" w:rsidRPr="00EF6D04">
        <w:t>(1) for the purposes of the person or body undertaking research, policy development or data analysis to assist the Department with:</w:t>
      </w:r>
    </w:p>
    <w:p w:rsidR="00E67DA8" w:rsidRPr="00EF6D04" w:rsidRDefault="00E67DA8" w:rsidP="00077123">
      <w:pPr>
        <w:pStyle w:val="paragraph"/>
      </w:pPr>
      <w:r w:rsidRPr="00EF6D04">
        <w:tab/>
        <w:t>(</w:t>
      </w:r>
      <w:r w:rsidR="00A20EF1" w:rsidRPr="00EF6D04">
        <w:t>a</w:t>
      </w:r>
      <w:r w:rsidRPr="00EF6D04">
        <w:t>)</w:t>
      </w:r>
      <w:r w:rsidRPr="00EF6D04">
        <w:tab/>
        <w:t>the administration of this Act; or</w:t>
      </w:r>
    </w:p>
    <w:p w:rsidR="00E67DA8" w:rsidRPr="00EF6D04" w:rsidRDefault="00E67DA8" w:rsidP="00077123">
      <w:pPr>
        <w:pStyle w:val="paragraph"/>
      </w:pPr>
      <w:r w:rsidRPr="00EF6D04">
        <w:tab/>
        <w:t>(</w:t>
      </w:r>
      <w:r w:rsidR="00A20EF1" w:rsidRPr="00EF6D04">
        <w:t>b</w:t>
      </w:r>
      <w:r w:rsidRPr="00EF6D04">
        <w:t>)</w:t>
      </w:r>
      <w:r w:rsidRPr="00EF6D04">
        <w:tab/>
        <w:t>achieving one or more objects of this Act.</w:t>
      </w:r>
    </w:p>
    <w:p w:rsidR="00E67DA8" w:rsidRPr="00EF6D04" w:rsidRDefault="00E67DA8" w:rsidP="00077123">
      <w:pPr>
        <w:pStyle w:val="subsection"/>
      </w:pPr>
      <w:r w:rsidRPr="00EF6D04">
        <w:lastRenderedPageBreak/>
        <w:tab/>
        <w:t>(2)</w:t>
      </w:r>
      <w:r w:rsidRPr="00EF6D04">
        <w:tab/>
        <w:t xml:space="preserve">The </w:t>
      </w:r>
      <w:r w:rsidR="005C56BE" w:rsidRPr="00EF6D04">
        <w:t xml:space="preserve">Secretary </w:t>
      </w:r>
      <w:r w:rsidRPr="00EF6D04">
        <w:t xml:space="preserve">is not authorised to disclose </w:t>
      </w:r>
      <w:r w:rsidR="00A20EF1" w:rsidRPr="00EF6D04">
        <w:t xml:space="preserve">reported information </w:t>
      </w:r>
      <w:r w:rsidRPr="00EF6D04">
        <w:t xml:space="preserve">under </w:t>
      </w:r>
      <w:r w:rsidR="00077123" w:rsidRPr="00EF6D04">
        <w:t>subsection (</w:t>
      </w:r>
      <w:r w:rsidRPr="00EF6D04">
        <w:t>1)</w:t>
      </w:r>
      <w:r w:rsidR="00A20EF1" w:rsidRPr="00EF6D04">
        <w:t xml:space="preserve"> </w:t>
      </w:r>
      <w:r w:rsidR="00B75558" w:rsidRPr="00EF6D04">
        <w:t xml:space="preserve">of this section </w:t>
      </w:r>
      <w:r w:rsidRPr="00EF6D04">
        <w:t>to:</w:t>
      </w:r>
    </w:p>
    <w:p w:rsidR="00E67DA8" w:rsidRPr="00EF6D04" w:rsidRDefault="00E67DA8" w:rsidP="00077123">
      <w:pPr>
        <w:pStyle w:val="paragraph"/>
      </w:pPr>
      <w:r w:rsidRPr="00EF6D04">
        <w:tab/>
        <w:t>(a)</w:t>
      </w:r>
      <w:r w:rsidRPr="00EF6D04">
        <w:tab/>
      </w:r>
      <w:r w:rsidR="005C56BE" w:rsidRPr="00EF6D04">
        <w:t xml:space="preserve">another person who is not employed or engaged by </w:t>
      </w:r>
      <w:r w:rsidRPr="00EF6D04">
        <w:t>the Commonwealth</w:t>
      </w:r>
      <w:r w:rsidR="005C56BE" w:rsidRPr="00EF6D04">
        <w:t xml:space="preserve"> or by a Commonwealth entity </w:t>
      </w:r>
      <w:r w:rsidR="00BF60A1" w:rsidRPr="00EF6D04">
        <w:t>(</w:t>
      </w:r>
      <w:r w:rsidR="005C56BE" w:rsidRPr="00EF6D04">
        <w:t xml:space="preserve">within the meaning of the </w:t>
      </w:r>
      <w:r w:rsidR="005C56BE" w:rsidRPr="00EF6D04">
        <w:rPr>
          <w:i/>
        </w:rPr>
        <w:t>Public Governance, Performance and Accountability Act 2013</w:t>
      </w:r>
      <w:r w:rsidR="00BF60A1" w:rsidRPr="00EF6D04">
        <w:t>)</w:t>
      </w:r>
      <w:r w:rsidR="005C56BE" w:rsidRPr="00EF6D04">
        <w:t>;</w:t>
      </w:r>
      <w:r w:rsidRPr="00EF6D04">
        <w:t xml:space="preserve"> or</w:t>
      </w:r>
    </w:p>
    <w:p w:rsidR="00E67DA8" w:rsidRPr="00EF6D04" w:rsidRDefault="00E67DA8" w:rsidP="00077123">
      <w:pPr>
        <w:pStyle w:val="paragraph"/>
      </w:pPr>
      <w:r w:rsidRPr="00EF6D04">
        <w:tab/>
        <w:t>(b)</w:t>
      </w:r>
      <w:r w:rsidRPr="00EF6D04">
        <w:tab/>
      </w:r>
      <w:r w:rsidR="005C56BE" w:rsidRPr="00EF6D04">
        <w:t>a body that is not such a Commonwealth entity</w:t>
      </w:r>
      <w:r w:rsidRPr="00EF6D04">
        <w:t>;</w:t>
      </w:r>
    </w:p>
    <w:p w:rsidR="00E67DA8" w:rsidRPr="00EF6D04" w:rsidRDefault="00E67DA8" w:rsidP="00077123">
      <w:pPr>
        <w:pStyle w:val="subsection2"/>
      </w:pPr>
      <w:r w:rsidRPr="00EF6D04">
        <w:t>unless:</w:t>
      </w:r>
    </w:p>
    <w:p w:rsidR="00E67DA8" w:rsidRPr="00EF6D04" w:rsidRDefault="00E67DA8" w:rsidP="00077123">
      <w:pPr>
        <w:pStyle w:val="paragraph"/>
      </w:pPr>
      <w:r w:rsidRPr="00EF6D04">
        <w:tab/>
        <w:t>(c)</w:t>
      </w:r>
      <w:r w:rsidRPr="00EF6D04">
        <w:tab/>
        <w:t xml:space="preserve">the other person or body has undertaken not to use or further disclose the </w:t>
      </w:r>
      <w:r w:rsidR="00A20EF1" w:rsidRPr="00EF6D04">
        <w:t xml:space="preserve">reported information </w:t>
      </w:r>
      <w:r w:rsidRPr="00EF6D04">
        <w:t xml:space="preserve">except in accordance with a </w:t>
      </w:r>
      <w:r w:rsidR="00B75558" w:rsidRPr="00EF6D04">
        <w:t xml:space="preserve">written </w:t>
      </w:r>
      <w:r w:rsidRPr="00EF6D04">
        <w:t>agreement that:</w:t>
      </w:r>
    </w:p>
    <w:p w:rsidR="00E67DA8" w:rsidRPr="00EF6D04" w:rsidRDefault="00E67DA8" w:rsidP="00077123">
      <w:pPr>
        <w:pStyle w:val="paragraphsub"/>
      </w:pPr>
      <w:r w:rsidRPr="00EF6D04">
        <w:tab/>
        <w:t>(i)</w:t>
      </w:r>
      <w:r w:rsidRPr="00EF6D04">
        <w:tab/>
        <w:t>is in force between the Commonwealth and that person or body; and</w:t>
      </w:r>
    </w:p>
    <w:p w:rsidR="00E67DA8" w:rsidRPr="00EF6D04" w:rsidRDefault="00E67DA8" w:rsidP="00077123">
      <w:pPr>
        <w:pStyle w:val="paragraphsub"/>
      </w:pPr>
      <w:r w:rsidRPr="00EF6D04">
        <w:tab/>
        <w:t>(ii)</w:t>
      </w:r>
      <w:r w:rsidRPr="00EF6D04">
        <w:tab/>
        <w:t xml:space="preserve">applies in relation to the </w:t>
      </w:r>
      <w:r w:rsidR="00A20EF1" w:rsidRPr="00EF6D04">
        <w:t xml:space="preserve">reported </w:t>
      </w:r>
      <w:r w:rsidRPr="00EF6D04">
        <w:t>information; and</w:t>
      </w:r>
    </w:p>
    <w:p w:rsidR="00E67DA8" w:rsidRPr="00EF6D04" w:rsidRDefault="00E67DA8" w:rsidP="00077123">
      <w:pPr>
        <w:pStyle w:val="paragraph"/>
      </w:pPr>
      <w:r w:rsidRPr="00EF6D04">
        <w:tab/>
        <w:t>(d)</w:t>
      </w:r>
      <w:r w:rsidRPr="00EF6D04">
        <w:tab/>
        <w:t xml:space="preserve">the </w:t>
      </w:r>
      <w:r w:rsidR="00A20EF1" w:rsidRPr="00EF6D04">
        <w:t xml:space="preserve">Secretary </w:t>
      </w:r>
      <w:r w:rsidRPr="00EF6D04">
        <w:t xml:space="preserve">is satisfied that the </w:t>
      </w:r>
      <w:r w:rsidR="00A20EF1" w:rsidRPr="00EF6D04">
        <w:t xml:space="preserve">reported </w:t>
      </w:r>
      <w:r w:rsidRPr="00EF6D04">
        <w:t>information will be used or further disclosed only in accordance with the agreement.</w:t>
      </w:r>
    </w:p>
    <w:p w:rsidR="001A2B41" w:rsidRPr="00EF6D04" w:rsidRDefault="00B07F19" w:rsidP="00077123">
      <w:pPr>
        <w:pStyle w:val="ActHead5"/>
      </w:pPr>
      <w:bookmarkStart w:id="208" w:name="_Toc136441853"/>
      <w:r w:rsidRPr="008C420D">
        <w:rPr>
          <w:rStyle w:val="CharSectno"/>
        </w:rPr>
        <w:t>147</w:t>
      </w:r>
      <w:r w:rsidR="001A2B41" w:rsidRPr="00EF6D04">
        <w:t xml:space="preserve">  Publication of information about failure to comply with Chapter</w:t>
      </w:r>
      <w:bookmarkEnd w:id="208"/>
    </w:p>
    <w:p w:rsidR="00782C79" w:rsidRPr="00EF6D04" w:rsidRDefault="001A2B41" w:rsidP="00077123">
      <w:pPr>
        <w:pStyle w:val="subsection"/>
      </w:pPr>
      <w:r w:rsidRPr="00EF6D04">
        <w:tab/>
        <w:t>(1)</w:t>
      </w:r>
      <w:r w:rsidRPr="00EF6D04">
        <w:tab/>
        <w:t xml:space="preserve">If the Minister is reasonably satisfied that a reporting entity has failed to comply with this Chapter, the Minister may </w:t>
      </w:r>
      <w:r w:rsidR="00A44937" w:rsidRPr="00EF6D04">
        <w:t xml:space="preserve">decide to </w:t>
      </w:r>
      <w:r w:rsidRPr="00EF6D04">
        <w:t>publish</w:t>
      </w:r>
      <w:r w:rsidR="00762C50" w:rsidRPr="00EF6D04">
        <w:t xml:space="preserve"> the following information (the </w:t>
      </w:r>
      <w:r w:rsidR="00762C50" w:rsidRPr="00EF6D04">
        <w:rPr>
          <w:b/>
          <w:i/>
        </w:rPr>
        <w:t>non</w:t>
      </w:r>
      <w:r w:rsidR="00EF6D04">
        <w:rPr>
          <w:b/>
          <w:i/>
        </w:rPr>
        <w:noBreakHyphen/>
      </w:r>
      <w:r w:rsidR="00762C50" w:rsidRPr="00EF6D04">
        <w:rPr>
          <w:b/>
          <w:i/>
        </w:rPr>
        <w:t>compliance information</w:t>
      </w:r>
      <w:r w:rsidR="00762C50" w:rsidRPr="00EF6D04">
        <w:t>)</w:t>
      </w:r>
      <w:r w:rsidR="00782C79" w:rsidRPr="00EF6D04">
        <w:t>:</w:t>
      </w:r>
    </w:p>
    <w:p w:rsidR="00782C79" w:rsidRPr="00EF6D04" w:rsidRDefault="00782C79" w:rsidP="00077123">
      <w:pPr>
        <w:pStyle w:val="paragraph"/>
      </w:pPr>
      <w:r w:rsidRPr="00EF6D04">
        <w:tab/>
        <w:t>(a)</w:t>
      </w:r>
      <w:r w:rsidRPr="00EF6D04">
        <w:tab/>
      </w:r>
      <w:r w:rsidR="001A2B41" w:rsidRPr="00EF6D04">
        <w:t>the identity of the entity</w:t>
      </w:r>
      <w:r w:rsidRPr="00EF6D04">
        <w:t>;</w:t>
      </w:r>
    </w:p>
    <w:p w:rsidR="00782C79" w:rsidRPr="00EF6D04" w:rsidRDefault="00782C79" w:rsidP="00077123">
      <w:pPr>
        <w:pStyle w:val="paragraph"/>
      </w:pPr>
      <w:r w:rsidRPr="00EF6D04">
        <w:tab/>
        <w:t>(b)</w:t>
      </w:r>
      <w:r w:rsidRPr="00EF6D04">
        <w:tab/>
        <w:t xml:space="preserve">the </w:t>
      </w:r>
      <w:r w:rsidR="001A2B41" w:rsidRPr="00EF6D04">
        <w:t>details of the non</w:t>
      </w:r>
      <w:r w:rsidR="00EF6D04">
        <w:noBreakHyphen/>
      </w:r>
      <w:r w:rsidR="001A2B41" w:rsidRPr="00EF6D04">
        <w:t>compliance</w:t>
      </w:r>
      <w:r w:rsidRPr="00EF6D04">
        <w:t>;</w:t>
      </w:r>
    </w:p>
    <w:p w:rsidR="001A2B41" w:rsidRPr="00EF6D04" w:rsidRDefault="001A2B41" w:rsidP="00077123">
      <w:pPr>
        <w:pStyle w:val="subsection2"/>
      </w:pPr>
      <w:r w:rsidRPr="00EF6D04">
        <w:t>in any way the Minister considers appropriate.</w:t>
      </w:r>
    </w:p>
    <w:p w:rsidR="00F62561" w:rsidRPr="00EF6D04" w:rsidRDefault="00F62561" w:rsidP="00077123">
      <w:pPr>
        <w:pStyle w:val="subsection"/>
      </w:pPr>
      <w:r w:rsidRPr="00EF6D04">
        <w:tab/>
        <w:t>(2)</w:t>
      </w:r>
      <w:r w:rsidRPr="00EF6D04">
        <w:tab/>
        <w:t xml:space="preserve">Before publishing </w:t>
      </w:r>
      <w:r w:rsidR="00762C50" w:rsidRPr="00EF6D04">
        <w:t>the non</w:t>
      </w:r>
      <w:r w:rsidR="00EF6D04">
        <w:noBreakHyphen/>
      </w:r>
      <w:r w:rsidR="00762C50" w:rsidRPr="00EF6D04">
        <w:t>compliance information</w:t>
      </w:r>
      <w:r w:rsidRPr="00EF6D04">
        <w:t>, the Minister must give the reporting entity written notice of the decision and the reasons for the decision.</w:t>
      </w:r>
    </w:p>
    <w:p w:rsidR="00762C50" w:rsidRPr="00EF6D04" w:rsidRDefault="00F62561" w:rsidP="00077123">
      <w:pPr>
        <w:pStyle w:val="subsection"/>
      </w:pPr>
      <w:r w:rsidRPr="00EF6D04">
        <w:tab/>
        <w:t>(3)</w:t>
      </w:r>
      <w:r w:rsidRPr="00EF6D04">
        <w:tab/>
      </w:r>
      <w:r w:rsidR="00D70FC2" w:rsidRPr="00EF6D04">
        <w:t>After the Minister gives the reporting entity notice of the decision, t</w:t>
      </w:r>
      <w:r w:rsidRPr="00EF6D04">
        <w:t xml:space="preserve">he Minister may publish </w:t>
      </w:r>
      <w:r w:rsidR="00762C50" w:rsidRPr="00EF6D04">
        <w:t>the non</w:t>
      </w:r>
      <w:r w:rsidR="00EF6D04">
        <w:noBreakHyphen/>
      </w:r>
      <w:r w:rsidR="00762C50" w:rsidRPr="00EF6D04">
        <w:t>compliance information unless the reporting entity:</w:t>
      </w:r>
    </w:p>
    <w:p w:rsidR="00762C50" w:rsidRPr="00EF6D04" w:rsidRDefault="00762C50" w:rsidP="00077123">
      <w:pPr>
        <w:pStyle w:val="paragraph"/>
      </w:pPr>
      <w:r w:rsidRPr="00EF6D04">
        <w:tab/>
        <w:t>(a)</w:t>
      </w:r>
      <w:r w:rsidRPr="00EF6D04">
        <w:tab/>
        <w:t xml:space="preserve">makes an application under </w:t>
      </w:r>
      <w:r w:rsidR="00077123" w:rsidRPr="00EF6D04">
        <w:t>subsection (</w:t>
      </w:r>
      <w:r w:rsidRPr="00EF6D04">
        <w:t>4) for review of the decision; and</w:t>
      </w:r>
    </w:p>
    <w:p w:rsidR="00762C50" w:rsidRPr="00EF6D04" w:rsidRDefault="00762C50" w:rsidP="00077123">
      <w:pPr>
        <w:pStyle w:val="paragraph"/>
      </w:pPr>
      <w:r w:rsidRPr="00EF6D04">
        <w:lastRenderedPageBreak/>
        <w:tab/>
        <w:t>(b)</w:t>
      </w:r>
      <w:r w:rsidRPr="00EF6D04">
        <w:tab/>
        <w:t>gives the Minister a copy of that application;</w:t>
      </w:r>
    </w:p>
    <w:p w:rsidR="00F62561" w:rsidRPr="00EF6D04" w:rsidRDefault="00762C50" w:rsidP="00077123">
      <w:pPr>
        <w:pStyle w:val="subsection2"/>
      </w:pPr>
      <w:r w:rsidRPr="00EF6D04">
        <w:t>within 10 business days after the reporting entity is given notice of the decision.</w:t>
      </w:r>
    </w:p>
    <w:p w:rsidR="001A2B41" w:rsidRPr="00EF6D04" w:rsidRDefault="001A2B41" w:rsidP="00077123">
      <w:pPr>
        <w:pStyle w:val="SubsectionHead"/>
      </w:pPr>
      <w:r w:rsidRPr="00EF6D04">
        <w:t>Review by Administrative Appeals Tribunal</w:t>
      </w:r>
    </w:p>
    <w:p w:rsidR="001A2B41" w:rsidRPr="00EF6D04" w:rsidRDefault="001A2B41" w:rsidP="00077123">
      <w:pPr>
        <w:pStyle w:val="subsection"/>
      </w:pPr>
      <w:r w:rsidRPr="00EF6D04">
        <w:tab/>
        <w:t>(</w:t>
      </w:r>
      <w:r w:rsidR="00762C50" w:rsidRPr="00EF6D04">
        <w:t>4</w:t>
      </w:r>
      <w:r w:rsidRPr="00EF6D04">
        <w:t>)</w:t>
      </w:r>
      <w:r w:rsidRPr="00EF6D04">
        <w:tab/>
        <w:t>Applications may be made to the Administrative Appeals Tribunal for review of a decision by the Minister</w:t>
      </w:r>
      <w:r w:rsidR="00A44937" w:rsidRPr="00EF6D04">
        <w:t xml:space="preserve"> under </w:t>
      </w:r>
      <w:r w:rsidR="00077123" w:rsidRPr="00EF6D04">
        <w:t>subsection (</w:t>
      </w:r>
      <w:r w:rsidR="00A44937" w:rsidRPr="00EF6D04">
        <w:t xml:space="preserve">1) </w:t>
      </w:r>
      <w:r w:rsidRPr="00EF6D04">
        <w:t>to publish</w:t>
      </w:r>
      <w:r w:rsidR="00A44937" w:rsidRPr="00EF6D04">
        <w:t xml:space="preserve"> </w:t>
      </w:r>
      <w:r w:rsidR="00762C50" w:rsidRPr="00EF6D04">
        <w:t>non</w:t>
      </w:r>
      <w:r w:rsidR="00EF6D04">
        <w:noBreakHyphen/>
      </w:r>
      <w:r w:rsidR="00762C50" w:rsidRPr="00EF6D04">
        <w:t>compliance information.</w:t>
      </w:r>
    </w:p>
    <w:p w:rsidR="00680140" w:rsidRPr="00EF6D04" w:rsidRDefault="00680140" w:rsidP="00077123">
      <w:pPr>
        <w:pStyle w:val="subsection"/>
      </w:pPr>
      <w:r w:rsidRPr="00EF6D04">
        <w:tab/>
        <w:t>(</w:t>
      </w:r>
      <w:r w:rsidR="00762C50" w:rsidRPr="00EF6D04">
        <w:t>5</w:t>
      </w:r>
      <w:r w:rsidRPr="00EF6D04">
        <w:t>)</w:t>
      </w:r>
      <w:r w:rsidRPr="00EF6D04">
        <w:tab/>
        <w:t xml:space="preserve">If </w:t>
      </w:r>
      <w:r w:rsidR="00D70FC2" w:rsidRPr="00EF6D04">
        <w:t xml:space="preserve">a </w:t>
      </w:r>
      <w:r w:rsidRPr="00EF6D04">
        <w:t xml:space="preserve">reporting entity makes such an application, the </w:t>
      </w:r>
      <w:r w:rsidR="00762C50" w:rsidRPr="00EF6D04">
        <w:t>Minister may publish the non</w:t>
      </w:r>
      <w:r w:rsidR="00EF6D04">
        <w:noBreakHyphen/>
      </w:r>
      <w:r w:rsidR="00762C50" w:rsidRPr="00EF6D04">
        <w:t>compliance information only if</w:t>
      </w:r>
      <w:r w:rsidR="00A44937" w:rsidRPr="00EF6D04">
        <w:t>:</w:t>
      </w:r>
    </w:p>
    <w:p w:rsidR="00A44937" w:rsidRPr="00EF6D04" w:rsidRDefault="00A44937" w:rsidP="00077123">
      <w:pPr>
        <w:pStyle w:val="paragraph"/>
      </w:pPr>
      <w:r w:rsidRPr="00EF6D04">
        <w:tab/>
        <w:t>(a)</w:t>
      </w:r>
      <w:r w:rsidRPr="00EF6D04">
        <w:tab/>
      </w:r>
      <w:r w:rsidR="00D70FC2" w:rsidRPr="00EF6D04">
        <w:t xml:space="preserve">the Administrative Appeals Tribunal affirms </w:t>
      </w:r>
      <w:r w:rsidR="001273C5" w:rsidRPr="00EF6D04">
        <w:t xml:space="preserve">or varies </w:t>
      </w:r>
      <w:r w:rsidR="00D70FC2" w:rsidRPr="00EF6D04">
        <w:t>the Minister’s decision; or</w:t>
      </w:r>
    </w:p>
    <w:p w:rsidR="00A44937" w:rsidRPr="00EF6D04" w:rsidRDefault="00A44937" w:rsidP="00077123">
      <w:pPr>
        <w:pStyle w:val="paragraph"/>
      </w:pPr>
      <w:r w:rsidRPr="00EF6D04">
        <w:tab/>
        <w:t>(b)</w:t>
      </w:r>
      <w:r w:rsidRPr="00EF6D04">
        <w:tab/>
      </w:r>
      <w:r w:rsidR="00D70FC2" w:rsidRPr="00EF6D04">
        <w:t>the reporting entity withdraws the application for review of the decision</w:t>
      </w:r>
      <w:r w:rsidRPr="00EF6D04">
        <w:t>.</w:t>
      </w:r>
    </w:p>
    <w:p w:rsidR="00FD1D02" w:rsidRPr="00EF6D04" w:rsidRDefault="00FD1D02" w:rsidP="00077123">
      <w:pPr>
        <w:pStyle w:val="ActHead2"/>
        <w:pageBreakBefore/>
      </w:pPr>
      <w:bookmarkStart w:id="209" w:name="_Toc136441854"/>
      <w:r w:rsidRPr="008C420D">
        <w:rPr>
          <w:rStyle w:val="CharPartNo"/>
        </w:rPr>
        <w:lastRenderedPageBreak/>
        <w:t>Part 5.3</w:t>
      </w:r>
      <w:r w:rsidRPr="00EF6D04">
        <w:t>—</w:t>
      </w:r>
      <w:r w:rsidRPr="008C420D">
        <w:rPr>
          <w:rStyle w:val="CharPartText"/>
        </w:rPr>
        <w:t>Offence and civil penalty provision</w:t>
      </w:r>
      <w:bookmarkEnd w:id="209"/>
    </w:p>
    <w:p w:rsidR="00FD1D02" w:rsidRPr="008C420D" w:rsidRDefault="00FD1D02" w:rsidP="00077123">
      <w:pPr>
        <w:pStyle w:val="Header"/>
      </w:pPr>
      <w:r w:rsidRPr="008C420D">
        <w:rPr>
          <w:rStyle w:val="CharDivNo"/>
        </w:rPr>
        <w:t xml:space="preserve"> </w:t>
      </w:r>
      <w:r w:rsidRPr="008C420D">
        <w:rPr>
          <w:rStyle w:val="CharDivText"/>
        </w:rPr>
        <w:t xml:space="preserve"> </w:t>
      </w:r>
    </w:p>
    <w:p w:rsidR="00FD1D02" w:rsidRPr="00EF6D04" w:rsidRDefault="00B07F19" w:rsidP="00077123">
      <w:pPr>
        <w:pStyle w:val="ActHead5"/>
      </w:pPr>
      <w:bookmarkStart w:id="210" w:name="_Toc136441855"/>
      <w:r w:rsidRPr="008C420D">
        <w:rPr>
          <w:rStyle w:val="CharSectno"/>
        </w:rPr>
        <w:t>148</w:t>
      </w:r>
      <w:r w:rsidR="00FD1D02" w:rsidRPr="00EF6D04">
        <w:t xml:space="preserve">  Non</w:t>
      </w:r>
      <w:r w:rsidR="00EF6D04">
        <w:noBreakHyphen/>
      </w:r>
      <w:r w:rsidR="00FD1D02" w:rsidRPr="00EF6D04">
        <w:t>compliance with reporting obligations</w:t>
      </w:r>
      <w:bookmarkEnd w:id="210"/>
    </w:p>
    <w:p w:rsidR="00FD1D02" w:rsidRPr="00EF6D04" w:rsidRDefault="00FD1D02" w:rsidP="00077123">
      <w:pPr>
        <w:pStyle w:val="subsection"/>
      </w:pPr>
      <w:r w:rsidRPr="00EF6D04">
        <w:tab/>
        <w:t>(1)</w:t>
      </w:r>
      <w:r w:rsidRPr="00EF6D04">
        <w:tab/>
        <w:t>A person contravenes this subsection if:</w:t>
      </w:r>
    </w:p>
    <w:p w:rsidR="00FD1D02" w:rsidRPr="00EF6D04" w:rsidRDefault="00FD1D02" w:rsidP="00077123">
      <w:pPr>
        <w:pStyle w:val="paragraph"/>
      </w:pPr>
      <w:r w:rsidRPr="00EF6D04">
        <w:tab/>
        <w:t>(a)</w:t>
      </w:r>
      <w:r w:rsidRPr="00EF6D04">
        <w:tab/>
        <w:t>the person is a reporting entity; and</w:t>
      </w:r>
    </w:p>
    <w:p w:rsidR="000770DF" w:rsidRPr="00EF6D04" w:rsidRDefault="00FD1D02" w:rsidP="00077123">
      <w:pPr>
        <w:pStyle w:val="paragraph"/>
      </w:pPr>
      <w:r w:rsidRPr="00EF6D04">
        <w:tab/>
        <w:t>(b)</w:t>
      </w:r>
      <w:r w:rsidRPr="00EF6D04">
        <w:tab/>
        <w:t>the person is required, under this Chapter, to give the Secretary</w:t>
      </w:r>
      <w:r w:rsidR="000770DF" w:rsidRPr="00EF6D04">
        <w:t>:</w:t>
      </w:r>
    </w:p>
    <w:p w:rsidR="000770DF" w:rsidRPr="00EF6D04" w:rsidRDefault="000770DF" w:rsidP="00077123">
      <w:pPr>
        <w:pStyle w:val="paragraphsub"/>
      </w:pPr>
      <w:r w:rsidRPr="00EF6D04">
        <w:tab/>
        <w:t>(i)</w:t>
      </w:r>
      <w:r w:rsidRPr="00EF6D04">
        <w:tab/>
      </w:r>
      <w:r w:rsidR="00FD1D02" w:rsidRPr="00EF6D04">
        <w:t>a report</w:t>
      </w:r>
      <w:r w:rsidRPr="00EF6D04">
        <w:t>;</w:t>
      </w:r>
      <w:r w:rsidR="00FD1D02" w:rsidRPr="00EF6D04">
        <w:t xml:space="preserve"> or</w:t>
      </w:r>
    </w:p>
    <w:p w:rsidR="00FD1D02" w:rsidRPr="00EF6D04" w:rsidRDefault="000770DF" w:rsidP="00077123">
      <w:pPr>
        <w:pStyle w:val="paragraphsub"/>
      </w:pPr>
      <w:r w:rsidRPr="00EF6D04">
        <w:tab/>
        <w:t>(ii)</w:t>
      </w:r>
      <w:r w:rsidRPr="00EF6D04">
        <w:tab/>
        <w:t xml:space="preserve">additional </w:t>
      </w:r>
      <w:r w:rsidR="00FD1D02" w:rsidRPr="00EF6D04">
        <w:t>information</w:t>
      </w:r>
      <w:r w:rsidRPr="00EF6D04">
        <w:t xml:space="preserve"> about a matter in a report</w:t>
      </w:r>
      <w:r w:rsidR="00FD1D02" w:rsidRPr="00EF6D04">
        <w:t>; and</w:t>
      </w:r>
    </w:p>
    <w:p w:rsidR="00FD1D02" w:rsidRPr="00EF6D04" w:rsidRDefault="00FD1D02" w:rsidP="00077123">
      <w:pPr>
        <w:pStyle w:val="paragraph"/>
      </w:pPr>
      <w:r w:rsidRPr="00EF6D04">
        <w:tab/>
        <w:t>(c)</w:t>
      </w:r>
      <w:r w:rsidRPr="00EF6D04">
        <w:tab/>
        <w:t>the person does not give the report or information in accordance with this Chapter.</w:t>
      </w:r>
    </w:p>
    <w:p w:rsidR="00FD1D02" w:rsidRPr="00EF6D04" w:rsidRDefault="00FD1D02" w:rsidP="00077123">
      <w:pPr>
        <w:pStyle w:val="notetext"/>
      </w:pPr>
      <w:r w:rsidRPr="00EF6D04">
        <w:t>Note:</w:t>
      </w:r>
      <w:r w:rsidRPr="00EF6D04">
        <w:tab/>
        <w:t xml:space="preserve">The physical elements of offences against subsections (2) and (5) are set out in this </w:t>
      </w:r>
      <w:r w:rsidR="00077123" w:rsidRPr="00EF6D04">
        <w:t>subsection (</w:t>
      </w:r>
      <w:r w:rsidRPr="00EF6D04">
        <w:t xml:space="preserve">see section </w:t>
      </w:r>
      <w:r w:rsidR="00B07F19" w:rsidRPr="00EF6D04">
        <w:t>165</w:t>
      </w:r>
      <w:r w:rsidRPr="00EF6D04">
        <w:t>).</w:t>
      </w:r>
    </w:p>
    <w:p w:rsidR="00FD1D02" w:rsidRPr="00EF6D04" w:rsidRDefault="00FD1D02" w:rsidP="00077123">
      <w:pPr>
        <w:pStyle w:val="SubsectionHead"/>
      </w:pPr>
      <w:r w:rsidRPr="00EF6D04">
        <w:t>Fault</w:t>
      </w:r>
      <w:r w:rsidR="00EF6D04">
        <w:noBreakHyphen/>
      </w:r>
      <w:r w:rsidRPr="00EF6D04">
        <w:t>based offence</w:t>
      </w:r>
    </w:p>
    <w:p w:rsidR="00FD1D02" w:rsidRPr="00EF6D04" w:rsidRDefault="00FD1D02" w:rsidP="00077123">
      <w:pPr>
        <w:pStyle w:val="subsection"/>
      </w:pPr>
      <w:r w:rsidRPr="00EF6D04">
        <w:tab/>
        <w:t>(2)</w:t>
      </w:r>
      <w:r w:rsidRPr="00EF6D04">
        <w:tab/>
        <w:t xml:space="preserve">A person commits an offence if the person contravenes </w:t>
      </w:r>
      <w:r w:rsidR="00077123" w:rsidRPr="00EF6D04">
        <w:t>subsection (</w:t>
      </w:r>
      <w:r w:rsidRPr="00EF6D04">
        <w:t>1).</w:t>
      </w:r>
    </w:p>
    <w:p w:rsidR="00FD1D02" w:rsidRPr="00EF6D04" w:rsidRDefault="00FD1D02" w:rsidP="00077123">
      <w:pPr>
        <w:pStyle w:val="Penalty"/>
      </w:pPr>
      <w:r w:rsidRPr="00EF6D04">
        <w:t>Penalty:</w:t>
      </w:r>
      <w:r w:rsidRPr="00EF6D04">
        <w:tab/>
        <w:t>20 penalty units.</w:t>
      </w:r>
    </w:p>
    <w:p w:rsidR="00FD1D02" w:rsidRPr="00EF6D04" w:rsidRDefault="00FD1D02" w:rsidP="00077123">
      <w:pPr>
        <w:pStyle w:val="subsection"/>
      </w:pPr>
      <w:r w:rsidRPr="00EF6D04">
        <w:tab/>
        <w:t>(3)</w:t>
      </w:r>
      <w:r w:rsidRPr="00EF6D04">
        <w:tab/>
        <w:t xml:space="preserve">For the purposes of </w:t>
      </w:r>
      <w:r w:rsidR="00077123" w:rsidRPr="00EF6D04">
        <w:t>subsection (</w:t>
      </w:r>
      <w:r w:rsidRPr="00EF6D04">
        <w:t xml:space="preserve">2), strict liability applies to </w:t>
      </w:r>
      <w:r w:rsidR="00077123" w:rsidRPr="00EF6D04">
        <w:t>paragraph (</w:t>
      </w:r>
      <w:r w:rsidRPr="00EF6D04">
        <w:t>1)(a).</w:t>
      </w:r>
    </w:p>
    <w:p w:rsidR="00FD1D02" w:rsidRPr="00EF6D04" w:rsidRDefault="00FD1D02" w:rsidP="00077123">
      <w:pPr>
        <w:pStyle w:val="SubsectionHead"/>
      </w:pPr>
      <w:r w:rsidRPr="00EF6D04">
        <w:t>Offences—extended geographical jurisdiction</w:t>
      </w:r>
    </w:p>
    <w:p w:rsidR="00FD1D02" w:rsidRPr="00EF6D04" w:rsidRDefault="00FD1D02" w:rsidP="00077123">
      <w:pPr>
        <w:pStyle w:val="subsection"/>
      </w:pPr>
      <w:r w:rsidRPr="00EF6D04">
        <w:tab/>
        <w:t>(4)</w:t>
      </w:r>
      <w:r w:rsidRPr="00EF6D04">
        <w:tab/>
        <w:t xml:space="preserve">Section 15.4 of the </w:t>
      </w:r>
      <w:r w:rsidRPr="00EF6D04">
        <w:rPr>
          <w:i/>
        </w:rPr>
        <w:t>Criminal Code</w:t>
      </w:r>
      <w:r w:rsidRPr="00EF6D04">
        <w:t xml:space="preserve"> (extended geographical jurisdiction—category D) applies to an offence against </w:t>
      </w:r>
      <w:r w:rsidR="00077123" w:rsidRPr="00EF6D04">
        <w:t>subsection (</w:t>
      </w:r>
      <w:r w:rsidRPr="00EF6D04">
        <w:t>2).</w:t>
      </w:r>
    </w:p>
    <w:p w:rsidR="00FD1D02" w:rsidRPr="00EF6D04" w:rsidRDefault="00FD1D02" w:rsidP="00077123">
      <w:pPr>
        <w:pStyle w:val="SubsectionHead"/>
      </w:pPr>
      <w:r w:rsidRPr="00EF6D04">
        <w:t>Strict liability offence</w:t>
      </w:r>
    </w:p>
    <w:p w:rsidR="00FD1D02" w:rsidRPr="00EF6D04" w:rsidRDefault="00FD1D02" w:rsidP="00077123">
      <w:pPr>
        <w:pStyle w:val="subsection"/>
      </w:pPr>
      <w:r w:rsidRPr="00EF6D04">
        <w:tab/>
        <w:t>(5)</w:t>
      </w:r>
      <w:r w:rsidRPr="00EF6D04">
        <w:tab/>
        <w:t xml:space="preserve">A person commits an offence of strict liability if the person contravenes </w:t>
      </w:r>
      <w:r w:rsidR="00077123" w:rsidRPr="00EF6D04">
        <w:t>subsection (</w:t>
      </w:r>
      <w:r w:rsidRPr="00EF6D04">
        <w:t>1).</w:t>
      </w:r>
    </w:p>
    <w:p w:rsidR="00FD1D02" w:rsidRPr="00EF6D04" w:rsidRDefault="00FD1D02" w:rsidP="00077123">
      <w:pPr>
        <w:pStyle w:val="Penalty"/>
      </w:pPr>
      <w:r w:rsidRPr="00EF6D04">
        <w:t>Penalty:</w:t>
      </w:r>
      <w:r w:rsidRPr="00EF6D04">
        <w:tab/>
      </w:r>
      <w:r w:rsidR="006C2C8C" w:rsidRPr="00EF6D04">
        <w:t>1</w:t>
      </w:r>
      <w:r w:rsidRPr="00EF6D04">
        <w:t>0 penalty units.</w:t>
      </w:r>
    </w:p>
    <w:p w:rsidR="000770DF" w:rsidRPr="00EF6D04" w:rsidRDefault="000770DF" w:rsidP="00077123">
      <w:pPr>
        <w:pStyle w:val="subsection"/>
      </w:pPr>
      <w:r w:rsidRPr="00EF6D04">
        <w:lastRenderedPageBreak/>
        <w:tab/>
        <w:t>(6)</w:t>
      </w:r>
      <w:r w:rsidRPr="00EF6D04">
        <w:tab/>
        <w:t xml:space="preserve">A person who contravenes </w:t>
      </w:r>
      <w:r w:rsidR="00077123" w:rsidRPr="00EF6D04">
        <w:t>subsection (</w:t>
      </w:r>
      <w:r w:rsidRPr="00EF6D04">
        <w:t>2) or (5) commits a separate offence in respect of each day (including a day of a conviction for the offence or any later day) during which the contravention continues.</w:t>
      </w:r>
    </w:p>
    <w:p w:rsidR="00FD1D02" w:rsidRPr="00EF6D04" w:rsidRDefault="00FD1D02" w:rsidP="00077123">
      <w:pPr>
        <w:pStyle w:val="SubsectionHead"/>
      </w:pPr>
      <w:r w:rsidRPr="00EF6D04">
        <w:t>Civil penalty provision</w:t>
      </w:r>
    </w:p>
    <w:p w:rsidR="00FD1D02" w:rsidRPr="00EF6D04" w:rsidRDefault="00FD1D02" w:rsidP="00077123">
      <w:pPr>
        <w:pStyle w:val="subsection"/>
      </w:pPr>
      <w:r w:rsidRPr="00EF6D04">
        <w:rPr>
          <w:lang w:eastAsia="en-US"/>
        </w:rPr>
        <w:tab/>
        <w:t>(</w:t>
      </w:r>
      <w:r w:rsidR="000770DF" w:rsidRPr="00EF6D04">
        <w:rPr>
          <w:lang w:eastAsia="en-US"/>
        </w:rPr>
        <w:t>7</w:t>
      </w:r>
      <w:r w:rsidRPr="00EF6D04">
        <w:rPr>
          <w:lang w:eastAsia="en-US"/>
        </w:rPr>
        <w:t>)</w:t>
      </w:r>
      <w:r w:rsidRPr="00EF6D04">
        <w:rPr>
          <w:lang w:eastAsia="en-US"/>
        </w:rPr>
        <w:tab/>
      </w:r>
      <w:r w:rsidRPr="00EF6D04">
        <w:t xml:space="preserve">A person is liable to a civil penalty if the person contravenes </w:t>
      </w:r>
      <w:r w:rsidR="00077123" w:rsidRPr="00EF6D04">
        <w:t>subsection (</w:t>
      </w:r>
      <w:r w:rsidRPr="00EF6D04">
        <w:t>1).</w:t>
      </w:r>
    </w:p>
    <w:p w:rsidR="00FD1D02" w:rsidRPr="00EF6D04" w:rsidRDefault="00FD1D02" w:rsidP="00077123">
      <w:pPr>
        <w:pStyle w:val="Penalty"/>
      </w:pPr>
      <w:r w:rsidRPr="00EF6D04">
        <w:t>Civil penalty:</w:t>
      </w:r>
      <w:r w:rsidRPr="00EF6D04">
        <w:tab/>
        <w:t>20 penalty units.</w:t>
      </w:r>
    </w:p>
    <w:p w:rsidR="00285183" w:rsidRPr="00EF6D04" w:rsidRDefault="00285183" w:rsidP="00077123">
      <w:pPr>
        <w:pStyle w:val="subsection"/>
      </w:pPr>
      <w:r w:rsidRPr="00EF6D04">
        <w:tab/>
        <w:t>(8)</w:t>
      </w:r>
      <w:r w:rsidRPr="00EF6D04">
        <w:tab/>
        <w:t xml:space="preserve">The maximum civil penalty for each day that a contravention of </w:t>
      </w:r>
      <w:r w:rsidR="00077123" w:rsidRPr="00EF6D04">
        <w:t>subsection (</w:t>
      </w:r>
      <w:r w:rsidRPr="00EF6D04">
        <w:t>7) continues is 10% of the maximum civil penalty that can be imposed in respect of a contravention of that subsection.</w:t>
      </w:r>
    </w:p>
    <w:p w:rsidR="000770DF" w:rsidRPr="00EF6D04" w:rsidRDefault="00285183" w:rsidP="00077123">
      <w:pPr>
        <w:pStyle w:val="notetext"/>
      </w:pPr>
      <w:r w:rsidRPr="00EF6D04">
        <w:t>Note:</w:t>
      </w:r>
      <w:r w:rsidRPr="00EF6D04">
        <w:tab/>
      </w:r>
      <w:r w:rsidR="00077123" w:rsidRPr="00EF6D04">
        <w:t>Subsection (</w:t>
      </w:r>
      <w:r w:rsidRPr="00EF6D04">
        <w:t>7) is a continuing civil penalty provision under section 93 of the Regulatory Powers Act.</w:t>
      </w:r>
    </w:p>
    <w:p w:rsidR="008E465F" w:rsidRPr="00EF6D04" w:rsidRDefault="008C3B1D" w:rsidP="00077123">
      <w:pPr>
        <w:pStyle w:val="ActHead1"/>
        <w:pageBreakBefore/>
      </w:pPr>
      <w:bookmarkStart w:id="211" w:name="_Toc136441856"/>
      <w:r w:rsidRPr="008C420D">
        <w:rPr>
          <w:rStyle w:val="CharChapNo"/>
        </w:rPr>
        <w:lastRenderedPageBreak/>
        <w:t>Chapter 6</w:t>
      </w:r>
      <w:r w:rsidR="008E465F" w:rsidRPr="00EF6D04">
        <w:t>—</w:t>
      </w:r>
      <w:r w:rsidR="008E465F" w:rsidRPr="008C420D">
        <w:rPr>
          <w:rStyle w:val="CharChapText"/>
        </w:rPr>
        <w:t>Compliance and enforcement</w:t>
      </w:r>
      <w:bookmarkEnd w:id="211"/>
    </w:p>
    <w:p w:rsidR="008E465F" w:rsidRPr="00EF6D04" w:rsidRDefault="008E465F" w:rsidP="00077123">
      <w:pPr>
        <w:pStyle w:val="ActHead2"/>
      </w:pPr>
      <w:bookmarkStart w:id="212" w:name="_Toc136441857"/>
      <w:r w:rsidRPr="008C420D">
        <w:rPr>
          <w:rStyle w:val="CharPartNo"/>
        </w:rPr>
        <w:t>Part 6.1</w:t>
      </w:r>
      <w:r w:rsidRPr="00EF6D04">
        <w:t>—</w:t>
      </w:r>
      <w:r w:rsidRPr="008C420D">
        <w:rPr>
          <w:rStyle w:val="CharPartText"/>
        </w:rPr>
        <w:t>Introduction</w:t>
      </w:r>
      <w:bookmarkEnd w:id="212"/>
    </w:p>
    <w:p w:rsidR="008E465F" w:rsidRPr="008C420D" w:rsidRDefault="008E465F" w:rsidP="00077123">
      <w:pPr>
        <w:pStyle w:val="Header"/>
      </w:pPr>
      <w:r w:rsidRPr="008C420D">
        <w:rPr>
          <w:rStyle w:val="CharDivNo"/>
        </w:rPr>
        <w:t xml:space="preserve"> </w:t>
      </w:r>
      <w:r w:rsidRPr="008C420D">
        <w:rPr>
          <w:rStyle w:val="CharDivText"/>
        </w:rPr>
        <w:t xml:space="preserve"> </w:t>
      </w:r>
    </w:p>
    <w:p w:rsidR="008E465F" w:rsidRPr="00EF6D04" w:rsidRDefault="00B07F19" w:rsidP="00077123">
      <w:pPr>
        <w:pStyle w:val="ActHead5"/>
      </w:pPr>
      <w:bookmarkStart w:id="213" w:name="_Toc136441858"/>
      <w:r w:rsidRPr="008C420D">
        <w:rPr>
          <w:rStyle w:val="CharSectno"/>
        </w:rPr>
        <w:t>149</w:t>
      </w:r>
      <w:r w:rsidR="008E465F" w:rsidRPr="00EF6D04">
        <w:t xml:space="preserve">  Simplified outline of this Chapter</w:t>
      </w:r>
      <w:bookmarkEnd w:id="213"/>
    </w:p>
    <w:p w:rsidR="009C2289" w:rsidRPr="00EF6D04" w:rsidRDefault="009C2289" w:rsidP="009C2289">
      <w:pPr>
        <w:pStyle w:val="SOText"/>
      </w:pPr>
      <w:r w:rsidRPr="00EF6D04">
        <w:t>This Chapter deals with compliance and enforcement.</w:t>
      </w:r>
    </w:p>
    <w:p w:rsidR="009C2289" w:rsidRPr="00EF6D04" w:rsidRDefault="009C2289" w:rsidP="009C2289">
      <w:pPr>
        <w:pStyle w:val="SOText"/>
      </w:pPr>
      <w:r w:rsidRPr="00EF6D04">
        <w:t>Compliance and enforcement activities are primarily undertaken by persons appointed by the Secretary as authorised officers for the purposes of this Act.</w:t>
      </w:r>
    </w:p>
    <w:p w:rsidR="009C2289" w:rsidRPr="00EF6D04" w:rsidRDefault="009C2289" w:rsidP="009C2289">
      <w:pPr>
        <w:pStyle w:val="SOText"/>
      </w:pPr>
      <w:r w:rsidRPr="00EF6D04">
        <w:t>Authorised officers may do any of the following:</w:t>
      </w:r>
    </w:p>
    <w:p w:rsidR="009C2289" w:rsidRPr="00EF6D04" w:rsidRDefault="009C2289" w:rsidP="009C2289">
      <w:pPr>
        <w:pStyle w:val="SOPara"/>
      </w:pPr>
      <w:r w:rsidRPr="00EF6D04">
        <w:tab/>
        <w:t>(a)</w:t>
      </w:r>
      <w:r w:rsidRPr="00EF6D04">
        <w:tab/>
        <w:t>require a person to given information or documents, or to attend and answer questions, relevant to the administration or enforcement of this Act;</w:t>
      </w:r>
    </w:p>
    <w:p w:rsidR="009C2289" w:rsidRPr="00EF6D04" w:rsidRDefault="009C2289" w:rsidP="009C2289">
      <w:pPr>
        <w:pStyle w:val="SOPara"/>
      </w:pPr>
      <w:r w:rsidRPr="00EF6D04">
        <w:tab/>
        <w:t>(b)</w:t>
      </w:r>
      <w:r w:rsidRPr="00EF6D04">
        <w:tab/>
        <w:t>enter premises under a warrant or with the consent of the occupier;</w:t>
      </w:r>
    </w:p>
    <w:p w:rsidR="009C2289" w:rsidRPr="00EF6D04" w:rsidRDefault="009C2289" w:rsidP="009C2289">
      <w:pPr>
        <w:pStyle w:val="SOPara"/>
      </w:pPr>
      <w:r w:rsidRPr="00EF6D04">
        <w:tab/>
        <w:t>(c)</w:t>
      </w:r>
      <w:r w:rsidRPr="00EF6D04">
        <w:tab/>
        <w:t>exercise monitoring powers under Part 2 of the Regulatory Powers Act;</w:t>
      </w:r>
    </w:p>
    <w:p w:rsidR="009C2289" w:rsidRPr="00EF6D04" w:rsidRDefault="009C2289" w:rsidP="009C2289">
      <w:pPr>
        <w:pStyle w:val="SOPara"/>
      </w:pPr>
      <w:r w:rsidRPr="00EF6D04">
        <w:tab/>
        <w:t>(d)</w:t>
      </w:r>
      <w:r w:rsidRPr="00EF6D04">
        <w:tab/>
        <w:t>exercise investigation powers under Part 3 of the Regulatory Powers Act.</w:t>
      </w:r>
    </w:p>
    <w:p w:rsidR="009C2289" w:rsidRPr="00EF6D04" w:rsidRDefault="009C2289" w:rsidP="009C2289">
      <w:pPr>
        <w:pStyle w:val="SOText"/>
      </w:pPr>
      <w:r w:rsidRPr="00EF6D04">
        <w:t>Authorised officers also have certain other functions and powers under the Regulatory Powers Act.</w:t>
      </w:r>
    </w:p>
    <w:p w:rsidR="008E465F" w:rsidRPr="00EF6D04" w:rsidRDefault="009C2289" w:rsidP="00077123">
      <w:pPr>
        <w:pStyle w:val="SOText"/>
      </w:pPr>
      <w:r w:rsidRPr="00EF6D04">
        <w:t>The Regulatory Powers Act also sets out the mechanisms for enforcing civil penalty provisions, issuing infringement notices and obtaining injunctions.</w:t>
      </w:r>
    </w:p>
    <w:p w:rsidR="008E465F" w:rsidRPr="00EF6D04" w:rsidRDefault="008E465F" w:rsidP="00077123">
      <w:pPr>
        <w:pStyle w:val="ActHead2"/>
        <w:pageBreakBefore/>
      </w:pPr>
      <w:bookmarkStart w:id="214" w:name="_Toc136441859"/>
      <w:r w:rsidRPr="008C420D">
        <w:rPr>
          <w:rStyle w:val="CharPartNo"/>
        </w:rPr>
        <w:lastRenderedPageBreak/>
        <w:t>Part 6.2</w:t>
      </w:r>
      <w:r w:rsidRPr="00EF6D04">
        <w:t>—</w:t>
      </w:r>
      <w:r w:rsidRPr="008C420D">
        <w:rPr>
          <w:rStyle w:val="CharPartText"/>
        </w:rPr>
        <w:t>Authorised officers</w:t>
      </w:r>
      <w:bookmarkEnd w:id="214"/>
    </w:p>
    <w:p w:rsidR="008E465F" w:rsidRPr="00EF6D04" w:rsidRDefault="008E465F" w:rsidP="00077123">
      <w:pPr>
        <w:pStyle w:val="ActHead3"/>
      </w:pPr>
      <w:bookmarkStart w:id="215" w:name="_Toc136441860"/>
      <w:r w:rsidRPr="008C420D">
        <w:rPr>
          <w:rStyle w:val="CharDivNo"/>
        </w:rPr>
        <w:t>Division 1</w:t>
      </w:r>
      <w:r w:rsidRPr="00EF6D04">
        <w:t>—</w:t>
      </w:r>
      <w:r w:rsidRPr="008C420D">
        <w:rPr>
          <w:rStyle w:val="CharDivText"/>
        </w:rPr>
        <w:t>Appointment</w:t>
      </w:r>
      <w:bookmarkEnd w:id="215"/>
    </w:p>
    <w:p w:rsidR="008E465F" w:rsidRPr="00EF6D04" w:rsidRDefault="00B07F19" w:rsidP="00077123">
      <w:pPr>
        <w:pStyle w:val="ActHead5"/>
      </w:pPr>
      <w:bookmarkStart w:id="216" w:name="_Toc136441861"/>
      <w:r w:rsidRPr="008C420D">
        <w:rPr>
          <w:rStyle w:val="CharSectno"/>
        </w:rPr>
        <w:t>150</w:t>
      </w:r>
      <w:r w:rsidR="008E465F" w:rsidRPr="00EF6D04">
        <w:t xml:space="preserve">  Appointment of authorised officers</w:t>
      </w:r>
      <w:bookmarkEnd w:id="216"/>
    </w:p>
    <w:p w:rsidR="008E465F" w:rsidRPr="00EF6D04" w:rsidRDefault="008E465F" w:rsidP="00077123">
      <w:pPr>
        <w:pStyle w:val="subsection"/>
      </w:pPr>
      <w:r w:rsidRPr="00EF6D04">
        <w:tab/>
        <w:t>(1)</w:t>
      </w:r>
      <w:r w:rsidRPr="00EF6D04">
        <w:tab/>
        <w:t xml:space="preserve">The Secretary may, in writing, appoint </w:t>
      </w:r>
      <w:r w:rsidR="00E4178D" w:rsidRPr="00EF6D04">
        <w:t xml:space="preserve">any of </w:t>
      </w:r>
      <w:r w:rsidRPr="00EF6D04">
        <w:t xml:space="preserve">following persons as </w:t>
      </w:r>
      <w:r w:rsidR="00E4178D" w:rsidRPr="00EF6D04">
        <w:t xml:space="preserve">an </w:t>
      </w:r>
      <w:r w:rsidRPr="00EF6D04">
        <w:t>authorised officer</w:t>
      </w:r>
      <w:r w:rsidR="00E4178D" w:rsidRPr="00EF6D04">
        <w:t xml:space="preserve"> for the purposes of this Act</w:t>
      </w:r>
      <w:r w:rsidRPr="00EF6D04">
        <w:t>:</w:t>
      </w:r>
    </w:p>
    <w:p w:rsidR="008E465F" w:rsidRPr="00EF6D04" w:rsidRDefault="008E465F" w:rsidP="00077123">
      <w:pPr>
        <w:pStyle w:val="paragraph"/>
      </w:pPr>
      <w:r w:rsidRPr="00EF6D04">
        <w:tab/>
        <w:t>(a)</w:t>
      </w:r>
      <w:r w:rsidRPr="00EF6D04">
        <w:tab/>
        <w:t>a person who is an APS employee in the Department;</w:t>
      </w:r>
    </w:p>
    <w:p w:rsidR="00E4178D" w:rsidRPr="00EF6D04" w:rsidRDefault="008E465F" w:rsidP="00077123">
      <w:pPr>
        <w:pStyle w:val="paragraph"/>
      </w:pPr>
      <w:r w:rsidRPr="00EF6D04">
        <w:tab/>
        <w:t>(b)</w:t>
      </w:r>
      <w:r w:rsidRPr="00EF6D04">
        <w:tab/>
        <w:t xml:space="preserve">a person who is appointed or engaged (otherwise than under the </w:t>
      </w:r>
      <w:r w:rsidRPr="00EF6D04">
        <w:rPr>
          <w:i/>
        </w:rPr>
        <w:t>Public Service Act 1999</w:t>
      </w:r>
      <w:r w:rsidRPr="00EF6D04">
        <w:t>) by</w:t>
      </w:r>
      <w:r w:rsidR="00E4178D" w:rsidRPr="00EF6D04">
        <w:t>:</w:t>
      </w:r>
    </w:p>
    <w:p w:rsidR="00E4178D" w:rsidRPr="00EF6D04" w:rsidRDefault="00E4178D" w:rsidP="00077123">
      <w:pPr>
        <w:pStyle w:val="paragraphsub"/>
      </w:pPr>
      <w:r w:rsidRPr="00EF6D04">
        <w:tab/>
        <w:t>(i)</w:t>
      </w:r>
      <w:r w:rsidRPr="00EF6D04">
        <w:tab/>
      </w:r>
      <w:r w:rsidR="008E465F" w:rsidRPr="00EF6D04">
        <w:t>the Commonwealth</w:t>
      </w:r>
      <w:r w:rsidRPr="00EF6D04">
        <w:t>;</w:t>
      </w:r>
      <w:r w:rsidR="008E465F" w:rsidRPr="00EF6D04">
        <w:t xml:space="preserve"> or</w:t>
      </w:r>
    </w:p>
    <w:p w:rsidR="008E465F" w:rsidRPr="00EF6D04" w:rsidRDefault="00E4178D" w:rsidP="00077123">
      <w:pPr>
        <w:pStyle w:val="paragraphsub"/>
      </w:pPr>
      <w:r w:rsidRPr="00EF6D04">
        <w:tab/>
        <w:t>(ii)</w:t>
      </w:r>
      <w:r w:rsidRPr="00EF6D04">
        <w:tab/>
      </w:r>
      <w:r w:rsidR="008E465F" w:rsidRPr="00EF6D04">
        <w:t xml:space="preserve">a Commonwealth entity </w:t>
      </w:r>
      <w:r w:rsidR="00BF60A1" w:rsidRPr="00EF6D04">
        <w:t>(</w:t>
      </w:r>
      <w:r w:rsidR="008E465F" w:rsidRPr="00EF6D04">
        <w:t xml:space="preserve">within the meaning of the </w:t>
      </w:r>
      <w:r w:rsidR="008E465F" w:rsidRPr="00EF6D04">
        <w:rPr>
          <w:i/>
        </w:rPr>
        <w:t>Public Governance, Performance and Accountability Act 2013</w:t>
      </w:r>
      <w:r w:rsidR="00BF60A1" w:rsidRPr="00EF6D04">
        <w:t>)</w:t>
      </w:r>
      <w:r w:rsidR="008E465F" w:rsidRPr="00EF6D04">
        <w:t>;</w:t>
      </w:r>
    </w:p>
    <w:p w:rsidR="008E465F" w:rsidRPr="00EF6D04" w:rsidRDefault="008E465F" w:rsidP="00077123">
      <w:pPr>
        <w:pStyle w:val="paragraph"/>
      </w:pPr>
      <w:r w:rsidRPr="00EF6D04">
        <w:tab/>
        <w:t>(</w:t>
      </w:r>
      <w:r w:rsidR="000C0A89" w:rsidRPr="00EF6D04">
        <w:t>c</w:t>
      </w:r>
      <w:r w:rsidRPr="00EF6D04">
        <w:t>)</w:t>
      </w:r>
      <w:r w:rsidRPr="00EF6D04">
        <w:tab/>
        <w:t>a person:</w:t>
      </w:r>
    </w:p>
    <w:p w:rsidR="008E465F" w:rsidRPr="00EF6D04" w:rsidRDefault="008E465F" w:rsidP="00077123">
      <w:pPr>
        <w:pStyle w:val="paragraphsub"/>
      </w:pPr>
      <w:r w:rsidRPr="00EF6D04">
        <w:tab/>
        <w:t>(i)</w:t>
      </w:r>
      <w:r w:rsidRPr="00EF6D04">
        <w:tab/>
        <w:t>who is appointed or employed by a State or Territory, or by a local governing body established by or under a law of a State or Territory; and</w:t>
      </w:r>
    </w:p>
    <w:p w:rsidR="008E465F" w:rsidRPr="00EF6D04" w:rsidRDefault="008E465F" w:rsidP="00077123">
      <w:pPr>
        <w:pStyle w:val="paragraphsub"/>
      </w:pPr>
      <w:r w:rsidRPr="00EF6D04">
        <w:tab/>
        <w:t>(ii)</w:t>
      </w:r>
      <w:r w:rsidRPr="00EF6D04">
        <w:tab/>
        <w:t>who has responsibilities in relation to compliance and enforcement matters concerning control of regulated tobacco items or e</w:t>
      </w:r>
      <w:r w:rsidR="00EF6D04">
        <w:noBreakHyphen/>
      </w:r>
      <w:r w:rsidRPr="00EF6D04">
        <w:t>cigarette products</w:t>
      </w:r>
      <w:r w:rsidR="000C0A89" w:rsidRPr="00EF6D04">
        <w:t>.</w:t>
      </w:r>
    </w:p>
    <w:p w:rsidR="008E465F" w:rsidRPr="00EF6D04" w:rsidRDefault="008E465F" w:rsidP="00077123">
      <w:pPr>
        <w:pStyle w:val="subsection"/>
      </w:pPr>
      <w:r w:rsidRPr="00EF6D04">
        <w:tab/>
        <w:t>(2)</w:t>
      </w:r>
      <w:r w:rsidRPr="00EF6D04">
        <w:tab/>
        <w:t xml:space="preserve">The Secretary </w:t>
      </w:r>
      <w:r w:rsidR="00D83980" w:rsidRPr="00EF6D04">
        <w:t xml:space="preserve">must not </w:t>
      </w:r>
      <w:r w:rsidRPr="00EF6D04">
        <w:t xml:space="preserve">appoint a person as an authorised officer </w:t>
      </w:r>
      <w:r w:rsidR="00D83980" w:rsidRPr="00EF6D04">
        <w:t xml:space="preserve">unless </w:t>
      </w:r>
      <w:r w:rsidRPr="00EF6D04">
        <w:t>the Secretary is satisfied that the person has suitable qualifications, training or experience</w:t>
      </w:r>
      <w:r w:rsidR="00D83980" w:rsidRPr="00EF6D04">
        <w:t xml:space="preserve"> to properly perform the functions, or exercise the powers, of an authorised officer</w:t>
      </w:r>
      <w:r w:rsidRPr="00EF6D04">
        <w:t>.</w:t>
      </w:r>
    </w:p>
    <w:p w:rsidR="008E465F" w:rsidRPr="00EF6D04" w:rsidRDefault="008E465F" w:rsidP="00077123">
      <w:pPr>
        <w:pStyle w:val="subsection"/>
      </w:pPr>
      <w:r w:rsidRPr="00EF6D04">
        <w:tab/>
        <w:t>(3)</w:t>
      </w:r>
      <w:r w:rsidRPr="00EF6D04">
        <w:tab/>
        <w:t xml:space="preserve">The Secretary may appoint a person mentioned in </w:t>
      </w:r>
      <w:r w:rsidR="00077123" w:rsidRPr="00EF6D04">
        <w:t>paragraph (</w:t>
      </w:r>
      <w:r w:rsidRPr="00EF6D04">
        <w:t>1)(</w:t>
      </w:r>
      <w:r w:rsidR="0055158F" w:rsidRPr="00EF6D04">
        <w:t>c</w:t>
      </w:r>
      <w:r w:rsidRPr="00EF6D04">
        <w:t>) as an authorised officer only with the agreement of the State or Territory concerned.</w:t>
      </w:r>
    </w:p>
    <w:p w:rsidR="008E465F" w:rsidRPr="00EF6D04" w:rsidRDefault="008E465F" w:rsidP="00077123">
      <w:pPr>
        <w:pStyle w:val="subsection"/>
      </w:pPr>
      <w:r w:rsidRPr="00EF6D04">
        <w:tab/>
        <w:t>(4)</w:t>
      </w:r>
      <w:r w:rsidRPr="00EF6D04">
        <w:tab/>
        <w:t>An authorised officer is appointed for the period specified in the instrument of appointment.</w:t>
      </w:r>
    </w:p>
    <w:p w:rsidR="008E465F" w:rsidRPr="00EF6D04" w:rsidRDefault="008E465F" w:rsidP="00077123">
      <w:pPr>
        <w:pStyle w:val="notetext"/>
      </w:pPr>
      <w:r w:rsidRPr="00EF6D04">
        <w:t>Note:</w:t>
      </w:r>
      <w:r w:rsidRPr="00EF6D04">
        <w:tab/>
        <w:t xml:space="preserve">An authorised officer is eligible for reappointment (see section 33AA of the </w:t>
      </w:r>
      <w:r w:rsidRPr="00EF6D04">
        <w:rPr>
          <w:i/>
        </w:rPr>
        <w:t>Acts Interpretation Act 1901</w:t>
      </w:r>
      <w:r w:rsidRPr="00EF6D04">
        <w:t>).</w:t>
      </w:r>
    </w:p>
    <w:p w:rsidR="008E465F" w:rsidRPr="00EF6D04" w:rsidRDefault="008E465F" w:rsidP="00077123">
      <w:pPr>
        <w:pStyle w:val="ActHead3"/>
        <w:pageBreakBefore/>
      </w:pPr>
      <w:bookmarkStart w:id="217" w:name="_Toc136441862"/>
      <w:r w:rsidRPr="008C420D">
        <w:rPr>
          <w:rStyle w:val="CharDivNo"/>
        </w:rPr>
        <w:lastRenderedPageBreak/>
        <w:t>Division 2</w:t>
      </w:r>
      <w:r w:rsidRPr="00EF6D04">
        <w:t>—</w:t>
      </w:r>
      <w:r w:rsidRPr="008C420D">
        <w:rPr>
          <w:rStyle w:val="CharDivText"/>
        </w:rPr>
        <w:t>Powers</w:t>
      </w:r>
      <w:bookmarkEnd w:id="217"/>
    </w:p>
    <w:p w:rsidR="008E465F" w:rsidRPr="00EF6D04" w:rsidRDefault="00B07F19" w:rsidP="00077123">
      <w:pPr>
        <w:pStyle w:val="ActHead5"/>
      </w:pPr>
      <w:bookmarkStart w:id="218" w:name="_Toc136441863"/>
      <w:r w:rsidRPr="008C420D">
        <w:rPr>
          <w:rStyle w:val="CharSectno"/>
        </w:rPr>
        <w:t>151</w:t>
      </w:r>
      <w:r w:rsidR="008E465F" w:rsidRPr="00EF6D04">
        <w:t xml:space="preserve">  Power to require persons to give information or produce documents</w:t>
      </w:r>
      <w:bookmarkEnd w:id="218"/>
    </w:p>
    <w:p w:rsidR="008E465F" w:rsidRPr="00EF6D04" w:rsidRDefault="008E465F" w:rsidP="00077123">
      <w:pPr>
        <w:pStyle w:val="SubsectionHead"/>
      </w:pPr>
      <w:r w:rsidRPr="00EF6D04">
        <w:t>Scope</w:t>
      </w:r>
    </w:p>
    <w:p w:rsidR="008E465F" w:rsidRPr="00EF6D04" w:rsidRDefault="008E465F" w:rsidP="00077123">
      <w:pPr>
        <w:pStyle w:val="subsection"/>
      </w:pPr>
      <w:r w:rsidRPr="00EF6D04">
        <w:tab/>
        <w:t>(1)</w:t>
      </w:r>
      <w:r w:rsidRPr="00EF6D04">
        <w:tab/>
        <w:t>This section applies if an authorised officer believes on reasonable grounds that a person has information or a document that is relevant to the administration or enforcement of this Act.</w:t>
      </w:r>
    </w:p>
    <w:p w:rsidR="008E465F" w:rsidRPr="00EF6D04" w:rsidRDefault="008E465F" w:rsidP="00077123">
      <w:pPr>
        <w:pStyle w:val="SubsectionHead"/>
      </w:pPr>
      <w:r w:rsidRPr="00EF6D04">
        <w:t>Powers of authorised officer</w:t>
      </w:r>
    </w:p>
    <w:p w:rsidR="008E465F" w:rsidRPr="00EF6D04" w:rsidRDefault="008E465F" w:rsidP="00077123">
      <w:pPr>
        <w:pStyle w:val="subsection"/>
      </w:pPr>
      <w:r w:rsidRPr="00EF6D04">
        <w:tab/>
        <w:t>(2)</w:t>
      </w:r>
      <w:r w:rsidRPr="00EF6D04">
        <w:tab/>
        <w:t>The authorised officer may, by written notice given to the person, require the person:</w:t>
      </w:r>
    </w:p>
    <w:p w:rsidR="008E465F" w:rsidRPr="00EF6D04" w:rsidRDefault="008E465F" w:rsidP="00077123">
      <w:pPr>
        <w:pStyle w:val="paragraph"/>
      </w:pPr>
      <w:r w:rsidRPr="00EF6D04">
        <w:tab/>
        <w:t>(a)</w:t>
      </w:r>
      <w:r w:rsidRPr="00EF6D04">
        <w:tab/>
        <w:t>to give any such information to a specified authorised officer within the period specified in the notice; or</w:t>
      </w:r>
    </w:p>
    <w:p w:rsidR="008E465F" w:rsidRPr="00EF6D04" w:rsidRDefault="008E465F" w:rsidP="00077123">
      <w:pPr>
        <w:pStyle w:val="paragraph"/>
      </w:pPr>
      <w:r w:rsidRPr="00EF6D04">
        <w:tab/>
        <w:t>(b)</w:t>
      </w:r>
      <w:r w:rsidRPr="00EF6D04">
        <w:tab/>
        <w:t>to produce any such document to a specified authorised officer within the period specified in the notice.</w:t>
      </w:r>
    </w:p>
    <w:p w:rsidR="008E465F" w:rsidRPr="00EF6D04" w:rsidRDefault="008E465F" w:rsidP="00077123">
      <w:pPr>
        <w:pStyle w:val="SubsectionHead"/>
      </w:pPr>
      <w:r w:rsidRPr="00EF6D04">
        <w:t>Notice requirements</w:t>
      </w:r>
    </w:p>
    <w:p w:rsidR="008E465F" w:rsidRPr="00EF6D04" w:rsidRDefault="008E465F" w:rsidP="00077123">
      <w:pPr>
        <w:pStyle w:val="subsection"/>
      </w:pPr>
      <w:r w:rsidRPr="00EF6D04">
        <w:tab/>
        <w:t>(3)</w:t>
      </w:r>
      <w:r w:rsidRPr="00EF6D04">
        <w:tab/>
        <w:t>The period specified in the notice must be at least 14 days after the notice is given to the person.</w:t>
      </w:r>
    </w:p>
    <w:p w:rsidR="008E465F" w:rsidRPr="00EF6D04" w:rsidRDefault="008E465F" w:rsidP="00077123">
      <w:pPr>
        <w:pStyle w:val="subsection"/>
      </w:pPr>
      <w:r w:rsidRPr="00EF6D04">
        <w:tab/>
        <w:t>(4)</w:t>
      </w:r>
      <w:r w:rsidRPr="00EF6D04">
        <w:tab/>
        <w:t>The notice may specify the manner in which the person is required to comply with the notice.</w:t>
      </w:r>
    </w:p>
    <w:p w:rsidR="008E465F" w:rsidRPr="00EF6D04" w:rsidRDefault="008E465F" w:rsidP="00077123">
      <w:pPr>
        <w:pStyle w:val="subsection"/>
      </w:pPr>
      <w:r w:rsidRPr="00EF6D04">
        <w:tab/>
        <w:t>(5)</w:t>
      </w:r>
      <w:r w:rsidRPr="00EF6D04">
        <w:tab/>
        <w:t>The notice must state the effect of the following provisions:</w:t>
      </w:r>
    </w:p>
    <w:p w:rsidR="008E465F" w:rsidRPr="00EF6D04" w:rsidRDefault="008E465F" w:rsidP="00077123">
      <w:pPr>
        <w:pStyle w:val="paragraph"/>
      </w:pPr>
      <w:r w:rsidRPr="00EF6D04">
        <w:tab/>
        <w:t>(a)</w:t>
      </w:r>
      <w:r w:rsidRPr="00EF6D04">
        <w:tab/>
      </w:r>
      <w:r w:rsidR="008C3B1D" w:rsidRPr="00EF6D04">
        <w:t>subsections (</w:t>
      </w:r>
      <w:r w:rsidRPr="00EF6D04">
        <w:t>6)</w:t>
      </w:r>
      <w:r w:rsidR="0055158F" w:rsidRPr="00EF6D04">
        <w:t xml:space="preserve"> and (7)</w:t>
      </w:r>
      <w:r w:rsidRPr="00EF6D04">
        <w:t>;</w:t>
      </w:r>
    </w:p>
    <w:p w:rsidR="008E465F" w:rsidRPr="00EF6D04" w:rsidRDefault="008E465F" w:rsidP="00077123">
      <w:pPr>
        <w:pStyle w:val="paragraph"/>
      </w:pPr>
      <w:r w:rsidRPr="00EF6D04">
        <w:tab/>
        <w:t>(b)</w:t>
      </w:r>
      <w:r w:rsidRPr="00EF6D04">
        <w:tab/>
        <w:t xml:space="preserve">section 137.1 of the </w:t>
      </w:r>
      <w:r w:rsidRPr="00EF6D04">
        <w:rPr>
          <w:i/>
        </w:rPr>
        <w:t>Criminal Code</w:t>
      </w:r>
      <w:r w:rsidRPr="00EF6D04">
        <w:t xml:space="preserve"> (about giving false or misleading information);</w:t>
      </w:r>
    </w:p>
    <w:p w:rsidR="008E465F" w:rsidRPr="00EF6D04" w:rsidRDefault="008E465F" w:rsidP="00077123">
      <w:pPr>
        <w:pStyle w:val="paragraph"/>
      </w:pPr>
      <w:r w:rsidRPr="00EF6D04">
        <w:tab/>
        <w:t>(c)</w:t>
      </w:r>
      <w:r w:rsidRPr="00EF6D04">
        <w:tab/>
        <w:t xml:space="preserve">section 137.2 of the </w:t>
      </w:r>
      <w:r w:rsidRPr="00EF6D04">
        <w:rPr>
          <w:i/>
        </w:rPr>
        <w:t>Criminal Code</w:t>
      </w:r>
      <w:r w:rsidRPr="00EF6D04">
        <w:t xml:space="preserve"> (about producing false or misleading documents).</w:t>
      </w:r>
    </w:p>
    <w:p w:rsidR="008E465F" w:rsidRPr="00EF6D04" w:rsidRDefault="008E465F" w:rsidP="00077123">
      <w:pPr>
        <w:pStyle w:val="SubsectionHead"/>
      </w:pPr>
      <w:r w:rsidRPr="00EF6D04">
        <w:t>Offence</w:t>
      </w:r>
    </w:p>
    <w:p w:rsidR="008E465F" w:rsidRPr="00EF6D04" w:rsidRDefault="008E465F" w:rsidP="00077123">
      <w:pPr>
        <w:pStyle w:val="subsection"/>
      </w:pPr>
      <w:r w:rsidRPr="00EF6D04">
        <w:tab/>
        <w:t>(6)</w:t>
      </w:r>
      <w:r w:rsidRPr="00EF6D04">
        <w:tab/>
        <w:t>A person commits an offence if:</w:t>
      </w:r>
    </w:p>
    <w:p w:rsidR="008E465F" w:rsidRPr="00EF6D04" w:rsidRDefault="008E465F" w:rsidP="00077123">
      <w:pPr>
        <w:pStyle w:val="paragraph"/>
      </w:pPr>
      <w:r w:rsidRPr="00EF6D04">
        <w:lastRenderedPageBreak/>
        <w:tab/>
        <w:t>(a)</w:t>
      </w:r>
      <w:r w:rsidRPr="00EF6D04">
        <w:tab/>
        <w:t xml:space="preserve">the person is given a notice under </w:t>
      </w:r>
      <w:r w:rsidR="00077123" w:rsidRPr="00EF6D04">
        <w:t>subsection (</w:t>
      </w:r>
      <w:r w:rsidRPr="00EF6D04">
        <w:t>2); and</w:t>
      </w:r>
    </w:p>
    <w:p w:rsidR="008E465F" w:rsidRPr="00EF6D04" w:rsidRDefault="008E465F" w:rsidP="00077123">
      <w:pPr>
        <w:pStyle w:val="paragraph"/>
      </w:pPr>
      <w:r w:rsidRPr="00EF6D04">
        <w:tab/>
        <w:t>(b)</w:t>
      </w:r>
      <w:r w:rsidRPr="00EF6D04">
        <w:tab/>
        <w:t>the person fails to comply with the notice.</w:t>
      </w:r>
    </w:p>
    <w:p w:rsidR="008E465F" w:rsidRPr="00EF6D04" w:rsidRDefault="008E465F" w:rsidP="00077123">
      <w:pPr>
        <w:pStyle w:val="Penalty"/>
      </w:pPr>
      <w:r w:rsidRPr="00EF6D04">
        <w:t>Penalty:</w:t>
      </w:r>
      <w:r w:rsidRPr="00EF6D04">
        <w:tab/>
      </w:r>
      <w:r w:rsidR="00AA1E85" w:rsidRPr="00EF6D04">
        <w:t>6</w:t>
      </w:r>
      <w:r w:rsidRPr="00EF6D04">
        <w:t>0 penalty units.</w:t>
      </w:r>
    </w:p>
    <w:p w:rsidR="0055158F" w:rsidRPr="00EF6D04" w:rsidRDefault="0055158F" w:rsidP="00077123">
      <w:pPr>
        <w:pStyle w:val="SubsectionHead"/>
      </w:pPr>
      <w:r w:rsidRPr="00EF6D04">
        <w:t>Civil penalty provision</w:t>
      </w:r>
    </w:p>
    <w:p w:rsidR="0055158F" w:rsidRPr="00EF6D04" w:rsidRDefault="0055158F" w:rsidP="00077123">
      <w:pPr>
        <w:pStyle w:val="subsection"/>
      </w:pPr>
      <w:r w:rsidRPr="00EF6D04">
        <w:tab/>
        <w:t>(7)</w:t>
      </w:r>
      <w:r w:rsidRPr="00EF6D04">
        <w:tab/>
        <w:t>A person is liable to a civil penalty if:</w:t>
      </w:r>
    </w:p>
    <w:p w:rsidR="0055158F" w:rsidRPr="00EF6D04" w:rsidRDefault="0055158F" w:rsidP="00077123">
      <w:pPr>
        <w:pStyle w:val="paragraph"/>
      </w:pPr>
      <w:r w:rsidRPr="00EF6D04">
        <w:tab/>
        <w:t>(a)</w:t>
      </w:r>
      <w:r w:rsidRPr="00EF6D04">
        <w:tab/>
        <w:t xml:space="preserve">the person is given a notice under </w:t>
      </w:r>
      <w:r w:rsidR="00077123" w:rsidRPr="00EF6D04">
        <w:t>subsection (</w:t>
      </w:r>
      <w:r w:rsidRPr="00EF6D04">
        <w:t>2); and</w:t>
      </w:r>
    </w:p>
    <w:p w:rsidR="0055158F" w:rsidRPr="00EF6D04" w:rsidRDefault="0055158F" w:rsidP="00077123">
      <w:pPr>
        <w:pStyle w:val="paragraph"/>
      </w:pPr>
      <w:r w:rsidRPr="00EF6D04">
        <w:tab/>
        <w:t>(b)</w:t>
      </w:r>
      <w:r w:rsidRPr="00EF6D04">
        <w:tab/>
        <w:t>the person fails to comply with the notice.</w:t>
      </w:r>
    </w:p>
    <w:p w:rsidR="0055158F" w:rsidRPr="00EF6D04" w:rsidRDefault="009742B0" w:rsidP="00077123">
      <w:pPr>
        <w:pStyle w:val="Penalty"/>
      </w:pPr>
      <w:r w:rsidRPr="00EF6D04">
        <w:t>Civil p</w:t>
      </w:r>
      <w:r w:rsidR="0055158F" w:rsidRPr="00EF6D04">
        <w:t>enalty:</w:t>
      </w:r>
      <w:r w:rsidR="0055158F" w:rsidRPr="00EF6D04">
        <w:tab/>
      </w:r>
      <w:r w:rsidR="00AA1E85" w:rsidRPr="00EF6D04">
        <w:t xml:space="preserve">60 </w:t>
      </w:r>
      <w:r w:rsidR="0055158F" w:rsidRPr="00EF6D04">
        <w:t>penalty units.</w:t>
      </w:r>
    </w:p>
    <w:p w:rsidR="008E465F" w:rsidRPr="00EF6D04" w:rsidRDefault="00B07F19" w:rsidP="00077123">
      <w:pPr>
        <w:pStyle w:val="ActHead5"/>
      </w:pPr>
      <w:bookmarkStart w:id="219" w:name="_Toc136441864"/>
      <w:r w:rsidRPr="008C420D">
        <w:rPr>
          <w:rStyle w:val="CharSectno"/>
        </w:rPr>
        <w:t>152</w:t>
      </w:r>
      <w:r w:rsidR="008E465F" w:rsidRPr="00EF6D04">
        <w:t xml:space="preserve">  Power to require person to attend and answer questions</w:t>
      </w:r>
      <w:bookmarkEnd w:id="219"/>
    </w:p>
    <w:p w:rsidR="008E465F" w:rsidRPr="00EF6D04" w:rsidRDefault="008E465F" w:rsidP="00077123">
      <w:pPr>
        <w:pStyle w:val="SubsectionHead"/>
      </w:pPr>
      <w:r w:rsidRPr="00EF6D04">
        <w:t>Scope</w:t>
      </w:r>
    </w:p>
    <w:p w:rsidR="008E465F" w:rsidRPr="00EF6D04" w:rsidRDefault="008E465F" w:rsidP="00077123">
      <w:pPr>
        <w:pStyle w:val="subsection"/>
      </w:pPr>
      <w:r w:rsidRPr="00EF6D04">
        <w:tab/>
        <w:t>(1)</w:t>
      </w:r>
      <w:r w:rsidRPr="00EF6D04">
        <w:tab/>
        <w:t>This section applies if an authorised officer believes on reasonable grounds that a person has information that is relevant to the administration or enforcement of this Act.</w:t>
      </w:r>
    </w:p>
    <w:p w:rsidR="008E465F" w:rsidRPr="00EF6D04" w:rsidRDefault="008E465F" w:rsidP="00077123">
      <w:pPr>
        <w:pStyle w:val="SubsectionHead"/>
      </w:pPr>
      <w:r w:rsidRPr="00EF6D04">
        <w:t>Power of authorised officer</w:t>
      </w:r>
    </w:p>
    <w:p w:rsidR="008E465F" w:rsidRPr="00EF6D04" w:rsidRDefault="008E465F" w:rsidP="00077123">
      <w:pPr>
        <w:pStyle w:val="subsection"/>
      </w:pPr>
      <w:r w:rsidRPr="00EF6D04">
        <w:tab/>
        <w:t>(2)</w:t>
      </w:r>
      <w:r w:rsidRPr="00EF6D04">
        <w:tab/>
        <w:t>The authorised officer may, by written notice given to the person:</w:t>
      </w:r>
    </w:p>
    <w:p w:rsidR="008E465F" w:rsidRPr="00EF6D04" w:rsidRDefault="008E465F" w:rsidP="00077123">
      <w:pPr>
        <w:pStyle w:val="paragraph"/>
      </w:pPr>
      <w:r w:rsidRPr="00EF6D04">
        <w:tab/>
        <w:t>(a)</w:t>
      </w:r>
      <w:r w:rsidRPr="00EF6D04">
        <w:tab/>
        <w:t>require the person to appear before a specified authorised officer to answer questions; and</w:t>
      </w:r>
    </w:p>
    <w:p w:rsidR="008E465F" w:rsidRPr="00EF6D04" w:rsidRDefault="008E465F" w:rsidP="00077123">
      <w:pPr>
        <w:pStyle w:val="paragraph"/>
      </w:pPr>
      <w:r w:rsidRPr="00EF6D04">
        <w:tab/>
        <w:t>(b)</w:t>
      </w:r>
      <w:r w:rsidRPr="00EF6D04">
        <w:tab/>
        <w:t>specify a time and place at which the person is to appear.</w:t>
      </w:r>
    </w:p>
    <w:p w:rsidR="008E465F" w:rsidRPr="00EF6D04" w:rsidRDefault="008E465F" w:rsidP="00077123">
      <w:pPr>
        <w:pStyle w:val="subsection"/>
      </w:pPr>
      <w:r w:rsidRPr="00EF6D04">
        <w:tab/>
        <w:t>(3)</w:t>
      </w:r>
      <w:r w:rsidRPr="00EF6D04">
        <w:tab/>
        <w:t xml:space="preserve">The notice must state the effect of </w:t>
      </w:r>
      <w:r w:rsidR="008C3B1D" w:rsidRPr="00EF6D04">
        <w:t>subsections (</w:t>
      </w:r>
      <w:r w:rsidRPr="00EF6D04">
        <w:t>7)</w:t>
      </w:r>
      <w:r w:rsidR="00B834E1" w:rsidRPr="00EF6D04">
        <w:t xml:space="preserve"> and (8)</w:t>
      </w:r>
      <w:r w:rsidRPr="00EF6D04">
        <w:t>.</w:t>
      </w:r>
    </w:p>
    <w:p w:rsidR="008E465F" w:rsidRPr="00EF6D04" w:rsidRDefault="008E465F" w:rsidP="00077123">
      <w:pPr>
        <w:pStyle w:val="SubsectionHead"/>
      </w:pPr>
      <w:r w:rsidRPr="00EF6D04">
        <w:t>Oral or written answers</w:t>
      </w:r>
    </w:p>
    <w:p w:rsidR="008E465F" w:rsidRPr="00EF6D04" w:rsidRDefault="008E465F" w:rsidP="00077123">
      <w:pPr>
        <w:pStyle w:val="subsection"/>
      </w:pPr>
      <w:r w:rsidRPr="00EF6D04">
        <w:tab/>
        <w:t>(4)</w:t>
      </w:r>
      <w:r w:rsidRPr="00EF6D04">
        <w:tab/>
        <w:t>A person who attends before an authorised officer may be required by the authorised officer to answer questions orally or in writing.</w:t>
      </w:r>
    </w:p>
    <w:p w:rsidR="008E465F" w:rsidRPr="00EF6D04" w:rsidRDefault="008E465F" w:rsidP="00077123">
      <w:pPr>
        <w:pStyle w:val="SubsectionHead"/>
      </w:pPr>
      <w:r w:rsidRPr="00EF6D04">
        <w:t>Oath or affirmation</w:t>
      </w:r>
    </w:p>
    <w:p w:rsidR="008E465F" w:rsidRPr="00EF6D04" w:rsidRDefault="008E465F" w:rsidP="00077123">
      <w:pPr>
        <w:pStyle w:val="subsection"/>
      </w:pPr>
      <w:r w:rsidRPr="00EF6D04">
        <w:tab/>
        <w:t>(5)</w:t>
      </w:r>
      <w:r w:rsidRPr="00EF6D04">
        <w:tab/>
        <w:t>The authorised officer may question the person on oath or affirmation and for that purpose may:</w:t>
      </w:r>
    </w:p>
    <w:p w:rsidR="008E465F" w:rsidRPr="00EF6D04" w:rsidRDefault="008E465F" w:rsidP="00077123">
      <w:pPr>
        <w:pStyle w:val="paragraph"/>
      </w:pPr>
      <w:r w:rsidRPr="00EF6D04">
        <w:tab/>
        <w:t>(a)</w:t>
      </w:r>
      <w:r w:rsidRPr="00EF6D04">
        <w:tab/>
        <w:t>require the person to take an oath or make an affirmation; and</w:t>
      </w:r>
    </w:p>
    <w:p w:rsidR="008E465F" w:rsidRPr="00EF6D04" w:rsidRDefault="008E465F" w:rsidP="00077123">
      <w:pPr>
        <w:pStyle w:val="paragraph"/>
      </w:pPr>
      <w:r w:rsidRPr="00EF6D04">
        <w:lastRenderedPageBreak/>
        <w:tab/>
        <w:t>(b)</w:t>
      </w:r>
      <w:r w:rsidRPr="00EF6D04">
        <w:tab/>
        <w:t>administer the oath or affirmation to the person.</w:t>
      </w:r>
    </w:p>
    <w:p w:rsidR="008E465F" w:rsidRPr="00EF6D04" w:rsidRDefault="008E465F" w:rsidP="00077123">
      <w:pPr>
        <w:pStyle w:val="subsection"/>
      </w:pPr>
      <w:r w:rsidRPr="00EF6D04">
        <w:tab/>
        <w:t>(6)</w:t>
      </w:r>
      <w:r w:rsidRPr="00EF6D04">
        <w:tab/>
        <w:t>The oath or affirmation to be taken or made by the person is an oath or affirmation that the statements that the person will make will be true to the best of the person’s knowledge or belief.</w:t>
      </w:r>
    </w:p>
    <w:p w:rsidR="008E465F" w:rsidRPr="00EF6D04" w:rsidRDefault="008E465F" w:rsidP="00077123">
      <w:pPr>
        <w:pStyle w:val="SubsectionHead"/>
      </w:pPr>
      <w:r w:rsidRPr="00EF6D04">
        <w:t>Offence</w:t>
      </w:r>
    </w:p>
    <w:p w:rsidR="008E465F" w:rsidRPr="00EF6D04" w:rsidRDefault="008E465F" w:rsidP="00077123">
      <w:pPr>
        <w:pStyle w:val="subsection"/>
      </w:pPr>
      <w:r w:rsidRPr="00EF6D04">
        <w:tab/>
        <w:t>(7)</w:t>
      </w:r>
      <w:r w:rsidRPr="00EF6D04">
        <w:tab/>
        <w:t>A person commits an offence if:</w:t>
      </w:r>
    </w:p>
    <w:p w:rsidR="008E465F" w:rsidRPr="00EF6D04" w:rsidRDefault="008E465F" w:rsidP="00077123">
      <w:pPr>
        <w:pStyle w:val="paragraph"/>
      </w:pPr>
      <w:r w:rsidRPr="00EF6D04">
        <w:tab/>
        <w:t>(a)</w:t>
      </w:r>
      <w:r w:rsidRPr="00EF6D04">
        <w:tab/>
        <w:t xml:space="preserve">the person is given a notice under </w:t>
      </w:r>
      <w:r w:rsidR="00077123" w:rsidRPr="00EF6D04">
        <w:t>subsection (</w:t>
      </w:r>
      <w:r w:rsidRPr="00EF6D04">
        <w:t>2); and</w:t>
      </w:r>
    </w:p>
    <w:p w:rsidR="008E465F" w:rsidRPr="00EF6D04" w:rsidRDefault="008E465F" w:rsidP="00077123">
      <w:pPr>
        <w:pStyle w:val="paragraph"/>
      </w:pPr>
      <w:r w:rsidRPr="00EF6D04">
        <w:tab/>
        <w:t>(b)</w:t>
      </w:r>
      <w:r w:rsidRPr="00EF6D04">
        <w:tab/>
        <w:t>the person:</w:t>
      </w:r>
    </w:p>
    <w:p w:rsidR="008E465F" w:rsidRPr="00EF6D04" w:rsidRDefault="008E465F" w:rsidP="00077123">
      <w:pPr>
        <w:pStyle w:val="paragraphsub"/>
      </w:pPr>
      <w:r w:rsidRPr="00EF6D04">
        <w:tab/>
        <w:t>(i)</w:t>
      </w:r>
      <w:r w:rsidRPr="00EF6D04">
        <w:tab/>
        <w:t>refuses or fails to attend before the specified authorised officer; or</w:t>
      </w:r>
    </w:p>
    <w:p w:rsidR="008E465F" w:rsidRPr="00EF6D04" w:rsidRDefault="008E465F" w:rsidP="00077123">
      <w:pPr>
        <w:pStyle w:val="paragraphsub"/>
      </w:pPr>
      <w:r w:rsidRPr="00EF6D04">
        <w:tab/>
        <w:t>(ii)</w:t>
      </w:r>
      <w:r w:rsidRPr="00EF6D04">
        <w:tab/>
        <w:t>attends before the specified authorised officer, but refuses or fails to take an oath or make an affirmation.</w:t>
      </w:r>
    </w:p>
    <w:p w:rsidR="008E465F" w:rsidRPr="00EF6D04" w:rsidRDefault="008E465F" w:rsidP="00077123">
      <w:pPr>
        <w:pStyle w:val="Penalty"/>
      </w:pPr>
      <w:r w:rsidRPr="00EF6D04">
        <w:t>Penalty:</w:t>
      </w:r>
      <w:r w:rsidRPr="00EF6D04">
        <w:tab/>
      </w:r>
      <w:r w:rsidR="00AA1E85" w:rsidRPr="00EF6D04">
        <w:t xml:space="preserve">60 </w:t>
      </w:r>
      <w:r w:rsidRPr="00EF6D04">
        <w:t>penalty units.</w:t>
      </w:r>
    </w:p>
    <w:p w:rsidR="00B834E1" w:rsidRPr="00EF6D04" w:rsidRDefault="00B834E1" w:rsidP="00077123">
      <w:pPr>
        <w:pStyle w:val="SubsectionHead"/>
      </w:pPr>
      <w:r w:rsidRPr="00EF6D04">
        <w:t>Civil penalty provision</w:t>
      </w:r>
    </w:p>
    <w:p w:rsidR="00B834E1" w:rsidRPr="00EF6D04" w:rsidRDefault="00B834E1" w:rsidP="00077123">
      <w:pPr>
        <w:pStyle w:val="subsection"/>
      </w:pPr>
      <w:r w:rsidRPr="00EF6D04">
        <w:tab/>
        <w:t>(</w:t>
      </w:r>
      <w:r w:rsidR="00E23FCA" w:rsidRPr="00EF6D04">
        <w:t>8</w:t>
      </w:r>
      <w:r w:rsidRPr="00EF6D04">
        <w:t>)</w:t>
      </w:r>
      <w:r w:rsidRPr="00EF6D04">
        <w:tab/>
        <w:t>A person is liable to a civil penalty if:</w:t>
      </w:r>
    </w:p>
    <w:p w:rsidR="00B834E1" w:rsidRPr="00EF6D04" w:rsidRDefault="00B834E1" w:rsidP="00077123">
      <w:pPr>
        <w:pStyle w:val="paragraph"/>
      </w:pPr>
      <w:r w:rsidRPr="00EF6D04">
        <w:tab/>
        <w:t>(a)</w:t>
      </w:r>
      <w:r w:rsidRPr="00EF6D04">
        <w:tab/>
        <w:t xml:space="preserve">the person is given a notice under </w:t>
      </w:r>
      <w:r w:rsidR="00077123" w:rsidRPr="00EF6D04">
        <w:t>subsection (</w:t>
      </w:r>
      <w:r w:rsidRPr="00EF6D04">
        <w:t>2); and</w:t>
      </w:r>
    </w:p>
    <w:p w:rsidR="00B834E1" w:rsidRPr="00EF6D04" w:rsidRDefault="00B834E1" w:rsidP="00077123">
      <w:pPr>
        <w:pStyle w:val="paragraph"/>
      </w:pPr>
      <w:r w:rsidRPr="00EF6D04">
        <w:tab/>
        <w:t>(b)</w:t>
      </w:r>
      <w:r w:rsidRPr="00EF6D04">
        <w:tab/>
        <w:t>the person:</w:t>
      </w:r>
    </w:p>
    <w:p w:rsidR="00B834E1" w:rsidRPr="00EF6D04" w:rsidRDefault="00B834E1" w:rsidP="00077123">
      <w:pPr>
        <w:pStyle w:val="paragraphsub"/>
      </w:pPr>
      <w:r w:rsidRPr="00EF6D04">
        <w:tab/>
        <w:t>(i)</w:t>
      </w:r>
      <w:r w:rsidRPr="00EF6D04">
        <w:tab/>
        <w:t>refuses or fails to attend before the specified authorised officer; or</w:t>
      </w:r>
    </w:p>
    <w:p w:rsidR="00B834E1" w:rsidRPr="00EF6D04" w:rsidRDefault="00B834E1" w:rsidP="00077123">
      <w:pPr>
        <w:pStyle w:val="paragraphsub"/>
      </w:pPr>
      <w:r w:rsidRPr="00EF6D04">
        <w:tab/>
        <w:t>(ii)</w:t>
      </w:r>
      <w:r w:rsidRPr="00EF6D04">
        <w:tab/>
        <w:t>attends before the specified authorised officer, but refuses or fails to take an oath or make an affirmation.</w:t>
      </w:r>
    </w:p>
    <w:p w:rsidR="00B834E1" w:rsidRPr="00EF6D04" w:rsidRDefault="00E97039" w:rsidP="00077123">
      <w:pPr>
        <w:pStyle w:val="Penalty"/>
      </w:pPr>
      <w:r w:rsidRPr="00EF6D04">
        <w:t>Civil p</w:t>
      </w:r>
      <w:r w:rsidR="00B834E1" w:rsidRPr="00EF6D04">
        <w:t>enalty:</w:t>
      </w:r>
      <w:r w:rsidR="00B834E1" w:rsidRPr="00EF6D04">
        <w:tab/>
      </w:r>
      <w:r w:rsidR="00AA1E85" w:rsidRPr="00EF6D04">
        <w:t xml:space="preserve">60 </w:t>
      </w:r>
      <w:r w:rsidR="00B834E1" w:rsidRPr="00EF6D04">
        <w:t>penalty units.</w:t>
      </w:r>
    </w:p>
    <w:p w:rsidR="008E465F" w:rsidRPr="00EF6D04" w:rsidRDefault="00B07F19" w:rsidP="00077123">
      <w:pPr>
        <w:pStyle w:val="ActHead5"/>
      </w:pPr>
      <w:bookmarkStart w:id="220" w:name="_Toc136441865"/>
      <w:r w:rsidRPr="008C420D">
        <w:rPr>
          <w:rStyle w:val="CharSectno"/>
        </w:rPr>
        <w:t>153</w:t>
      </w:r>
      <w:r w:rsidR="008E465F" w:rsidRPr="00EF6D04">
        <w:t xml:space="preserve">  Self</w:t>
      </w:r>
      <w:r w:rsidR="00EF6D04">
        <w:noBreakHyphen/>
      </w:r>
      <w:r w:rsidR="008E465F" w:rsidRPr="00EF6D04">
        <w:t>incrimination and self</w:t>
      </w:r>
      <w:r w:rsidR="00EF6D04">
        <w:noBreakHyphen/>
      </w:r>
      <w:r w:rsidR="008E465F" w:rsidRPr="00EF6D04">
        <w:t>exposure</w:t>
      </w:r>
      <w:bookmarkEnd w:id="220"/>
    </w:p>
    <w:p w:rsidR="008E465F" w:rsidRPr="00EF6D04" w:rsidRDefault="008E465F" w:rsidP="00077123">
      <w:pPr>
        <w:pStyle w:val="SubsectionHead"/>
      </w:pPr>
      <w:r w:rsidRPr="00EF6D04">
        <w:t>Abrogation of privilege against self</w:t>
      </w:r>
      <w:r w:rsidR="00EF6D04">
        <w:noBreakHyphen/>
      </w:r>
      <w:r w:rsidRPr="00EF6D04">
        <w:t>incrimination</w:t>
      </w:r>
    </w:p>
    <w:p w:rsidR="008E465F" w:rsidRPr="00EF6D04" w:rsidRDefault="008E465F" w:rsidP="00077123">
      <w:pPr>
        <w:pStyle w:val="subsection"/>
      </w:pPr>
      <w:r w:rsidRPr="00EF6D04">
        <w:tab/>
        <w:t>(1)</w:t>
      </w:r>
      <w:r w:rsidRPr="00EF6D04">
        <w:tab/>
        <w:t xml:space="preserve">An individual is not excused from giving information, producing a document or answering a question under subsection </w:t>
      </w:r>
      <w:r w:rsidR="00B07F19" w:rsidRPr="00EF6D04">
        <w:t>151</w:t>
      </w:r>
      <w:r w:rsidRPr="00EF6D04">
        <w:t xml:space="preserve">(2) or </w:t>
      </w:r>
      <w:r w:rsidR="00B07F19" w:rsidRPr="00EF6D04">
        <w:t>152</w:t>
      </w:r>
      <w:r w:rsidRPr="00EF6D04">
        <w:t>(2) on the ground that giving the information, producing the document or answering the question might tend to incriminate the individual in relation to an offence.</w:t>
      </w:r>
    </w:p>
    <w:p w:rsidR="008E465F" w:rsidRPr="00EF6D04" w:rsidRDefault="008E465F" w:rsidP="00077123">
      <w:pPr>
        <w:pStyle w:val="notetext"/>
      </w:pPr>
      <w:r w:rsidRPr="00EF6D04">
        <w:lastRenderedPageBreak/>
        <w:t>Note:</w:t>
      </w:r>
      <w:r w:rsidRPr="00EF6D04">
        <w:tab/>
        <w:t>A body corporate is not entitled to claim the privilege against self</w:t>
      </w:r>
      <w:r w:rsidR="00EF6D04">
        <w:noBreakHyphen/>
      </w:r>
      <w:r w:rsidRPr="00EF6D04">
        <w:t>incrimination.</w:t>
      </w:r>
    </w:p>
    <w:p w:rsidR="008E465F" w:rsidRPr="00EF6D04" w:rsidRDefault="008E465F" w:rsidP="00077123">
      <w:pPr>
        <w:pStyle w:val="subsection"/>
      </w:pPr>
      <w:r w:rsidRPr="00EF6D04">
        <w:tab/>
        <w:t>(2)</w:t>
      </w:r>
      <w:r w:rsidRPr="00EF6D04">
        <w:tab/>
        <w:t>However:</w:t>
      </w:r>
    </w:p>
    <w:p w:rsidR="008E465F" w:rsidRPr="00EF6D04" w:rsidRDefault="008E465F" w:rsidP="00077123">
      <w:pPr>
        <w:pStyle w:val="paragraph"/>
      </w:pPr>
      <w:r w:rsidRPr="00EF6D04">
        <w:tab/>
        <w:t>(a)</w:t>
      </w:r>
      <w:r w:rsidRPr="00EF6D04">
        <w:tab/>
        <w:t>the information given, document produced or the answer given; and</w:t>
      </w:r>
    </w:p>
    <w:p w:rsidR="008E465F" w:rsidRPr="00EF6D04" w:rsidRDefault="008E465F" w:rsidP="00077123">
      <w:pPr>
        <w:pStyle w:val="paragraph"/>
      </w:pPr>
      <w:r w:rsidRPr="00EF6D04">
        <w:tab/>
        <w:t>(b)</w:t>
      </w:r>
      <w:r w:rsidRPr="00EF6D04">
        <w:tab/>
        <w:t>the giving of the information, the production of the document or the answering of the question; and</w:t>
      </w:r>
    </w:p>
    <w:p w:rsidR="008E465F" w:rsidRPr="00EF6D04" w:rsidRDefault="008E465F" w:rsidP="00077123">
      <w:pPr>
        <w:pStyle w:val="paragraph"/>
      </w:pPr>
      <w:r w:rsidRPr="00EF6D04">
        <w:tab/>
        <w:t>(c)</w:t>
      </w:r>
      <w:r w:rsidRPr="00EF6D04">
        <w:tab/>
        <w:t>any information, document or thing obtained as a direct or indirect consequence of the giving of the information, the production of the document or the answering of the question;</w:t>
      </w:r>
    </w:p>
    <w:p w:rsidR="008E465F" w:rsidRPr="00EF6D04" w:rsidRDefault="008E465F" w:rsidP="00077123">
      <w:pPr>
        <w:pStyle w:val="subsection2"/>
      </w:pPr>
      <w:r w:rsidRPr="00EF6D04">
        <w:t>are not admissible in evidence against the individual in criminal proceedings other than proceedings for an offence against:</w:t>
      </w:r>
    </w:p>
    <w:p w:rsidR="008E465F" w:rsidRPr="00EF6D04" w:rsidRDefault="008E465F" w:rsidP="00077123">
      <w:pPr>
        <w:pStyle w:val="paragraph"/>
      </w:pPr>
      <w:r w:rsidRPr="00EF6D04">
        <w:tab/>
        <w:t>(d)</w:t>
      </w:r>
      <w:r w:rsidRPr="00EF6D04">
        <w:tab/>
        <w:t xml:space="preserve">subsection </w:t>
      </w:r>
      <w:r w:rsidR="00B07F19" w:rsidRPr="00EF6D04">
        <w:t>151</w:t>
      </w:r>
      <w:r w:rsidRPr="00EF6D04">
        <w:t xml:space="preserve">(6) or </w:t>
      </w:r>
      <w:r w:rsidR="00B07F19" w:rsidRPr="00EF6D04">
        <w:t>152</w:t>
      </w:r>
      <w:r w:rsidRPr="00EF6D04">
        <w:t>(7) of this Act; or</w:t>
      </w:r>
    </w:p>
    <w:p w:rsidR="008E465F" w:rsidRPr="00EF6D04" w:rsidRDefault="008E465F" w:rsidP="00077123">
      <w:pPr>
        <w:pStyle w:val="paragraph"/>
      </w:pPr>
      <w:r w:rsidRPr="00EF6D04">
        <w:tab/>
        <w:t>(e)</w:t>
      </w:r>
      <w:r w:rsidRPr="00EF6D04">
        <w:tab/>
        <w:t xml:space="preserve">section 137.1 or 137.2 of the </w:t>
      </w:r>
      <w:r w:rsidRPr="00EF6D04">
        <w:rPr>
          <w:i/>
        </w:rPr>
        <w:t>Criminal Code</w:t>
      </w:r>
      <w:r w:rsidRPr="00EF6D04">
        <w:t xml:space="preserve"> (which deal with false or misleading information or documents) in relation to giving the information, producing the document or answering the question; or</w:t>
      </w:r>
    </w:p>
    <w:p w:rsidR="008E465F" w:rsidRPr="00EF6D04" w:rsidRDefault="008E465F" w:rsidP="00077123">
      <w:pPr>
        <w:pStyle w:val="paragraph"/>
      </w:pPr>
      <w:r w:rsidRPr="00EF6D04">
        <w:tab/>
        <w:t>(f)</w:t>
      </w:r>
      <w:r w:rsidRPr="00EF6D04">
        <w:tab/>
        <w:t xml:space="preserve">section 149.1 of the </w:t>
      </w:r>
      <w:r w:rsidRPr="00EF6D04">
        <w:rPr>
          <w:i/>
        </w:rPr>
        <w:t>Criminal Code</w:t>
      </w:r>
      <w:r w:rsidRPr="00EF6D04">
        <w:t xml:space="preserve"> (which deals with obstruction of Commonwealth public officials) in relation to giving the information, producing the document or answering the question.</w:t>
      </w:r>
    </w:p>
    <w:p w:rsidR="008E465F" w:rsidRPr="00EF6D04" w:rsidRDefault="008E465F" w:rsidP="00077123">
      <w:pPr>
        <w:pStyle w:val="SubsectionHead"/>
      </w:pPr>
      <w:r w:rsidRPr="00EF6D04">
        <w:t>Abrogation of privilege against self</w:t>
      </w:r>
      <w:r w:rsidR="00EF6D04">
        <w:noBreakHyphen/>
      </w:r>
      <w:r w:rsidRPr="00EF6D04">
        <w:t>exposure to penalty</w:t>
      </w:r>
    </w:p>
    <w:p w:rsidR="008E465F" w:rsidRPr="00EF6D04" w:rsidRDefault="008E465F" w:rsidP="00077123">
      <w:pPr>
        <w:pStyle w:val="subsection"/>
      </w:pPr>
      <w:r w:rsidRPr="00EF6D04">
        <w:tab/>
        <w:t>(3)</w:t>
      </w:r>
      <w:r w:rsidRPr="00EF6D04">
        <w:tab/>
        <w:t>If, at general law, an individual would otherwise be able to claim the privilege against self</w:t>
      </w:r>
      <w:r w:rsidR="00EF6D04">
        <w:noBreakHyphen/>
      </w:r>
      <w:r w:rsidRPr="00EF6D04">
        <w:t xml:space="preserve">exposure to a penalty (other than a penalty for an offence) in relation to giving information, producing a document or answering a question under subsection </w:t>
      </w:r>
      <w:r w:rsidR="00B07F19" w:rsidRPr="00EF6D04">
        <w:t>151</w:t>
      </w:r>
      <w:r w:rsidRPr="00EF6D04">
        <w:t xml:space="preserve">(2) or </w:t>
      </w:r>
      <w:r w:rsidR="00B07F19" w:rsidRPr="00EF6D04">
        <w:t>152</w:t>
      </w:r>
      <w:r w:rsidRPr="00EF6D04">
        <w:t>(2), the individual is not excused from giving the information, producing the document or answering the question under that provision on that ground.</w:t>
      </w:r>
    </w:p>
    <w:p w:rsidR="008E465F" w:rsidRPr="00EF6D04" w:rsidRDefault="008E465F" w:rsidP="00077123">
      <w:pPr>
        <w:pStyle w:val="notetext"/>
      </w:pPr>
      <w:r w:rsidRPr="00EF6D04">
        <w:t>Note:</w:t>
      </w:r>
      <w:r w:rsidRPr="00EF6D04">
        <w:tab/>
        <w:t>A body corporate is not entitled to claim the privilege against self</w:t>
      </w:r>
      <w:r w:rsidR="00EF6D04">
        <w:noBreakHyphen/>
      </w:r>
      <w:r w:rsidRPr="00EF6D04">
        <w:t>exposure to a penalty.</w:t>
      </w:r>
    </w:p>
    <w:p w:rsidR="008E465F" w:rsidRPr="00EF6D04" w:rsidRDefault="008E465F" w:rsidP="00077123">
      <w:pPr>
        <w:pStyle w:val="ActHead2"/>
        <w:pageBreakBefore/>
      </w:pPr>
      <w:bookmarkStart w:id="221" w:name="_Toc136441866"/>
      <w:r w:rsidRPr="008C420D">
        <w:rPr>
          <w:rStyle w:val="CharPartNo"/>
        </w:rPr>
        <w:lastRenderedPageBreak/>
        <w:t>Part 6.3</w:t>
      </w:r>
      <w:r w:rsidRPr="00EF6D04">
        <w:t>—</w:t>
      </w:r>
      <w:r w:rsidRPr="008C420D">
        <w:rPr>
          <w:rStyle w:val="CharPartText"/>
        </w:rPr>
        <w:t>Monitoring and investigation powers</w:t>
      </w:r>
      <w:bookmarkEnd w:id="221"/>
    </w:p>
    <w:p w:rsidR="008E465F" w:rsidRPr="00EF6D04" w:rsidRDefault="008E465F" w:rsidP="00077123">
      <w:pPr>
        <w:pStyle w:val="ActHead3"/>
      </w:pPr>
      <w:bookmarkStart w:id="222" w:name="_Toc136441867"/>
      <w:r w:rsidRPr="008C420D">
        <w:rPr>
          <w:rStyle w:val="CharDivNo"/>
        </w:rPr>
        <w:t>Division 1</w:t>
      </w:r>
      <w:r w:rsidRPr="00EF6D04">
        <w:t>—</w:t>
      </w:r>
      <w:r w:rsidRPr="008C420D">
        <w:rPr>
          <w:rStyle w:val="CharDivText"/>
        </w:rPr>
        <w:t>Monitoring powers</w:t>
      </w:r>
      <w:bookmarkEnd w:id="222"/>
    </w:p>
    <w:p w:rsidR="008E465F" w:rsidRPr="00EF6D04" w:rsidRDefault="00B07F19" w:rsidP="00077123">
      <w:pPr>
        <w:pStyle w:val="ActHead5"/>
      </w:pPr>
      <w:bookmarkStart w:id="223" w:name="_Toc136441868"/>
      <w:r w:rsidRPr="008C420D">
        <w:rPr>
          <w:rStyle w:val="CharSectno"/>
        </w:rPr>
        <w:t>154</w:t>
      </w:r>
      <w:r w:rsidR="008E465F" w:rsidRPr="00EF6D04">
        <w:t xml:space="preserve">  Monitoring powers</w:t>
      </w:r>
      <w:bookmarkEnd w:id="223"/>
    </w:p>
    <w:p w:rsidR="008E465F" w:rsidRPr="00EF6D04" w:rsidRDefault="008E465F" w:rsidP="00077123">
      <w:pPr>
        <w:pStyle w:val="SubsectionHead"/>
      </w:pPr>
      <w:r w:rsidRPr="00EF6D04">
        <w:t>Provisions subject to monitoring</w:t>
      </w:r>
    </w:p>
    <w:p w:rsidR="008E465F" w:rsidRPr="00EF6D04" w:rsidRDefault="008E465F" w:rsidP="00077123">
      <w:pPr>
        <w:pStyle w:val="subsection"/>
      </w:pPr>
      <w:r w:rsidRPr="00EF6D04">
        <w:tab/>
        <w:t>(1)</w:t>
      </w:r>
      <w:r w:rsidRPr="00EF6D04">
        <w:tab/>
        <w:t xml:space="preserve">A provision is subject to monitoring under </w:t>
      </w:r>
      <w:r w:rsidR="00077123" w:rsidRPr="00EF6D04">
        <w:t>Part 2</w:t>
      </w:r>
      <w:r w:rsidRPr="00EF6D04">
        <w:t xml:space="preserve"> of the Regulatory Powers Act if it is:</w:t>
      </w:r>
    </w:p>
    <w:p w:rsidR="008E465F" w:rsidRPr="00EF6D04" w:rsidRDefault="008E465F" w:rsidP="00077123">
      <w:pPr>
        <w:pStyle w:val="paragraph"/>
      </w:pPr>
      <w:r w:rsidRPr="00EF6D04">
        <w:tab/>
        <w:t>(a)</w:t>
      </w:r>
      <w:r w:rsidRPr="00EF6D04">
        <w:tab/>
        <w:t>an offence against this Act; or</w:t>
      </w:r>
    </w:p>
    <w:p w:rsidR="008E465F" w:rsidRPr="00EF6D04" w:rsidRDefault="008E465F" w:rsidP="00077123">
      <w:pPr>
        <w:pStyle w:val="paragraph"/>
      </w:pPr>
      <w:r w:rsidRPr="00EF6D04">
        <w:tab/>
        <w:t>(b)</w:t>
      </w:r>
      <w:r w:rsidRPr="00EF6D04">
        <w:tab/>
        <w:t>a civil penalty provision of this Act; or</w:t>
      </w:r>
    </w:p>
    <w:p w:rsidR="008E465F" w:rsidRPr="00EF6D04" w:rsidRDefault="008E465F" w:rsidP="00077123">
      <w:pPr>
        <w:pStyle w:val="paragraph"/>
      </w:pPr>
      <w:r w:rsidRPr="00EF6D04">
        <w:tab/>
        <w:t>(c)</w:t>
      </w:r>
      <w:r w:rsidRPr="00EF6D04">
        <w:tab/>
        <w:t xml:space="preserve">an offence against the </w:t>
      </w:r>
      <w:r w:rsidRPr="00EF6D04">
        <w:rPr>
          <w:i/>
        </w:rPr>
        <w:t>Crimes Act 1914</w:t>
      </w:r>
      <w:r w:rsidRPr="00EF6D04">
        <w:t xml:space="preserve"> or the </w:t>
      </w:r>
      <w:r w:rsidRPr="00EF6D04">
        <w:rPr>
          <w:i/>
        </w:rPr>
        <w:t>Criminal Code</w:t>
      </w:r>
      <w:r w:rsidRPr="00EF6D04">
        <w:t xml:space="preserve"> that relates to this Act.</w:t>
      </w:r>
    </w:p>
    <w:p w:rsidR="008E465F" w:rsidRPr="00EF6D04" w:rsidRDefault="008E465F" w:rsidP="00077123">
      <w:pPr>
        <w:pStyle w:val="notetext"/>
      </w:pPr>
      <w:r w:rsidRPr="00EF6D04">
        <w:t>Note:</w:t>
      </w:r>
      <w:r w:rsidRPr="00EF6D04">
        <w:tab/>
      </w:r>
      <w:r w:rsidR="00077123" w:rsidRPr="00EF6D04">
        <w:t>Part 2</w:t>
      </w:r>
      <w:r w:rsidRPr="00EF6D04">
        <w:t xml:space="preserve"> of the Regulatory Powers Act creates a framework for monitoring whether this Act has been complied with. It includes powers of entry and inspection.</w:t>
      </w:r>
    </w:p>
    <w:p w:rsidR="008E465F" w:rsidRPr="00EF6D04" w:rsidRDefault="008E465F" w:rsidP="00077123">
      <w:pPr>
        <w:pStyle w:val="SubsectionHead"/>
      </w:pPr>
      <w:r w:rsidRPr="00EF6D04">
        <w:t>Information subject to monitoring</w:t>
      </w:r>
    </w:p>
    <w:p w:rsidR="008E465F" w:rsidRPr="00EF6D04" w:rsidRDefault="008E465F" w:rsidP="00077123">
      <w:pPr>
        <w:pStyle w:val="subsection"/>
      </w:pPr>
      <w:r w:rsidRPr="00EF6D04">
        <w:tab/>
        <w:t>(2)</w:t>
      </w:r>
      <w:r w:rsidRPr="00EF6D04">
        <w:tab/>
        <w:t xml:space="preserve">Information given in compliance or purported compliance with a provision of this Act is subject to monitoring under </w:t>
      </w:r>
      <w:r w:rsidR="00077123" w:rsidRPr="00EF6D04">
        <w:t>Part 2</w:t>
      </w:r>
      <w:r w:rsidRPr="00EF6D04">
        <w:t xml:space="preserve"> of the Regulatory Powers Act.</w:t>
      </w:r>
    </w:p>
    <w:p w:rsidR="008E465F" w:rsidRPr="00EF6D04" w:rsidRDefault="008E465F" w:rsidP="00077123">
      <w:pPr>
        <w:pStyle w:val="notetext"/>
      </w:pPr>
      <w:r w:rsidRPr="00EF6D04">
        <w:t>Note:</w:t>
      </w:r>
      <w:r w:rsidRPr="00EF6D04">
        <w:tab/>
      </w:r>
      <w:r w:rsidR="00077123" w:rsidRPr="00EF6D04">
        <w:t>Part 2</w:t>
      </w:r>
      <w:r w:rsidRPr="00EF6D04">
        <w:t xml:space="preserve"> of the Regulatory Powers Act creates a framework for monitoring whether the information is correct. It includes powers of entry and inspection.</w:t>
      </w:r>
    </w:p>
    <w:p w:rsidR="008E465F" w:rsidRPr="00EF6D04" w:rsidRDefault="008E465F" w:rsidP="00077123">
      <w:pPr>
        <w:pStyle w:val="SubsectionHead"/>
      </w:pPr>
      <w:r w:rsidRPr="00EF6D04">
        <w:t>Related provisions</w:t>
      </w:r>
    </w:p>
    <w:p w:rsidR="008E465F" w:rsidRPr="00EF6D04" w:rsidRDefault="008E465F" w:rsidP="00077123">
      <w:pPr>
        <w:pStyle w:val="subsection"/>
      </w:pPr>
      <w:r w:rsidRPr="00EF6D04">
        <w:tab/>
        <w:t>(3)</w:t>
      </w:r>
      <w:r w:rsidRPr="00EF6D04">
        <w:tab/>
        <w:t xml:space="preserve">For the purposes of </w:t>
      </w:r>
      <w:r w:rsidR="00077123" w:rsidRPr="00EF6D04">
        <w:t>Part 2</w:t>
      </w:r>
      <w:r w:rsidRPr="00EF6D04">
        <w:t xml:space="preserve"> of the Regulatory Powers Act, as that Part applies in relation to the provisions mentioned in </w:t>
      </w:r>
      <w:r w:rsidR="00077123" w:rsidRPr="00EF6D04">
        <w:t>subsection (</w:t>
      </w:r>
      <w:r w:rsidRPr="00EF6D04">
        <w:t>1), there are no related provisions.</w:t>
      </w:r>
    </w:p>
    <w:p w:rsidR="008E465F" w:rsidRPr="00EF6D04" w:rsidRDefault="008E465F" w:rsidP="00077123">
      <w:pPr>
        <w:pStyle w:val="SubsectionHead"/>
      </w:pPr>
      <w:r w:rsidRPr="00EF6D04">
        <w:t>Authorised applicant and authorised person</w:t>
      </w:r>
    </w:p>
    <w:p w:rsidR="008E465F" w:rsidRPr="00EF6D04" w:rsidRDefault="008E465F" w:rsidP="00077123">
      <w:pPr>
        <w:pStyle w:val="subsection"/>
      </w:pPr>
      <w:r w:rsidRPr="00EF6D04">
        <w:tab/>
        <w:t>(4)</w:t>
      </w:r>
      <w:r w:rsidRPr="00EF6D04">
        <w:tab/>
        <w:t xml:space="preserve">For the purposes of </w:t>
      </w:r>
      <w:r w:rsidR="00077123" w:rsidRPr="00EF6D04">
        <w:t>Part 2</w:t>
      </w:r>
      <w:r w:rsidRPr="00EF6D04">
        <w:t xml:space="preserve"> of the Regulatory Powers Act, an authorised officer is both an authorised applicant and an authorised </w:t>
      </w:r>
      <w:r w:rsidRPr="00EF6D04">
        <w:lastRenderedPageBreak/>
        <w:t xml:space="preserve">person in relation to the provisions mentioned in </w:t>
      </w:r>
      <w:r w:rsidR="00077123" w:rsidRPr="00EF6D04">
        <w:t>subsection (</w:t>
      </w:r>
      <w:r w:rsidRPr="00EF6D04">
        <w:t xml:space="preserve">1) and the information mentioned in </w:t>
      </w:r>
      <w:r w:rsidR="00077123" w:rsidRPr="00EF6D04">
        <w:t>subsection (</w:t>
      </w:r>
      <w:r w:rsidRPr="00EF6D04">
        <w:t>2).</w:t>
      </w:r>
    </w:p>
    <w:p w:rsidR="008E465F" w:rsidRPr="00EF6D04" w:rsidRDefault="008E465F" w:rsidP="00077123">
      <w:pPr>
        <w:pStyle w:val="SubsectionHead"/>
      </w:pPr>
      <w:r w:rsidRPr="00EF6D04">
        <w:t>Issuing officer</w:t>
      </w:r>
    </w:p>
    <w:p w:rsidR="008E465F" w:rsidRPr="00EF6D04" w:rsidRDefault="008E465F" w:rsidP="00077123">
      <w:pPr>
        <w:pStyle w:val="subsection"/>
      </w:pPr>
      <w:r w:rsidRPr="00EF6D04">
        <w:tab/>
        <w:t>(5)</w:t>
      </w:r>
      <w:r w:rsidRPr="00EF6D04">
        <w:tab/>
        <w:t xml:space="preserve">For the purposes of </w:t>
      </w:r>
      <w:r w:rsidR="00077123" w:rsidRPr="00EF6D04">
        <w:t>Part 2</w:t>
      </w:r>
      <w:r w:rsidRPr="00EF6D04">
        <w:t xml:space="preserve"> of the Regulatory Powers Act, a magistrate is an issuing officer in relation to the provisions mentioned in </w:t>
      </w:r>
      <w:r w:rsidR="00077123" w:rsidRPr="00EF6D04">
        <w:t>subsection (</w:t>
      </w:r>
      <w:r w:rsidRPr="00EF6D04">
        <w:t xml:space="preserve">1) and the information mentioned in </w:t>
      </w:r>
      <w:r w:rsidR="00077123" w:rsidRPr="00EF6D04">
        <w:t>subsection (</w:t>
      </w:r>
      <w:r w:rsidRPr="00EF6D04">
        <w:t>2).</w:t>
      </w:r>
    </w:p>
    <w:p w:rsidR="008E465F" w:rsidRPr="00EF6D04" w:rsidRDefault="008E465F" w:rsidP="00077123">
      <w:pPr>
        <w:pStyle w:val="SubsectionHead"/>
      </w:pPr>
      <w:r w:rsidRPr="00EF6D04">
        <w:t>Relevant chief executive</w:t>
      </w:r>
    </w:p>
    <w:p w:rsidR="008E465F" w:rsidRPr="00EF6D04" w:rsidRDefault="008E465F" w:rsidP="00077123">
      <w:pPr>
        <w:pStyle w:val="subsection"/>
      </w:pPr>
      <w:r w:rsidRPr="00EF6D04">
        <w:tab/>
        <w:t>(6)</w:t>
      </w:r>
      <w:r w:rsidRPr="00EF6D04">
        <w:tab/>
        <w:t xml:space="preserve">For the purposes of </w:t>
      </w:r>
      <w:r w:rsidR="00077123" w:rsidRPr="00EF6D04">
        <w:t>Part 2</w:t>
      </w:r>
      <w:r w:rsidRPr="00EF6D04">
        <w:t xml:space="preserve"> of the Regulatory Powers Act, the Secretary is the relevant chief executive in relation to the provisions mentioned in </w:t>
      </w:r>
      <w:r w:rsidR="00077123" w:rsidRPr="00EF6D04">
        <w:t>subsection (</w:t>
      </w:r>
      <w:r w:rsidRPr="00EF6D04">
        <w:t xml:space="preserve">1) and the information mentioned in </w:t>
      </w:r>
      <w:r w:rsidR="00077123" w:rsidRPr="00EF6D04">
        <w:t>subsection (</w:t>
      </w:r>
      <w:r w:rsidRPr="00EF6D04">
        <w:t>2).</w:t>
      </w:r>
    </w:p>
    <w:p w:rsidR="008E465F" w:rsidRPr="00EF6D04" w:rsidRDefault="008E465F" w:rsidP="00077123">
      <w:pPr>
        <w:pStyle w:val="SubsectionHead"/>
      </w:pPr>
      <w:r w:rsidRPr="00EF6D04">
        <w:t>Relevant court</w:t>
      </w:r>
    </w:p>
    <w:p w:rsidR="008E465F" w:rsidRPr="00EF6D04" w:rsidRDefault="008E465F" w:rsidP="00077123">
      <w:pPr>
        <w:pStyle w:val="subsection"/>
      </w:pPr>
      <w:r w:rsidRPr="00EF6D04">
        <w:tab/>
        <w:t>(7)</w:t>
      </w:r>
      <w:r w:rsidRPr="00EF6D04">
        <w:tab/>
        <w:t xml:space="preserve">For the purposes of </w:t>
      </w:r>
      <w:r w:rsidR="00077123" w:rsidRPr="00EF6D04">
        <w:t>Part 2</w:t>
      </w:r>
      <w:r w:rsidRPr="00EF6D04">
        <w:t xml:space="preserve"> of the Regulatory Powers Act, each of the following courts is a relevant court in relation to the provisions mentioned in </w:t>
      </w:r>
      <w:r w:rsidR="00077123" w:rsidRPr="00EF6D04">
        <w:t>subsection (</w:t>
      </w:r>
      <w:r w:rsidRPr="00EF6D04">
        <w:t xml:space="preserve">1) and the information mentioned in </w:t>
      </w:r>
      <w:r w:rsidR="00077123" w:rsidRPr="00EF6D04">
        <w:t>subsection (</w:t>
      </w:r>
      <w:r w:rsidRPr="00EF6D04">
        <w:t>2):</w:t>
      </w:r>
    </w:p>
    <w:p w:rsidR="008E465F" w:rsidRPr="00EF6D04" w:rsidRDefault="008E465F" w:rsidP="00077123">
      <w:pPr>
        <w:pStyle w:val="paragraph"/>
      </w:pPr>
      <w:r w:rsidRPr="00EF6D04">
        <w:tab/>
        <w:t>(a)</w:t>
      </w:r>
      <w:r w:rsidRPr="00EF6D04">
        <w:tab/>
        <w:t>the Federal Court of Australia;</w:t>
      </w:r>
    </w:p>
    <w:p w:rsidR="009742B0" w:rsidRPr="00EF6D04" w:rsidRDefault="008E465F" w:rsidP="00077123">
      <w:pPr>
        <w:pStyle w:val="paragraph"/>
      </w:pPr>
      <w:bookmarkStart w:id="224" w:name="_Hlk86056931"/>
      <w:r w:rsidRPr="00EF6D04">
        <w:tab/>
        <w:t>(b)</w:t>
      </w:r>
      <w:r w:rsidRPr="00EF6D04">
        <w:tab/>
        <w:t>the Federal Circuit and Family Court of Australia (Division 2)</w:t>
      </w:r>
      <w:r w:rsidR="009742B0" w:rsidRPr="00EF6D04">
        <w:t>;</w:t>
      </w:r>
    </w:p>
    <w:p w:rsidR="009742B0" w:rsidRPr="00EF6D04" w:rsidRDefault="009742B0" w:rsidP="00077123">
      <w:pPr>
        <w:pStyle w:val="paragraph"/>
      </w:pPr>
      <w:r w:rsidRPr="00EF6D04">
        <w:tab/>
        <w:t>(c)</w:t>
      </w:r>
      <w:r w:rsidRPr="00EF6D04">
        <w:tab/>
        <w:t>a court of a State or Territory that has jurisdiction in relation to matters arising under this Act.</w:t>
      </w:r>
    </w:p>
    <w:bookmarkEnd w:id="224"/>
    <w:p w:rsidR="008E465F" w:rsidRPr="00EF6D04" w:rsidRDefault="008E465F" w:rsidP="00077123">
      <w:pPr>
        <w:pStyle w:val="SubsectionHead"/>
      </w:pPr>
      <w:r w:rsidRPr="00EF6D04">
        <w:t>Additional monitoring powers</w:t>
      </w:r>
    </w:p>
    <w:p w:rsidR="008E465F" w:rsidRPr="00EF6D04" w:rsidRDefault="008E465F" w:rsidP="00077123">
      <w:pPr>
        <w:pStyle w:val="subsection"/>
      </w:pPr>
      <w:r w:rsidRPr="00EF6D04">
        <w:tab/>
        <w:t>(8)</w:t>
      </w:r>
      <w:r w:rsidRPr="00EF6D04">
        <w:tab/>
        <w:t xml:space="preserve">For the purposes of </w:t>
      </w:r>
      <w:r w:rsidR="00077123" w:rsidRPr="00EF6D04">
        <w:t>Part 2</w:t>
      </w:r>
      <w:r w:rsidRPr="00EF6D04">
        <w:t xml:space="preserve"> of the Regulatory Powers Act, the powers mentioned in </w:t>
      </w:r>
      <w:r w:rsidR="00077123" w:rsidRPr="00EF6D04">
        <w:t>subsection (</w:t>
      </w:r>
      <w:r w:rsidRPr="00EF6D04">
        <w:t>9) are taken to be additional monitoring powers for the purposes of determining:</w:t>
      </w:r>
    </w:p>
    <w:p w:rsidR="008E465F" w:rsidRPr="00EF6D04" w:rsidRDefault="008E465F" w:rsidP="00077123">
      <w:pPr>
        <w:pStyle w:val="paragraph"/>
      </w:pPr>
      <w:r w:rsidRPr="00EF6D04">
        <w:tab/>
        <w:t>(a)</w:t>
      </w:r>
      <w:r w:rsidRPr="00EF6D04">
        <w:tab/>
        <w:t xml:space="preserve">whether a provision mentioned in </w:t>
      </w:r>
      <w:r w:rsidR="00077123" w:rsidRPr="00EF6D04">
        <w:t>subsection (</w:t>
      </w:r>
      <w:r w:rsidRPr="00EF6D04">
        <w:t>1) has been, or is being, complied with; or</w:t>
      </w:r>
    </w:p>
    <w:p w:rsidR="008E465F" w:rsidRPr="00EF6D04" w:rsidRDefault="008E465F" w:rsidP="00077123">
      <w:pPr>
        <w:pStyle w:val="paragraph"/>
      </w:pPr>
      <w:r w:rsidRPr="00EF6D04">
        <w:tab/>
        <w:t>(b)</w:t>
      </w:r>
      <w:r w:rsidRPr="00EF6D04">
        <w:tab/>
        <w:t xml:space="preserve">the correctness of the information mentioned in </w:t>
      </w:r>
      <w:r w:rsidR="00077123" w:rsidRPr="00EF6D04">
        <w:t>subsection (</w:t>
      </w:r>
      <w:r w:rsidRPr="00EF6D04">
        <w:t>2).</w:t>
      </w:r>
    </w:p>
    <w:p w:rsidR="008E465F" w:rsidRPr="00EF6D04" w:rsidRDefault="008E465F" w:rsidP="00077123">
      <w:pPr>
        <w:pStyle w:val="subsection"/>
      </w:pPr>
      <w:r w:rsidRPr="00EF6D04">
        <w:lastRenderedPageBreak/>
        <w:tab/>
        <w:t>(9)</w:t>
      </w:r>
      <w:r w:rsidRPr="00EF6D04">
        <w:tab/>
        <w:t>The additional monitoring powers are:</w:t>
      </w:r>
    </w:p>
    <w:p w:rsidR="008E465F" w:rsidRPr="00EF6D04" w:rsidRDefault="008E465F" w:rsidP="00077123">
      <w:pPr>
        <w:pStyle w:val="paragraph"/>
      </w:pPr>
      <w:r w:rsidRPr="00EF6D04">
        <w:tab/>
        <w:t>(a)</w:t>
      </w:r>
      <w:r w:rsidRPr="00EF6D04">
        <w:tab/>
        <w:t xml:space="preserve">the power to sample any thing on premises entered under </w:t>
      </w:r>
      <w:r w:rsidR="00077123" w:rsidRPr="00EF6D04">
        <w:t>Part 2</w:t>
      </w:r>
      <w:r w:rsidRPr="00EF6D04">
        <w:t xml:space="preserve"> of the Regulatory Powers Act; and</w:t>
      </w:r>
    </w:p>
    <w:p w:rsidR="008E465F" w:rsidRPr="00EF6D04" w:rsidRDefault="008E465F" w:rsidP="00077123">
      <w:pPr>
        <w:pStyle w:val="paragraph"/>
      </w:pPr>
      <w:r w:rsidRPr="00EF6D04">
        <w:tab/>
        <w:t>(b)</w:t>
      </w:r>
      <w:r w:rsidRPr="00EF6D04">
        <w:tab/>
        <w:t>the power to remove and test such samples.</w:t>
      </w:r>
    </w:p>
    <w:p w:rsidR="008E465F" w:rsidRPr="00EF6D04" w:rsidRDefault="008E465F" w:rsidP="00077123">
      <w:pPr>
        <w:pStyle w:val="SubsectionHead"/>
      </w:pPr>
      <w:r w:rsidRPr="00EF6D04">
        <w:t>Use of force in executing a warrant</w:t>
      </w:r>
    </w:p>
    <w:p w:rsidR="008E465F" w:rsidRPr="00EF6D04" w:rsidRDefault="008E465F" w:rsidP="00077123">
      <w:pPr>
        <w:pStyle w:val="subsection"/>
      </w:pPr>
      <w:r w:rsidRPr="00EF6D04">
        <w:tab/>
        <w:t>(10)</w:t>
      </w:r>
      <w:r w:rsidRPr="00EF6D04">
        <w:tab/>
        <w:t xml:space="preserve">In executing a monitoring warrant under </w:t>
      </w:r>
      <w:r w:rsidR="00077123" w:rsidRPr="00EF6D04">
        <w:t>Part 2</w:t>
      </w:r>
      <w:r w:rsidRPr="00EF6D04">
        <w:t xml:space="preserve"> of the Regulatory Powers Act as that Part applies in relation to the provisions mentioned in </w:t>
      </w:r>
      <w:r w:rsidR="00077123" w:rsidRPr="00EF6D04">
        <w:t>subsection (</w:t>
      </w:r>
      <w:r w:rsidRPr="00EF6D04">
        <w:t xml:space="preserve">1) and the information mentioned in </w:t>
      </w:r>
      <w:r w:rsidR="00077123" w:rsidRPr="00EF6D04">
        <w:t>subsection (</w:t>
      </w:r>
      <w:r w:rsidRPr="00EF6D04">
        <w:t>2):</w:t>
      </w:r>
    </w:p>
    <w:p w:rsidR="008E465F" w:rsidRPr="00EF6D04" w:rsidRDefault="008E465F" w:rsidP="00077123">
      <w:pPr>
        <w:pStyle w:val="paragraph"/>
      </w:pPr>
      <w:r w:rsidRPr="00EF6D04">
        <w:tab/>
        <w:t>(a)</w:t>
      </w:r>
      <w:r w:rsidRPr="00EF6D04">
        <w:tab/>
        <w:t>an authorised person may use such force against things as is necessary and reasonable in the circumstances; and</w:t>
      </w:r>
    </w:p>
    <w:p w:rsidR="008E465F" w:rsidRPr="00EF6D04" w:rsidRDefault="008E465F" w:rsidP="00077123">
      <w:pPr>
        <w:pStyle w:val="paragraph"/>
      </w:pPr>
      <w:r w:rsidRPr="00EF6D04">
        <w:tab/>
        <w:t>(b)</w:t>
      </w:r>
      <w:r w:rsidRPr="00EF6D04">
        <w:tab/>
        <w:t>a person assisting the authorised person may use such force against things as is necessary and reasonable in the circumstances.</w:t>
      </w:r>
    </w:p>
    <w:p w:rsidR="008E465F" w:rsidRPr="00EF6D04" w:rsidRDefault="008E465F" w:rsidP="00077123">
      <w:pPr>
        <w:pStyle w:val="SubsectionHead"/>
      </w:pPr>
      <w:r w:rsidRPr="00EF6D04">
        <w:t>Person assisting</w:t>
      </w:r>
    </w:p>
    <w:p w:rsidR="008E465F" w:rsidRPr="00EF6D04" w:rsidRDefault="008E465F" w:rsidP="00077123">
      <w:pPr>
        <w:pStyle w:val="subsection"/>
      </w:pPr>
      <w:r w:rsidRPr="00EF6D04">
        <w:tab/>
        <w:t>(11)</w:t>
      </w:r>
      <w:r w:rsidRPr="00EF6D04">
        <w:tab/>
        <w:t xml:space="preserve">An authorised person may be assisted by other persons in exercising powers or performing functions or duties under </w:t>
      </w:r>
      <w:r w:rsidR="00077123" w:rsidRPr="00EF6D04">
        <w:t>Part 2</w:t>
      </w:r>
      <w:r w:rsidRPr="00EF6D04">
        <w:t xml:space="preserve"> of the Regulatory Powers Act in relation to the provisions mentioned in </w:t>
      </w:r>
      <w:r w:rsidR="00077123" w:rsidRPr="00EF6D04">
        <w:t>subsection (</w:t>
      </w:r>
      <w:r w:rsidRPr="00EF6D04">
        <w:t xml:space="preserve">1) and the information mentioned in </w:t>
      </w:r>
      <w:r w:rsidR="00077123" w:rsidRPr="00EF6D04">
        <w:t>subsection (</w:t>
      </w:r>
      <w:r w:rsidRPr="00EF6D04">
        <w:t>2).</w:t>
      </w:r>
    </w:p>
    <w:p w:rsidR="008E465F" w:rsidRPr="00EF6D04" w:rsidRDefault="008E465F" w:rsidP="00077123">
      <w:pPr>
        <w:pStyle w:val="SubsectionHead"/>
      </w:pPr>
      <w:r w:rsidRPr="00EF6D04">
        <w:t>Self</w:t>
      </w:r>
      <w:r w:rsidR="00EF6D04">
        <w:noBreakHyphen/>
      </w:r>
      <w:r w:rsidRPr="00EF6D04">
        <w:t>incrimination etc.</w:t>
      </w:r>
    </w:p>
    <w:p w:rsidR="008E465F" w:rsidRPr="00EF6D04" w:rsidRDefault="008E465F" w:rsidP="00077123">
      <w:pPr>
        <w:pStyle w:val="subsection"/>
      </w:pPr>
      <w:r w:rsidRPr="00EF6D04">
        <w:tab/>
        <w:t>(12)</w:t>
      </w:r>
      <w:r w:rsidRPr="00EF6D04">
        <w:tab/>
        <w:t>Despite section 17 of the Regulatory Powers Act, an individual is not excused from answering a question or producing a document, under sub</w:t>
      </w:r>
      <w:r w:rsidR="008C3B1D" w:rsidRPr="00EF6D04">
        <w:t>section 2</w:t>
      </w:r>
      <w:r w:rsidRPr="00EF6D04">
        <w:t xml:space="preserve">4(3) of that Act, as </w:t>
      </w:r>
      <w:r w:rsidR="00077123" w:rsidRPr="00EF6D04">
        <w:t>Part 2</w:t>
      </w:r>
      <w:r w:rsidRPr="00EF6D04">
        <w:t xml:space="preserve"> of that Act applies in relation to this Act, on the ground that answering the question, or producing the document, might tend to incriminate the individual in relation to an offence.</w:t>
      </w:r>
    </w:p>
    <w:p w:rsidR="008E465F" w:rsidRPr="00EF6D04" w:rsidRDefault="008E465F" w:rsidP="00077123">
      <w:pPr>
        <w:pStyle w:val="notetext"/>
      </w:pPr>
      <w:r w:rsidRPr="00EF6D04">
        <w:t>Note:</w:t>
      </w:r>
      <w:r w:rsidRPr="00EF6D04">
        <w:tab/>
        <w:t>A body corporate is not entitled to claim the privilege against self</w:t>
      </w:r>
      <w:r w:rsidR="00EF6D04">
        <w:noBreakHyphen/>
      </w:r>
      <w:r w:rsidRPr="00EF6D04">
        <w:t>incrimination.</w:t>
      </w:r>
    </w:p>
    <w:p w:rsidR="008E465F" w:rsidRPr="00EF6D04" w:rsidRDefault="008E465F" w:rsidP="00077123">
      <w:pPr>
        <w:pStyle w:val="subsection"/>
      </w:pPr>
      <w:r w:rsidRPr="00EF6D04">
        <w:tab/>
        <w:t>(13)</w:t>
      </w:r>
      <w:r w:rsidRPr="00EF6D04">
        <w:tab/>
        <w:t>However:</w:t>
      </w:r>
    </w:p>
    <w:p w:rsidR="008E465F" w:rsidRPr="00EF6D04" w:rsidRDefault="008E465F" w:rsidP="00077123">
      <w:pPr>
        <w:pStyle w:val="paragraph"/>
      </w:pPr>
      <w:r w:rsidRPr="00EF6D04">
        <w:tab/>
        <w:t>(a)</w:t>
      </w:r>
      <w:r w:rsidRPr="00EF6D04">
        <w:tab/>
        <w:t>the answer given or document produced; and</w:t>
      </w:r>
    </w:p>
    <w:p w:rsidR="008E465F" w:rsidRPr="00EF6D04" w:rsidRDefault="008E465F" w:rsidP="00077123">
      <w:pPr>
        <w:pStyle w:val="paragraph"/>
      </w:pPr>
      <w:r w:rsidRPr="00EF6D04">
        <w:tab/>
        <w:t>(b)</w:t>
      </w:r>
      <w:r w:rsidRPr="00EF6D04">
        <w:tab/>
        <w:t>the answering of the question or the production of the document; and</w:t>
      </w:r>
    </w:p>
    <w:p w:rsidR="008E465F" w:rsidRPr="00EF6D04" w:rsidRDefault="008E465F" w:rsidP="00077123">
      <w:pPr>
        <w:pStyle w:val="paragraph"/>
      </w:pPr>
      <w:r w:rsidRPr="00EF6D04">
        <w:lastRenderedPageBreak/>
        <w:tab/>
        <w:t>(c)</w:t>
      </w:r>
      <w:r w:rsidRPr="00EF6D04">
        <w:tab/>
        <w:t>any information, document or thing obtained as a direct or indirect consequence of the answering of the question or the production of the document;</w:t>
      </w:r>
    </w:p>
    <w:p w:rsidR="008E465F" w:rsidRPr="00EF6D04" w:rsidRDefault="008E465F" w:rsidP="00077123">
      <w:pPr>
        <w:pStyle w:val="subsection2"/>
      </w:pPr>
      <w:r w:rsidRPr="00EF6D04">
        <w:t>are not admissible in evidence against the individual in criminal proceedings, other than proceedings for an offence against:</w:t>
      </w:r>
    </w:p>
    <w:p w:rsidR="008E465F" w:rsidRPr="00EF6D04" w:rsidRDefault="008E465F" w:rsidP="00077123">
      <w:pPr>
        <w:pStyle w:val="paragraph"/>
      </w:pPr>
      <w:r w:rsidRPr="00EF6D04">
        <w:tab/>
        <w:t>(d)</w:t>
      </w:r>
      <w:r w:rsidRPr="00EF6D04">
        <w:tab/>
        <w:t xml:space="preserve">section 137.1 or 137.2 of the </w:t>
      </w:r>
      <w:r w:rsidRPr="00EF6D04">
        <w:rPr>
          <w:i/>
        </w:rPr>
        <w:t>Criminal Code</w:t>
      </w:r>
      <w:r w:rsidRPr="00EF6D04">
        <w:t xml:space="preserve"> (which deals with false or misleading information or documents) that relates to this Act; or</w:t>
      </w:r>
    </w:p>
    <w:p w:rsidR="008E465F" w:rsidRPr="00EF6D04" w:rsidRDefault="008E465F" w:rsidP="00077123">
      <w:pPr>
        <w:pStyle w:val="paragraph"/>
      </w:pPr>
      <w:r w:rsidRPr="00EF6D04">
        <w:tab/>
        <w:t>(e)</w:t>
      </w:r>
      <w:r w:rsidRPr="00EF6D04">
        <w:tab/>
        <w:t xml:space="preserve">section 149.1 of the </w:t>
      </w:r>
      <w:r w:rsidRPr="00EF6D04">
        <w:rPr>
          <w:i/>
        </w:rPr>
        <w:t>Criminal Code</w:t>
      </w:r>
      <w:r w:rsidRPr="00EF6D04">
        <w:t xml:space="preserve"> (which deals with obstruction of Commonwealth public officials) that relates to this Act.</w:t>
      </w:r>
    </w:p>
    <w:p w:rsidR="008E465F" w:rsidRPr="00EF6D04" w:rsidRDefault="008E465F" w:rsidP="00077123">
      <w:pPr>
        <w:pStyle w:val="subsection"/>
      </w:pPr>
      <w:r w:rsidRPr="00EF6D04">
        <w:tab/>
        <w:t>(14)</w:t>
      </w:r>
      <w:r w:rsidRPr="00EF6D04">
        <w:tab/>
        <w:t>If, at general law, an individual would otherwise be able to claim the privilege against self</w:t>
      </w:r>
      <w:r w:rsidR="00EF6D04">
        <w:noBreakHyphen/>
      </w:r>
      <w:r w:rsidRPr="00EF6D04">
        <w:t>exposure to a penalty (other than a penalty for an offence) in relation to answering a question, or producing a document, under sub</w:t>
      </w:r>
      <w:r w:rsidR="008C3B1D" w:rsidRPr="00EF6D04">
        <w:t>section 2</w:t>
      </w:r>
      <w:r w:rsidRPr="00EF6D04">
        <w:t xml:space="preserve">4(3) of the Regulatory Powers Act, as </w:t>
      </w:r>
      <w:r w:rsidR="00077123" w:rsidRPr="00EF6D04">
        <w:t>Part 2</w:t>
      </w:r>
      <w:r w:rsidRPr="00EF6D04">
        <w:t xml:space="preserve"> of that Act applies in relation to this Act, the individual is not excused from answering the question or producing the document under that subsection on that ground.</w:t>
      </w:r>
    </w:p>
    <w:p w:rsidR="008E465F" w:rsidRPr="00EF6D04" w:rsidRDefault="008E465F" w:rsidP="00077123">
      <w:pPr>
        <w:pStyle w:val="notetext"/>
      </w:pPr>
      <w:r w:rsidRPr="00EF6D04">
        <w:t>Note:</w:t>
      </w:r>
      <w:r w:rsidRPr="00EF6D04">
        <w:tab/>
        <w:t>A body corporate is not entitled to claim the privilege against self</w:t>
      </w:r>
      <w:r w:rsidR="00EF6D04">
        <w:noBreakHyphen/>
      </w:r>
      <w:r w:rsidRPr="00EF6D04">
        <w:t>exposure to a penalty.</w:t>
      </w:r>
    </w:p>
    <w:p w:rsidR="008E465F" w:rsidRPr="00EF6D04" w:rsidRDefault="008E465F" w:rsidP="00077123">
      <w:pPr>
        <w:pStyle w:val="SubsectionHead"/>
      </w:pPr>
      <w:r w:rsidRPr="00EF6D04">
        <w:t>Extension to external Territories</w:t>
      </w:r>
    </w:p>
    <w:p w:rsidR="008E465F" w:rsidRPr="00EF6D04" w:rsidRDefault="008E465F" w:rsidP="00077123">
      <w:pPr>
        <w:pStyle w:val="subsection"/>
      </w:pPr>
      <w:r w:rsidRPr="00EF6D04">
        <w:tab/>
        <w:t>(15)</w:t>
      </w:r>
      <w:r w:rsidRPr="00EF6D04">
        <w:tab/>
      </w:r>
      <w:r w:rsidR="00077123" w:rsidRPr="00EF6D04">
        <w:t>Part 2</w:t>
      </w:r>
      <w:r w:rsidRPr="00EF6D04">
        <w:t xml:space="preserve"> of the Regulatory Powers Act, as that Part applies in relation to the provisions mentioned in </w:t>
      </w:r>
      <w:r w:rsidR="00077123" w:rsidRPr="00EF6D04">
        <w:t>subsection (</w:t>
      </w:r>
      <w:r w:rsidRPr="00EF6D04">
        <w:t xml:space="preserve">1) and the information mentioned in </w:t>
      </w:r>
      <w:r w:rsidR="00077123" w:rsidRPr="00EF6D04">
        <w:t>subsection (</w:t>
      </w:r>
      <w:r w:rsidRPr="00EF6D04">
        <w:t>2), extends to every external Territory.</w:t>
      </w:r>
    </w:p>
    <w:p w:rsidR="008E465F" w:rsidRPr="00EF6D04" w:rsidRDefault="00B07F19" w:rsidP="00077123">
      <w:pPr>
        <w:pStyle w:val="ActHead5"/>
      </w:pPr>
      <w:bookmarkStart w:id="225" w:name="_Toc136441869"/>
      <w:r w:rsidRPr="008C420D">
        <w:rPr>
          <w:rStyle w:val="CharSectno"/>
        </w:rPr>
        <w:t>155</w:t>
      </w:r>
      <w:r w:rsidR="008E465F" w:rsidRPr="00EF6D04">
        <w:t xml:space="preserve">  Consent and identification by authorised officers not required in certain circumstances</w:t>
      </w:r>
      <w:bookmarkEnd w:id="225"/>
    </w:p>
    <w:p w:rsidR="008E465F" w:rsidRPr="00EF6D04" w:rsidRDefault="008E465F" w:rsidP="00077123">
      <w:pPr>
        <w:pStyle w:val="SubsectionHead"/>
      </w:pPr>
      <w:r w:rsidRPr="00EF6D04">
        <w:t>Scope</w:t>
      </w:r>
    </w:p>
    <w:p w:rsidR="008E465F" w:rsidRPr="00EF6D04" w:rsidRDefault="008E465F" w:rsidP="00077123">
      <w:pPr>
        <w:pStyle w:val="subsection"/>
      </w:pPr>
      <w:r w:rsidRPr="00EF6D04">
        <w:tab/>
        <w:t>(1)</w:t>
      </w:r>
      <w:r w:rsidRPr="00EF6D04">
        <w:tab/>
        <w:t>This section applies if:</w:t>
      </w:r>
    </w:p>
    <w:p w:rsidR="008E465F" w:rsidRPr="00EF6D04" w:rsidRDefault="008E465F" w:rsidP="00077123">
      <w:pPr>
        <w:pStyle w:val="paragraph"/>
      </w:pPr>
      <w:r w:rsidRPr="00EF6D04">
        <w:tab/>
        <w:t>(a)</w:t>
      </w:r>
      <w:r w:rsidRPr="00EF6D04">
        <w:tab/>
        <w:t>an authorised officer enters the public area of business premises when they are open to the public; and</w:t>
      </w:r>
    </w:p>
    <w:p w:rsidR="008E465F" w:rsidRPr="00EF6D04" w:rsidRDefault="008E465F" w:rsidP="00077123">
      <w:pPr>
        <w:pStyle w:val="paragraph"/>
      </w:pPr>
      <w:r w:rsidRPr="00EF6D04">
        <w:lastRenderedPageBreak/>
        <w:tab/>
        <w:t>(b)</w:t>
      </w:r>
      <w:r w:rsidRPr="00EF6D04">
        <w:tab/>
        <w:t>the officer’s entry is not made under a monitoring warrant issued under section 32 of the Regulatory Powers Act, as that section applies in relation to this Act; and</w:t>
      </w:r>
    </w:p>
    <w:p w:rsidR="008E465F" w:rsidRPr="00EF6D04" w:rsidRDefault="008E465F" w:rsidP="00077123">
      <w:pPr>
        <w:pStyle w:val="paragraph"/>
      </w:pPr>
      <w:r w:rsidRPr="00EF6D04">
        <w:tab/>
        <w:t>(c)</w:t>
      </w:r>
      <w:r w:rsidRPr="00EF6D04">
        <w:tab/>
        <w:t>the occupier of the premises has not consented to the entry; and</w:t>
      </w:r>
    </w:p>
    <w:p w:rsidR="008E465F" w:rsidRPr="00EF6D04" w:rsidRDefault="008E465F" w:rsidP="00077123">
      <w:pPr>
        <w:pStyle w:val="paragraph"/>
      </w:pPr>
      <w:r w:rsidRPr="00EF6D04">
        <w:tab/>
        <w:t>(d)</w:t>
      </w:r>
      <w:r w:rsidRPr="00EF6D04">
        <w:tab/>
        <w:t xml:space="preserve">the officer’s entry is solely for the purpose of exercising monitoring powers (within the meaning of the Regulatory Powers Act) in relation to a provision that is subject to monitoring under </w:t>
      </w:r>
      <w:r w:rsidR="00077123" w:rsidRPr="00EF6D04">
        <w:t>Part 2</w:t>
      </w:r>
      <w:r w:rsidRPr="00EF6D04">
        <w:t xml:space="preserve"> of that Act by doing any one or more of the following:</w:t>
      </w:r>
    </w:p>
    <w:p w:rsidR="008E465F" w:rsidRPr="00EF6D04" w:rsidRDefault="008E465F" w:rsidP="00077123">
      <w:pPr>
        <w:pStyle w:val="paragraphsub"/>
      </w:pPr>
      <w:r w:rsidRPr="00EF6D04">
        <w:tab/>
        <w:t>(i)</w:t>
      </w:r>
      <w:r w:rsidRPr="00EF6D04">
        <w:tab/>
        <w:t>inspecting the retail packaging of tobacco products;</w:t>
      </w:r>
    </w:p>
    <w:p w:rsidR="008E465F" w:rsidRPr="00EF6D04" w:rsidRDefault="008E465F" w:rsidP="00077123">
      <w:pPr>
        <w:pStyle w:val="paragraphsub"/>
      </w:pPr>
      <w:r w:rsidRPr="00EF6D04">
        <w:tab/>
        <w:t>(ii)</w:t>
      </w:r>
      <w:r w:rsidRPr="00EF6D04">
        <w:tab/>
        <w:t>purchasing regulated tobacco items;</w:t>
      </w:r>
    </w:p>
    <w:p w:rsidR="008E465F" w:rsidRPr="00EF6D04" w:rsidRDefault="008E465F" w:rsidP="00077123">
      <w:pPr>
        <w:pStyle w:val="paragraphsub"/>
      </w:pPr>
      <w:r w:rsidRPr="00EF6D04">
        <w:tab/>
        <w:t>(iii)</w:t>
      </w:r>
      <w:r w:rsidRPr="00EF6D04">
        <w:tab/>
        <w:t>observing practices relating to the retail sale of regulated tobacco items.</w:t>
      </w:r>
    </w:p>
    <w:p w:rsidR="008E465F" w:rsidRPr="00EF6D04" w:rsidRDefault="008E465F" w:rsidP="00077123">
      <w:pPr>
        <w:pStyle w:val="SubsectionHead"/>
      </w:pPr>
      <w:r w:rsidRPr="00EF6D04">
        <w:t>No requirement to obtain consent or show identity card</w:t>
      </w:r>
    </w:p>
    <w:p w:rsidR="008E465F" w:rsidRPr="00EF6D04" w:rsidRDefault="008E465F" w:rsidP="00077123">
      <w:pPr>
        <w:pStyle w:val="subsection"/>
      </w:pPr>
      <w:r w:rsidRPr="00EF6D04">
        <w:tab/>
        <w:t>(2)</w:t>
      </w:r>
      <w:r w:rsidRPr="00EF6D04">
        <w:tab/>
        <w:t xml:space="preserve">Despite </w:t>
      </w:r>
      <w:r w:rsidR="007A04C9" w:rsidRPr="00EF6D04">
        <w:t>paragraph 1</w:t>
      </w:r>
      <w:r w:rsidRPr="00EF6D04">
        <w:t xml:space="preserve">8(2)(a) and </w:t>
      </w:r>
      <w:r w:rsidR="008C3B1D" w:rsidRPr="00EF6D04">
        <w:t>section 2</w:t>
      </w:r>
      <w:r w:rsidRPr="00EF6D04">
        <w:t>5 of the Regulatory Powers Act, the authorised officer is not required to:</w:t>
      </w:r>
    </w:p>
    <w:p w:rsidR="008E465F" w:rsidRPr="00EF6D04" w:rsidRDefault="008E465F" w:rsidP="00077123">
      <w:pPr>
        <w:pStyle w:val="paragraph"/>
      </w:pPr>
      <w:r w:rsidRPr="00EF6D04">
        <w:tab/>
        <w:t>(a)</w:t>
      </w:r>
      <w:r w:rsidRPr="00EF6D04">
        <w:tab/>
        <w:t>obtain the consent of the occupier of the premises to the officer’s entry; or</w:t>
      </w:r>
    </w:p>
    <w:p w:rsidR="008E465F" w:rsidRPr="00EF6D04" w:rsidRDefault="008E465F" w:rsidP="00077123">
      <w:pPr>
        <w:pStyle w:val="paragraph"/>
      </w:pPr>
      <w:r w:rsidRPr="00EF6D04">
        <w:tab/>
        <w:t>(b)</w:t>
      </w:r>
      <w:r w:rsidRPr="00EF6D04">
        <w:tab/>
        <w:t>show the occupier of the premises the officer’s identity card after entering the premises.</w:t>
      </w:r>
    </w:p>
    <w:p w:rsidR="008E465F" w:rsidRPr="00EF6D04" w:rsidRDefault="008E465F" w:rsidP="00077123">
      <w:pPr>
        <w:pStyle w:val="SubsectionHead"/>
      </w:pPr>
      <w:r w:rsidRPr="00EF6D04">
        <w:t>Other rights and obligations unaffected</w:t>
      </w:r>
    </w:p>
    <w:p w:rsidR="008E465F" w:rsidRPr="00EF6D04" w:rsidRDefault="008E465F" w:rsidP="00077123">
      <w:pPr>
        <w:pStyle w:val="subsection"/>
      </w:pPr>
      <w:r w:rsidRPr="00EF6D04">
        <w:tab/>
        <w:t>(3)</w:t>
      </w:r>
      <w:r w:rsidRPr="00EF6D04">
        <w:tab/>
        <w:t>Nothing in this section affects:</w:t>
      </w:r>
    </w:p>
    <w:p w:rsidR="008E465F" w:rsidRPr="00EF6D04" w:rsidRDefault="008E465F" w:rsidP="00077123">
      <w:pPr>
        <w:pStyle w:val="paragraph"/>
      </w:pPr>
      <w:r w:rsidRPr="00EF6D04">
        <w:tab/>
        <w:t>(a)</w:t>
      </w:r>
      <w:r w:rsidRPr="00EF6D04">
        <w:tab/>
        <w:t>the right of an occupier of premises to refuse to allow the authorised officer to enter, or remain, on the premises; or</w:t>
      </w:r>
    </w:p>
    <w:p w:rsidR="008E465F" w:rsidRPr="00EF6D04" w:rsidRDefault="008E465F" w:rsidP="00077123">
      <w:pPr>
        <w:pStyle w:val="paragraph"/>
      </w:pPr>
      <w:r w:rsidRPr="00EF6D04">
        <w:tab/>
        <w:t>(b)</w:t>
      </w:r>
      <w:r w:rsidRPr="00EF6D04">
        <w:tab/>
        <w:t>the obligations of the authorised officer under the Regulatory Powers Act, as it applies in relation to this Act, concerning the exercise of monitoring powers other than those mentioned in sub</w:t>
      </w:r>
      <w:r w:rsidR="008C3B1D" w:rsidRPr="00EF6D04">
        <w:t>paragraphs (</w:t>
      </w:r>
      <w:r w:rsidRPr="00EF6D04">
        <w:t>1)(d)(i) to (iii).</w:t>
      </w:r>
    </w:p>
    <w:p w:rsidR="008E465F" w:rsidRPr="00EF6D04" w:rsidRDefault="008E465F" w:rsidP="00077123">
      <w:pPr>
        <w:pStyle w:val="ActHead3"/>
        <w:pageBreakBefore/>
      </w:pPr>
      <w:bookmarkStart w:id="226" w:name="_Toc136441870"/>
      <w:r w:rsidRPr="008C420D">
        <w:rPr>
          <w:rStyle w:val="CharDivNo"/>
        </w:rPr>
        <w:lastRenderedPageBreak/>
        <w:t>Division 2</w:t>
      </w:r>
      <w:r w:rsidRPr="00EF6D04">
        <w:t>—</w:t>
      </w:r>
      <w:r w:rsidRPr="008C420D">
        <w:rPr>
          <w:rStyle w:val="CharDivText"/>
        </w:rPr>
        <w:t>Investigation powers</w:t>
      </w:r>
      <w:bookmarkEnd w:id="226"/>
    </w:p>
    <w:p w:rsidR="008E465F" w:rsidRPr="00EF6D04" w:rsidRDefault="00B07F19" w:rsidP="00077123">
      <w:pPr>
        <w:pStyle w:val="ActHead5"/>
      </w:pPr>
      <w:bookmarkStart w:id="227" w:name="_Toc136441871"/>
      <w:r w:rsidRPr="008C420D">
        <w:rPr>
          <w:rStyle w:val="CharSectno"/>
        </w:rPr>
        <w:t>156</w:t>
      </w:r>
      <w:r w:rsidR="008E465F" w:rsidRPr="00EF6D04">
        <w:t xml:space="preserve">  Investigation powers</w:t>
      </w:r>
      <w:bookmarkEnd w:id="227"/>
    </w:p>
    <w:p w:rsidR="008E465F" w:rsidRPr="00EF6D04" w:rsidRDefault="008E465F" w:rsidP="00077123">
      <w:pPr>
        <w:pStyle w:val="SubsectionHead"/>
      </w:pPr>
      <w:r w:rsidRPr="00EF6D04">
        <w:t>Provisions subject to investigation</w:t>
      </w:r>
    </w:p>
    <w:p w:rsidR="008E465F" w:rsidRPr="00EF6D04" w:rsidRDefault="008E465F" w:rsidP="00077123">
      <w:pPr>
        <w:pStyle w:val="subsection"/>
      </w:pPr>
      <w:r w:rsidRPr="00EF6D04">
        <w:tab/>
        <w:t>(1)</w:t>
      </w:r>
      <w:r w:rsidRPr="00EF6D04">
        <w:tab/>
        <w:t xml:space="preserve">A provision is subject to investigation under </w:t>
      </w:r>
      <w:r w:rsidR="00077123" w:rsidRPr="00EF6D04">
        <w:t>Part 3</w:t>
      </w:r>
      <w:r w:rsidRPr="00EF6D04">
        <w:t xml:space="preserve"> of the Regulatory Powers Act if it is:</w:t>
      </w:r>
    </w:p>
    <w:p w:rsidR="008E465F" w:rsidRPr="00EF6D04" w:rsidRDefault="008E465F" w:rsidP="00077123">
      <w:pPr>
        <w:pStyle w:val="paragraph"/>
      </w:pPr>
      <w:r w:rsidRPr="00EF6D04">
        <w:tab/>
        <w:t>(a)</w:t>
      </w:r>
      <w:r w:rsidRPr="00EF6D04">
        <w:tab/>
        <w:t>an offence against this Act; or</w:t>
      </w:r>
    </w:p>
    <w:p w:rsidR="008E465F" w:rsidRPr="00EF6D04" w:rsidRDefault="008E465F" w:rsidP="00077123">
      <w:pPr>
        <w:pStyle w:val="paragraph"/>
      </w:pPr>
      <w:r w:rsidRPr="00EF6D04">
        <w:tab/>
        <w:t>(b)</w:t>
      </w:r>
      <w:r w:rsidRPr="00EF6D04">
        <w:tab/>
        <w:t>a civil penalty provision of this Act; or</w:t>
      </w:r>
    </w:p>
    <w:p w:rsidR="008E465F" w:rsidRPr="00EF6D04" w:rsidRDefault="008E465F" w:rsidP="00077123">
      <w:pPr>
        <w:pStyle w:val="paragraph"/>
      </w:pPr>
      <w:r w:rsidRPr="00EF6D04">
        <w:tab/>
        <w:t>(c)</w:t>
      </w:r>
      <w:r w:rsidRPr="00EF6D04">
        <w:tab/>
        <w:t xml:space="preserve">an offence against the </w:t>
      </w:r>
      <w:r w:rsidRPr="00EF6D04">
        <w:rPr>
          <w:i/>
        </w:rPr>
        <w:t>Crimes Act 1914</w:t>
      </w:r>
      <w:r w:rsidRPr="00EF6D04">
        <w:t xml:space="preserve"> or the </w:t>
      </w:r>
      <w:r w:rsidRPr="00EF6D04">
        <w:rPr>
          <w:i/>
        </w:rPr>
        <w:t>Criminal Code</w:t>
      </w:r>
      <w:r w:rsidRPr="00EF6D04">
        <w:t xml:space="preserve"> that relates to this Act.</w:t>
      </w:r>
    </w:p>
    <w:p w:rsidR="008E465F" w:rsidRPr="00EF6D04" w:rsidRDefault="008E465F" w:rsidP="00077123">
      <w:pPr>
        <w:pStyle w:val="notetext"/>
      </w:pPr>
      <w:r w:rsidRPr="00EF6D04">
        <w:t>Note:</w:t>
      </w:r>
      <w:r w:rsidRPr="00EF6D04">
        <w:tab/>
      </w:r>
      <w:r w:rsidR="00077123" w:rsidRPr="00EF6D04">
        <w:t>Part 3</w:t>
      </w:r>
      <w:r w:rsidRPr="00EF6D04">
        <w:t xml:space="preserve"> of the Regulatory Powers Act creates a framework for investigating whether a provision has been contravened. It includes powers of entry, search and seizure.</w:t>
      </w:r>
    </w:p>
    <w:p w:rsidR="008E465F" w:rsidRPr="00EF6D04" w:rsidRDefault="008E465F" w:rsidP="00077123">
      <w:pPr>
        <w:pStyle w:val="SubsectionHead"/>
      </w:pPr>
      <w:r w:rsidRPr="00EF6D04">
        <w:t>Related provisions</w:t>
      </w:r>
    </w:p>
    <w:p w:rsidR="008E465F" w:rsidRPr="00EF6D04" w:rsidRDefault="008E465F" w:rsidP="00077123">
      <w:pPr>
        <w:pStyle w:val="subsection"/>
      </w:pPr>
      <w:r w:rsidRPr="00EF6D04">
        <w:tab/>
        <w:t>(2)</w:t>
      </w:r>
      <w:r w:rsidRPr="00EF6D04">
        <w:tab/>
        <w:t xml:space="preserve">For the purposes of </w:t>
      </w:r>
      <w:r w:rsidR="00077123" w:rsidRPr="00EF6D04">
        <w:t>Part 3</w:t>
      </w:r>
      <w:r w:rsidRPr="00EF6D04">
        <w:t xml:space="preserve"> of the Regulatory Powers Act, as that Part applies in relation to evidential material that relates to a provision mentioned in </w:t>
      </w:r>
      <w:r w:rsidR="00077123" w:rsidRPr="00EF6D04">
        <w:t>subsection (</w:t>
      </w:r>
      <w:r w:rsidRPr="00EF6D04">
        <w:t>1), there are no related provisions.</w:t>
      </w:r>
    </w:p>
    <w:p w:rsidR="008E465F" w:rsidRPr="00EF6D04" w:rsidRDefault="008E465F" w:rsidP="00077123">
      <w:pPr>
        <w:pStyle w:val="SubsectionHead"/>
      </w:pPr>
      <w:r w:rsidRPr="00EF6D04">
        <w:t>Authorised applicant and authorised person</w:t>
      </w:r>
    </w:p>
    <w:p w:rsidR="008E465F" w:rsidRPr="00EF6D04" w:rsidRDefault="008E465F" w:rsidP="00077123">
      <w:pPr>
        <w:pStyle w:val="subsection"/>
      </w:pPr>
      <w:r w:rsidRPr="00EF6D04">
        <w:tab/>
        <w:t>(3)</w:t>
      </w:r>
      <w:r w:rsidRPr="00EF6D04">
        <w:tab/>
        <w:t xml:space="preserve">For the purposes of </w:t>
      </w:r>
      <w:r w:rsidR="00077123" w:rsidRPr="00EF6D04">
        <w:t>Part 3</w:t>
      </w:r>
      <w:r w:rsidRPr="00EF6D04">
        <w:t xml:space="preserve"> of the Regulatory Powers Act, an authorised officer is both an authorised applicant and an authorised person in relation to evidential material that relates to a provision mentioned in </w:t>
      </w:r>
      <w:r w:rsidR="00077123" w:rsidRPr="00EF6D04">
        <w:t>subsection (</w:t>
      </w:r>
      <w:r w:rsidRPr="00EF6D04">
        <w:t>1).</w:t>
      </w:r>
    </w:p>
    <w:p w:rsidR="008E465F" w:rsidRPr="00EF6D04" w:rsidRDefault="008E465F" w:rsidP="00077123">
      <w:pPr>
        <w:pStyle w:val="SubsectionHead"/>
      </w:pPr>
      <w:r w:rsidRPr="00EF6D04">
        <w:t>Issuing officer</w:t>
      </w:r>
    </w:p>
    <w:p w:rsidR="008E465F" w:rsidRPr="00EF6D04" w:rsidRDefault="008E465F" w:rsidP="00077123">
      <w:pPr>
        <w:pStyle w:val="subsection"/>
      </w:pPr>
      <w:r w:rsidRPr="00EF6D04">
        <w:tab/>
        <w:t>(4)</w:t>
      </w:r>
      <w:r w:rsidRPr="00EF6D04">
        <w:tab/>
        <w:t xml:space="preserve">For the purposes of </w:t>
      </w:r>
      <w:r w:rsidR="00077123" w:rsidRPr="00EF6D04">
        <w:t>Part 3</w:t>
      </w:r>
      <w:r w:rsidRPr="00EF6D04">
        <w:t xml:space="preserve"> of the Regulatory Powers Act, a magistrate is an issuing officer in relation to evidential material that relates to a provision mentioned in </w:t>
      </w:r>
      <w:r w:rsidR="00077123" w:rsidRPr="00EF6D04">
        <w:t>subsection (</w:t>
      </w:r>
      <w:r w:rsidRPr="00EF6D04">
        <w:t>1).</w:t>
      </w:r>
    </w:p>
    <w:p w:rsidR="008E465F" w:rsidRPr="00EF6D04" w:rsidRDefault="008E465F" w:rsidP="00077123">
      <w:pPr>
        <w:pStyle w:val="SubsectionHead"/>
      </w:pPr>
      <w:r w:rsidRPr="00EF6D04">
        <w:lastRenderedPageBreak/>
        <w:t>Relevant chief executive</w:t>
      </w:r>
    </w:p>
    <w:p w:rsidR="008E465F" w:rsidRPr="00EF6D04" w:rsidRDefault="008E465F" w:rsidP="00077123">
      <w:pPr>
        <w:pStyle w:val="subsection"/>
      </w:pPr>
      <w:r w:rsidRPr="00EF6D04">
        <w:tab/>
        <w:t>(5)</w:t>
      </w:r>
      <w:r w:rsidRPr="00EF6D04">
        <w:tab/>
        <w:t xml:space="preserve">For the purposes of </w:t>
      </w:r>
      <w:r w:rsidR="00077123" w:rsidRPr="00EF6D04">
        <w:t>Part 3</w:t>
      </w:r>
      <w:r w:rsidRPr="00EF6D04">
        <w:t xml:space="preserve"> of the Regulatory Powers Act, the Secretary is the relevant chief executive in relation to evidential material that relates to a provision mentioned in </w:t>
      </w:r>
      <w:r w:rsidR="00077123" w:rsidRPr="00EF6D04">
        <w:t>subsection (</w:t>
      </w:r>
      <w:r w:rsidRPr="00EF6D04">
        <w:t>1).</w:t>
      </w:r>
    </w:p>
    <w:p w:rsidR="008E465F" w:rsidRPr="00EF6D04" w:rsidRDefault="008E465F" w:rsidP="00077123">
      <w:pPr>
        <w:pStyle w:val="SubsectionHead"/>
      </w:pPr>
      <w:r w:rsidRPr="00EF6D04">
        <w:t>Relevant court</w:t>
      </w:r>
    </w:p>
    <w:p w:rsidR="008E465F" w:rsidRPr="00EF6D04" w:rsidRDefault="008E465F" w:rsidP="00077123">
      <w:pPr>
        <w:pStyle w:val="subsection"/>
      </w:pPr>
      <w:r w:rsidRPr="00EF6D04">
        <w:tab/>
        <w:t>(6)</w:t>
      </w:r>
      <w:r w:rsidRPr="00EF6D04">
        <w:tab/>
        <w:t xml:space="preserve">For the purposes of </w:t>
      </w:r>
      <w:r w:rsidR="00077123" w:rsidRPr="00EF6D04">
        <w:t>Part 3</w:t>
      </w:r>
      <w:r w:rsidRPr="00EF6D04">
        <w:t xml:space="preserve"> of the Regulatory Powers Act, each of the following courts is a relevant court in relation to evidential material that relates to a provision mentioned in </w:t>
      </w:r>
      <w:r w:rsidR="00077123" w:rsidRPr="00EF6D04">
        <w:t>subsection (</w:t>
      </w:r>
      <w:r w:rsidRPr="00EF6D04">
        <w:t>1):</w:t>
      </w:r>
    </w:p>
    <w:p w:rsidR="008E465F" w:rsidRPr="00EF6D04" w:rsidRDefault="008E465F" w:rsidP="00077123">
      <w:pPr>
        <w:pStyle w:val="paragraph"/>
      </w:pPr>
      <w:r w:rsidRPr="00EF6D04">
        <w:tab/>
        <w:t>(a)</w:t>
      </w:r>
      <w:r w:rsidRPr="00EF6D04">
        <w:tab/>
        <w:t>the Federal Court of Australia;</w:t>
      </w:r>
    </w:p>
    <w:p w:rsidR="009742B0" w:rsidRPr="00EF6D04" w:rsidRDefault="008E465F" w:rsidP="00077123">
      <w:pPr>
        <w:pStyle w:val="paragraph"/>
      </w:pPr>
      <w:r w:rsidRPr="00EF6D04">
        <w:tab/>
        <w:t>(b)</w:t>
      </w:r>
      <w:r w:rsidRPr="00EF6D04">
        <w:tab/>
        <w:t>the Federal Circuit and Family Court of Australia (Division 2)</w:t>
      </w:r>
      <w:r w:rsidR="009742B0" w:rsidRPr="00EF6D04">
        <w:t>;</w:t>
      </w:r>
    </w:p>
    <w:p w:rsidR="009742B0" w:rsidRPr="00EF6D04" w:rsidRDefault="009742B0" w:rsidP="00077123">
      <w:pPr>
        <w:pStyle w:val="paragraph"/>
      </w:pPr>
      <w:r w:rsidRPr="00EF6D04">
        <w:tab/>
        <w:t>(c)</w:t>
      </w:r>
      <w:r w:rsidRPr="00EF6D04">
        <w:tab/>
        <w:t>a court of a State or Territory that has jurisdiction in relation to matters arising under this Act.</w:t>
      </w:r>
    </w:p>
    <w:p w:rsidR="008E465F" w:rsidRPr="00EF6D04" w:rsidRDefault="008E465F" w:rsidP="00077123">
      <w:pPr>
        <w:pStyle w:val="SubsectionHead"/>
      </w:pPr>
      <w:r w:rsidRPr="00EF6D04">
        <w:t>Additional investigation powers</w:t>
      </w:r>
    </w:p>
    <w:p w:rsidR="008E465F" w:rsidRPr="00EF6D04" w:rsidRDefault="008E465F" w:rsidP="00077123">
      <w:pPr>
        <w:pStyle w:val="subsection"/>
      </w:pPr>
      <w:r w:rsidRPr="00EF6D04">
        <w:tab/>
        <w:t>(7)</w:t>
      </w:r>
      <w:r w:rsidRPr="00EF6D04">
        <w:tab/>
        <w:t xml:space="preserve">The additional powers mentioned in </w:t>
      </w:r>
      <w:r w:rsidR="00077123" w:rsidRPr="00EF6D04">
        <w:t>subsection (</w:t>
      </w:r>
      <w:r w:rsidRPr="00EF6D04">
        <w:t xml:space="preserve">8) are taken to be included in the investigation powers under </w:t>
      </w:r>
      <w:r w:rsidR="00077123" w:rsidRPr="00EF6D04">
        <w:t>Part 3</w:t>
      </w:r>
      <w:r w:rsidRPr="00EF6D04">
        <w:t xml:space="preserve"> of the Regulatory Powers Act as that Part applies in relation to evidential material that relates to a provision mentioned in </w:t>
      </w:r>
      <w:r w:rsidR="00077123" w:rsidRPr="00EF6D04">
        <w:t>subsection (</w:t>
      </w:r>
      <w:r w:rsidRPr="00EF6D04">
        <w:t>1).</w:t>
      </w:r>
    </w:p>
    <w:p w:rsidR="008E465F" w:rsidRPr="00EF6D04" w:rsidRDefault="008E465F" w:rsidP="00077123">
      <w:pPr>
        <w:pStyle w:val="subsection"/>
      </w:pPr>
      <w:r w:rsidRPr="00EF6D04">
        <w:tab/>
        <w:t>(8)</w:t>
      </w:r>
      <w:r w:rsidRPr="00EF6D04">
        <w:tab/>
        <w:t>The additional investigation powers are:</w:t>
      </w:r>
    </w:p>
    <w:p w:rsidR="008E465F" w:rsidRPr="00EF6D04" w:rsidRDefault="008E465F" w:rsidP="00077123">
      <w:pPr>
        <w:pStyle w:val="paragraph"/>
      </w:pPr>
      <w:r w:rsidRPr="00EF6D04">
        <w:tab/>
        <w:t>(a)</w:t>
      </w:r>
      <w:r w:rsidRPr="00EF6D04">
        <w:tab/>
        <w:t xml:space="preserve">the power to sample any thing on premises entered under </w:t>
      </w:r>
      <w:r w:rsidR="00077123" w:rsidRPr="00EF6D04">
        <w:t>Part 3</w:t>
      </w:r>
      <w:r w:rsidRPr="00EF6D04">
        <w:t xml:space="preserve"> of the Regulatory Powers Act; and</w:t>
      </w:r>
    </w:p>
    <w:p w:rsidR="008E465F" w:rsidRPr="00EF6D04" w:rsidRDefault="008E465F" w:rsidP="00077123">
      <w:pPr>
        <w:pStyle w:val="paragraph"/>
      </w:pPr>
      <w:r w:rsidRPr="00EF6D04">
        <w:tab/>
        <w:t>(b)</w:t>
      </w:r>
      <w:r w:rsidRPr="00EF6D04">
        <w:tab/>
        <w:t>the power to remove and test such samples.</w:t>
      </w:r>
    </w:p>
    <w:p w:rsidR="008E465F" w:rsidRPr="00EF6D04" w:rsidRDefault="008E465F" w:rsidP="00077123">
      <w:pPr>
        <w:pStyle w:val="SubsectionHead"/>
      </w:pPr>
      <w:r w:rsidRPr="00EF6D04">
        <w:t>Use of force in executing a warrant</w:t>
      </w:r>
    </w:p>
    <w:p w:rsidR="008E465F" w:rsidRPr="00EF6D04" w:rsidRDefault="008E465F" w:rsidP="00077123">
      <w:pPr>
        <w:pStyle w:val="subsection"/>
      </w:pPr>
      <w:r w:rsidRPr="00EF6D04">
        <w:tab/>
        <w:t>(9)</w:t>
      </w:r>
      <w:r w:rsidRPr="00EF6D04">
        <w:tab/>
        <w:t xml:space="preserve">In executing an investigation warrant under </w:t>
      </w:r>
      <w:r w:rsidR="00077123" w:rsidRPr="00EF6D04">
        <w:t>Part 3</w:t>
      </w:r>
      <w:r w:rsidRPr="00EF6D04">
        <w:t xml:space="preserve"> of the Regulatory Powers Act as that Part applies in relation to evidential material that relates to a provision mentioned in </w:t>
      </w:r>
      <w:r w:rsidR="00077123" w:rsidRPr="00EF6D04">
        <w:t>subsection (</w:t>
      </w:r>
      <w:r w:rsidRPr="00EF6D04">
        <w:t>1):</w:t>
      </w:r>
    </w:p>
    <w:p w:rsidR="008E465F" w:rsidRPr="00EF6D04" w:rsidRDefault="008E465F" w:rsidP="00077123">
      <w:pPr>
        <w:pStyle w:val="paragraph"/>
      </w:pPr>
      <w:r w:rsidRPr="00EF6D04">
        <w:tab/>
        <w:t>(a)</w:t>
      </w:r>
      <w:r w:rsidRPr="00EF6D04">
        <w:tab/>
        <w:t>an authorised person may use such force against things as is necessary and reasonable in the circumstances; and</w:t>
      </w:r>
    </w:p>
    <w:p w:rsidR="008E465F" w:rsidRPr="00EF6D04" w:rsidRDefault="008E465F" w:rsidP="00077123">
      <w:pPr>
        <w:pStyle w:val="paragraph"/>
      </w:pPr>
      <w:r w:rsidRPr="00EF6D04">
        <w:tab/>
        <w:t>(b)</w:t>
      </w:r>
      <w:r w:rsidRPr="00EF6D04">
        <w:tab/>
        <w:t>a person assisting the authorised person may use such force against things as is necessary and reasonable in the circumstances.</w:t>
      </w:r>
    </w:p>
    <w:p w:rsidR="008E465F" w:rsidRPr="00EF6D04" w:rsidRDefault="008E465F" w:rsidP="00077123">
      <w:pPr>
        <w:pStyle w:val="SubsectionHead"/>
      </w:pPr>
      <w:r w:rsidRPr="00EF6D04">
        <w:lastRenderedPageBreak/>
        <w:t>Person assisting</w:t>
      </w:r>
    </w:p>
    <w:p w:rsidR="008E465F" w:rsidRPr="00EF6D04" w:rsidRDefault="008E465F" w:rsidP="00077123">
      <w:pPr>
        <w:pStyle w:val="subsection"/>
      </w:pPr>
      <w:r w:rsidRPr="00EF6D04">
        <w:tab/>
        <w:t>(10)</w:t>
      </w:r>
      <w:r w:rsidRPr="00EF6D04">
        <w:tab/>
        <w:t xml:space="preserve">An authorised person may be assisted by other persons in exercising powers or performing functions or duties under </w:t>
      </w:r>
      <w:r w:rsidR="00077123" w:rsidRPr="00EF6D04">
        <w:t>Part 3</w:t>
      </w:r>
      <w:r w:rsidRPr="00EF6D04">
        <w:t xml:space="preserve"> of the Regulatory Powers Act in relation to evidential material that relates to a provision mentioned in </w:t>
      </w:r>
      <w:r w:rsidR="00077123" w:rsidRPr="00EF6D04">
        <w:t>subsection (</w:t>
      </w:r>
      <w:r w:rsidRPr="00EF6D04">
        <w:t>1).</w:t>
      </w:r>
    </w:p>
    <w:p w:rsidR="008E465F" w:rsidRPr="00EF6D04" w:rsidRDefault="008E465F" w:rsidP="00077123">
      <w:pPr>
        <w:pStyle w:val="SubsectionHead"/>
      </w:pPr>
      <w:r w:rsidRPr="00EF6D04">
        <w:t>Self</w:t>
      </w:r>
      <w:r w:rsidR="00EF6D04">
        <w:noBreakHyphen/>
      </w:r>
      <w:r w:rsidRPr="00EF6D04">
        <w:t>incrimination etc.</w:t>
      </w:r>
    </w:p>
    <w:p w:rsidR="008E465F" w:rsidRPr="00EF6D04" w:rsidRDefault="008E465F" w:rsidP="00077123">
      <w:pPr>
        <w:pStyle w:val="subsection"/>
      </w:pPr>
      <w:r w:rsidRPr="00EF6D04">
        <w:tab/>
        <w:t>(11)</w:t>
      </w:r>
      <w:r w:rsidRPr="00EF6D04">
        <w:tab/>
        <w:t xml:space="preserve">Despite </w:t>
      </w:r>
      <w:r w:rsidR="008C3B1D" w:rsidRPr="00EF6D04">
        <w:t>section 4</w:t>
      </w:r>
      <w:r w:rsidRPr="00EF6D04">
        <w:t xml:space="preserve">7 of the Regulatory Powers Act, an individual is not excused from answering a question, or producing a document, under subsection 54(3) of that Act, as </w:t>
      </w:r>
      <w:r w:rsidR="00077123" w:rsidRPr="00EF6D04">
        <w:t>Part 3</w:t>
      </w:r>
      <w:r w:rsidRPr="00EF6D04">
        <w:t xml:space="preserve"> of that Act applies in relation to this Act, on the ground that answering the question, or producing the document, might tend to incriminate the individual in relation to an offence.</w:t>
      </w:r>
    </w:p>
    <w:p w:rsidR="008E465F" w:rsidRPr="00EF6D04" w:rsidRDefault="008E465F" w:rsidP="00077123">
      <w:pPr>
        <w:pStyle w:val="notetext"/>
      </w:pPr>
      <w:r w:rsidRPr="00EF6D04">
        <w:t>Note:</w:t>
      </w:r>
      <w:r w:rsidRPr="00EF6D04">
        <w:tab/>
        <w:t>A body corporate is not entitled to claim the privilege against self</w:t>
      </w:r>
      <w:r w:rsidR="00EF6D04">
        <w:noBreakHyphen/>
      </w:r>
      <w:r w:rsidRPr="00EF6D04">
        <w:t>incrimination.</w:t>
      </w:r>
    </w:p>
    <w:p w:rsidR="008E465F" w:rsidRPr="00EF6D04" w:rsidRDefault="008E465F" w:rsidP="00077123">
      <w:pPr>
        <w:pStyle w:val="subsection"/>
      </w:pPr>
      <w:r w:rsidRPr="00EF6D04">
        <w:tab/>
        <w:t>(12)</w:t>
      </w:r>
      <w:r w:rsidRPr="00EF6D04">
        <w:tab/>
        <w:t>However:</w:t>
      </w:r>
    </w:p>
    <w:p w:rsidR="008E465F" w:rsidRPr="00EF6D04" w:rsidRDefault="008E465F" w:rsidP="00077123">
      <w:pPr>
        <w:pStyle w:val="paragraph"/>
      </w:pPr>
      <w:r w:rsidRPr="00EF6D04">
        <w:tab/>
        <w:t>(a)</w:t>
      </w:r>
      <w:r w:rsidRPr="00EF6D04">
        <w:tab/>
        <w:t>the answer given or document produced; and</w:t>
      </w:r>
    </w:p>
    <w:p w:rsidR="008E465F" w:rsidRPr="00EF6D04" w:rsidRDefault="008E465F" w:rsidP="00077123">
      <w:pPr>
        <w:pStyle w:val="paragraph"/>
      </w:pPr>
      <w:r w:rsidRPr="00EF6D04">
        <w:tab/>
        <w:t>(b)</w:t>
      </w:r>
      <w:r w:rsidRPr="00EF6D04">
        <w:tab/>
        <w:t>the answering of the question or the production of the document; and</w:t>
      </w:r>
    </w:p>
    <w:p w:rsidR="008E465F" w:rsidRPr="00EF6D04" w:rsidRDefault="008E465F" w:rsidP="00077123">
      <w:pPr>
        <w:pStyle w:val="paragraph"/>
      </w:pPr>
      <w:r w:rsidRPr="00EF6D04">
        <w:tab/>
        <w:t>(c)</w:t>
      </w:r>
      <w:r w:rsidRPr="00EF6D04">
        <w:tab/>
        <w:t>any information, document or thing obtained as a direct or indirect consequence of the answering of the question or the production of the document;</w:t>
      </w:r>
    </w:p>
    <w:p w:rsidR="008E465F" w:rsidRPr="00EF6D04" w:rsidRDefault="008E465F" w:rsidP="00077123">
      <w:pPr>
        <w:pStyle w:val="subsection2"/>
      </w:pPr>
      <w:r w:rsidRPr="00EF6D04">
        <w:t>are not admissible in evidence against the individual in criminal proceedings, other than proceedings for an offence against:</w:t>
      </w:r>
    </w:p>
    <w:p w:rsidR="008E465F" w:rsidRPr="00EF6D04" w:rsidRDefault="008E465F" w:rsidP="00077123">
      <w:pPr>
        <w:pStyle w:val="paragraph"/>
      </w:pPr>
      <w:r w:rsidRPr="00EF6D04">
        <w:tab/>
        <w:t>(d)</w:t>
      </w:r>
      <w:r w:rsidRPr="00EF6D04">
        <w:tab/>
        <w:t xml:space="preserve">section 137.1 or 137.2 of the </w:t>
      </w:r>
      <w:r w:rsidRPr="00EF6D04">
        <w:rPr>
          <w:i/>
        </w:rPr>
        <w:t>Criminal Code</w:t>
      </w:r>
      <w:r w:rsidRPr="00EF6D04">
        <w:t xml:space="preserve"> (which deal with false or misleading information or documents) that relates to this Act; or</w:t>
      </w:r>
    </w:p>
    <w:p w:rsidR="008E465F" w:rsidRPr="00EF6D04" w:rsidRDefault="008E465F" w:rsidP="00077123">
      <w:pPr>
        <w:pStyle w:val="paragraph"/>
      </w:pPr>
      <w:r w:rsidRPr="00EF6D04">
        <w:tab/>
        <w:t>(e)</w:t>
      </w:r>
      <w:r w:rsidRPr="00EF6D04">
        <w:tab/>
        <w:t xml:space="preserve">section 149.1 of the </w:t>
      </w:r>
      <w:r w:rsidRPr="00EF6D04">
        <w:rPr>
          <w:i/>
        </w:rPr>
        <w:t>Criminal Code</w:t>
      </w:r>
      <w:r w:rsidRPr="00EF6D04">
        <w:t xml:space="preserve"> (which deals with obstruction of Commonwealth public officials) that relates to this Act.</w:t>
      </w:r>
    </w:p>
    <w:p w:rsidR="008E465F" w:rsidRPr="00EF6D04" w:rsidRDefault="008E465F" w:rsidP="00077123">
      <w:pPr>
        <w:pStyle w:val="subsection"/>
      </w:pPr>
      <w:r w:rsidRPr="00EF6D04">
        <w:tab/>
        <w:t>(13)</w:t>
      </w:r>
      <w:r w:rsidRPr="00EF6D04">
        <w:tab/>
        <w:t>If, at general law, an individual would otherwise be able to claim the privilege against self</w:t>
      </w:r>
      <w:r w:rsidR="00EF6D04">
        <w:noBreakHyphen/>
      </w:r>
      <w:r w:rsidRPr="00EF6D04">
        <w:t xml:space="preserve">exposure to a penalty (other than a penalty for an offence) in relation to answering a question, or producing a document, under subsection 54(3) of the Regulatory Powers Act, as </w:t>
      </w:r>
      <w:r w:rsidR="00077123" w:rsidRPr="00EF6D04">
        <w:t>Part 3</w:t>
      </w:r>
      <w:r w:rsidRPr="00EF6D04">
        <w:t xml:space="preserve"> of that Act applies in relation to this Act, the </w:t>
      </w:r>
      <w:r w:rsidRPr="00EF6D04">
        <w:lastRenderedPageBreak/>
        <w:t>individual is not excused from answering the question or producing the document under that subsection on that ground.</w:t>
      </w:r>
    </w:p>
    <w:p w:rsidR="008E465F" w:rsidRPr="00EF6D04" w:rsidRDefault="008E465F" w:rsidP="00077123">
      <w:pPr>
        <w:pStyle w:val="notetext"/>
      </w:pPr>
      <w:r w:rsidRPr="00EF6D04">
        <w:t>Note:</w:t>
      </w:r>
      <w:r w:rsidRPr="00EF6D04">
        <w:tab/>
        <w:t>A body corporate is not entitled to claim the privilege against self</w:t>
      </w:r>
      <w:r w:rsidR="00EF6D04">
        <w:noBreakHyphen/>
      </w:r>
      <w:r w:rsidRPr="00EF6D04">
        <w:t>exposure to a penalty.</w:t>
      </w:r>
    </w:p>
    <w:p w:rsidR="008E465F" w:rsidRPr="00EF6D04" w:rsidRDefault="008E465F" w:rsidP="00077123">
      <w:pPr>
        <w:pStyle w:val="SubsectionHead"/>
      </w:pPr>
      <w:r w:rsidRPr="00EF6D04">
        <w:t>Extension to external Territories</w:t>
      </w:r>
    </w:p>
    <w:p w:rsidR="008E465F" w:rsidRPr="00EF6D04" w:rsidRDefault="008E465F" w:rsidP="00077123">
      <w:pPr>
        <w:pStyle w:val="subsection"/>
      </w:pPr>
      <w:r w:rsidRPr="00EF6D04">
        <w:tab/>
        <w:t>(14)</w:t>
      </w:r>
      <w:r w:rsidRPr="00EF6D04">
        <w:tab/>
      </w:r>
      <w:r w:rsidR="00077123" w:rsidRPr="00EF6D04">
        <w:t>Part 3</w:t>
      </w:r>
      <w:r w:rsidRPr="00EF6D04">
        <w:t xml:space="preserve"> of the Regulatory Powers Act, as that Part applies in relation to the provisions mentioned in </w:t>
      </w:r>
      <w:r w:rsidR="00077123" w:rsidRPr="00EF6D04">
        <w:t>subsection (</w:t>
      </w:r>
      <w:r w:rsidRPr="00EF6D04">
        <w:t>1), extends to every external Territory.</w:t>
      </w:r>
    </w:p>
    <w:p w:rsidR="008E465F" w:rsidRPr="00EF6D04" w:rsidRDefault="00B07F19" w:rsidP="00077123">
      <w:pPr>
        <w:pStyle w:val="ActHead5"/>
      </w:pPr>
      <w:bookmarkStart w:id="228" w:name="_Toc136441872"/>
      <w:r w:rsidRPr="008C420D">
        <w:rPr>
          <w:rStyle w:val="CharSectno"/>
        </w:rPr>
        <w:t>157</w:t>
      </w:r>
      <w:r w:rsidR="008E465F" w:rsidRPr="00EF6D04">
        <w:t xml:space="preserve">  Forfeiture of seized regulated tobacco items</w:t>
      </w:r>
      <w:bookmarkEnd w:id="228"/>
    </w:p>
    <w:p w:rsidR="008E465F" w:rsidRPr="00EF6D04" w:rsidRDefault="008E465F" w:rsidP="00077123">
      <w:pPr>
        <w:pStyle w:val="SubsectionHead"/>
      </w:pPr>
      <w:r w:rsidRPr="00EF6D04">
        <w:t>Scope</w:t>
      </w:r>
    </w:p>
    <w:p w:rsidR="008E465F" w:rsidRPr="00EF6D04" w:rsidRDefault="008E465F" w:rsidP="00077123">
      <w:pPr>
        <w:pStyle w:val="subsection"/>
      </w:pPr>
      <w:r w:rsidRPr="00EF6D04">
        <w:tab/>
        <w:t>(1)</w:t>
      </w:r>
      <w:r w:rsidRPr="00EF6D04">
        <w:tab/>
        <w:t>This section applies if:</w:t>
      </w:r>
    </w:p>
    <w:p w:rsidR="008E465F" w:rsidRPr="00EF6D04" w:rsidRDefault="008E465F" w:rsidP="00077123">
      <w:pPr>
        <w:pStyle w:val="paragraph"/>
      </w:pPr>
      <w:r w:rsidRPr="00EF6D04">
        <w:tab/>
        <w:t>(a)</w:t>
      </w:r>
      <w:r w:rsidRPr="00EF6D04">
        <w:tab/>
        <w:t xml:space="preserve">regulated tobacco items (the </w:t>
      </w:r>
      <w:r w:rsidRPr="00EF6D04">
        <w:rPr>
          <w:b/>
          <w:i/>
        </w:rPr>
        <w:t>seized items</w:t>
      </w:r>
      <w:r w:rsidRPr="00EF6D04">
        <w:t xml:space="preserve">) are seized under </w:t>
      </w:r>
      <w:r w:rsidR="00077123" w:rsidRPr="00EF6D04">
        <w:t>Part 3</w:t>
      </w:r>
      <w:r w:rsidRPr="00EF6D04">
        <w:t xml:space="preserve"> of the Regulatory Powers Act, as that Part applies in relation to evidential material that relates to a provision mentioned in subsection </w:t>
      </w:r>
      <w:r w:rsidR="00B07F19" w:rsidRPr="00EF6D04">
        <w:t>156</w:t>
      </w:r>
      <w:r w:rsidRPr="00EF6D04">
        <w:t>(1); and</w:t>
      </w:r>
    </w:p>
    <w:p w:rsidR="008E465F" w:rsidRPr="00EF6D04" w:rsidRDefault="008E465F" w:rsidP="00077123">
      <w:pPr>
        <w:pStyle w:val="paragraph"/>
      </w:pPr>
      <w:r w:rsidRPr="00EF6D04">
        <w:tab/>
        <w:t>(b)</w:t>
      </w:r>
      <w:r w:rsidRPr="00EF6D04">
        <w:tab/>
        <w:t xml:space="preserve">the seized items do not comply with </w:t>
      </w:r>
      <w:r w:rsidR="00EF555C" w:rsidRPr="00EF6D04">
        <w:t xml:space="preserve">a </w:t>
      </w:r>
      <w:r w:rsidRPr="00EF6D04">
        <w:t>tobacco product requirement.</w:t>
      </w:r>
    </w:p>
    <w:p w:rsidR="008E465F" w:rsidRPr="00EF6D04" w:rsidRDefault="008E465F" w:rsidP="00077123">
      <w:pPr>
        <w:pStyle w:val="SubsectionHead"/>
      </w:pPr>
      <w:r w:rsidRPr="00EF6D04">
        <w:t>Forfeiture notices</w:t>
      </w:r>
    </w:p>
    <w:p w:rsidR="008E465F" w:rsidRPr="00EF6D04" w:rsidRDefault="008E465F" w:rsidP="00077123">
      <w:pPr>
        <w:pStyle w:val="subsection"/>
      </w:pPr>
      <w:r w:rsidRPr="00EF6D04">
        <w:tab/>
        <w:t>(2)</w:t>
      </w:r>
      <w:r w:rsidRPr="00EF6D04">
        <w:tab/>
        <w:t xml:space="preserve">An authorised officer may, within </w:t>
      </w:r>
      <w:r w:rsidR="00721D94" w:rsidRPr="00EF6D04">
        <w:t>14</w:t>
      </w:r>
      <w:r w:rsidRPr="00EF6D04">
        <w:t xml:space="preserve"> days after seizure of the seized items, give a written notice (a </w:t>
      </w:r>
      <w:r w:rsidRPr="00EF6D04">
        <w:rPr>
          <w:b/>
          <w:i/>
        </w:rPr>
        <w:t>forfeiture notice</w:t>
      </w:r>
      <w:r w:rsidRPr="00EF6D04">
        <w:t>) to:</w:t>
      </w:r>
    </w:p>
    <w:p w:rsidR="008E465F" w:rsidRPr="00EF6D04" w:rsidRDefault="008E465F" w:rsidP="00077123">
      <w:pPr>
        <w:pStyle w:val="paragraph"/>
      </w:pPr>
      <w:r w:rsidRPr="00EF6D04">
        <w:tab/>
        <w:t>(a)</w:t>
      </w:r>
      <w:r w:rsidRPr="00EF6D04">
        <w:tab/>
        <w:t>the owner of the items; or</w:t>
      </w:r>
    </w:p>
    <w:p w:rsidR="008E465F" w:rsidRPr="00EF6D04" w:rsidRDefault="008E465F" w:rsidP="00077123">
      <w:pPr>
        <w:pStyle w:val="paragraph"/>
      </w:pPr>
      <w:r w:rsidRPr="00EF6D04">
        <w:tab/>
        <w:t>(b)</w:t>
      </w:r>
      <w:r w:rsidRPr="00EF6D04">
        <w:tab/>
        <w:t>if the owner of the items cannot be identified after reasonable inquiry—the person from whom the items were seized.</w:t>
      </w:r>
    </w:p>
    <w:p w:rsidR="008E465F" w:rsidRPr="00EF6D04" w:rsidRDefault="008E465F" w:rsidP="00077123">
      <w:pPr>
        <w:pStyle w:val="subsection"/>
      </w:pPr>
      <w:r w:rsidRPr="00EF6D04">
        <w:tab/>
        <w:t>(3)</w:t>
      </w:r>
      <w:r w:rsidRPr="00EF6D04">
        <w:tab/>
      </w:r>
      <w:r w:rsidR="00077123" w:rsidRPr="00EF6D04">
        <w:t>Subsection (</w:t>
      </w:r>
      <w:r w:rsidRPr="00EF6D04">
        <w:t>2) does not apply if:</w:t>
      </w:r>
    </w:p>
    <w:p w:rsidR="008E465F" w:rsidRPr="00EF6D04" w:rsidRDefault="008E465F" w:rsidP="00077123">
      <w:pPr>
        <w:pStyle w:val="paragraph"/>
      </w:pPr>
      <w:r w:rsidRPr="00EF6D04">
        <w:tab/>
        <w:t>(a)</w:t>
      </w:r>
      <w:r w:rsidRPr="00EF6D04">
        <w:tab/>
        <w:t xml:space="preserve">the owner of the seized items cannot be identified after reasonable inquiries; </w:t>
      </w:r>
      <w:r w:rsidR="00721D94" w:rsidRPr="00EF6D04">
        <w:t>and</w:t>
      </w:r>
    </w:p>
    <w:p w:rsidR="008E465F" w:rsidRPr="00EF6D04" w:rsidRDefault="008E465F" w:rsidP="00077123">
      <w:pPr>
        <w:pStyle w:val="paragraph"/>
      </w:pPr>
      <w:r w:rsidRPr="00EF6D04">
        <w:tab/>
        <w:t>(b)</w:t>
      </w:r>
      <w:r w:rsidRPr="00EF6D04">
        <w:tab/>
        <w:t>the items were not seized from a person.</w:t>
      </w:r>
    </w:p>
    <w:p w:rsidR="008E465F" w:rsidRPr="00EF6D04" w:rsidRDefault="008E465F" w:rsidP="00077123">
      <w:pPr>
        <w:pStyle w:val="subsection"/>
      </w:pPr>
      <w:r w:rsidRPr="00EF6D04">
        <w:tab/>
        <w:t>(4)</w:t>
      </w:r>
      <w:r w:rsidRPr="00EF6D04">
        <w:tab/>
        <w:t>The forfeiture notice must:</w:t>
      </w:r>
    </w:p>
    <w:p w:rsidR="008E465F" w:rsidRPr="00EF6D04" w:rsidRDefault="008E465F" w:rsidP="00077123">
      <w:pPr>
        <w:pStyle w:val="paragraph"/>
      </w:pPr>
      <w:r w:rsidRPr="00EF6D04">
        <w:tab/>
        <w:t>(a)</w:t>
      </w:r>
      <w:r w:rsidRPr="00EF6D04">
        <w:tab/>
        <w:t>identify the seized items; and</w:t>
      </w:r>
    </w:p>
    <w:p w:rsidR="008E465F" w:rsidRPr="00EF6D04" w:rsidRDefault="008E465F" w:rsidP="00077123">
      <w:pPr>
        <w:pStyle w:val="paragraph"/>
      </w:pPr>
      <w:r w:rsidRPr="00EF6D04">
        <w:lastRenderedPageBreak/>
        <w:tab/>
        <w:t>(b)</w:t>
      </w:r>
      <w:r w:rsidRPr="00EF6D04">
        <w:tab/>
        <w:t>state the date on which the items were seized; and</w:t>
      </w:r>
    </w:p>
    <w:p w:rsidR="008E465F" w:rsidRPr="00EF6D04" w:rsidRDefault="008E465F" w:rsidP="00077123">
      <w:pPr>
        <w:pStyle w:val="paragraph"/>
      </w:pPr>
      <w:r w:rsidRPr="00EF6D04">
        <w:tab/>
        <w:t>(c)</w:t>
      </w:r>
      <w:r w:rsidRPr="00EF6D04">
        <w:tab/>
        <w:t xml:space="preserve">state </w:t>
      </w:r>
      <w:r w:rsidR="00310BA0" w:rsidRPr="00EF6D04">
        <w:t xml:space="preserve">the </w:t>
      </w:r>
      <w:r w:rsidRPr="00EF6D04">
        <w:t xml:space="preserve">tobacco product </w:t>
      </w:r>
      <w:r w:rsidR="00310BA0" w:rsidRPr="00EF6D04">
        <w:t xml:space="preserve">requirement or </w:t>
      </w:r>
      <w:r w:rsidRPr="00EF6D04">
        <w:t>requirements with which the items do not comply; and</w:t>
      </w:r>
    </w:p>
    <w:p w:rsidR="008E465F" w:rsidRPr="00EF6D04" w:rsidRDefault="008E465F" w:rsidP="00077123">
      <w:pPr>
        <w:pStyle w:val="paragraph"/>
      </w:pPr>
      <w:r w:rsidRPr="00EF6D04">
        <w:tab/>
        <w:t>(d)</w:t>
      </w:r>
      <w:r w:rsidRPr="00EF6D04">
        <w:tab/>
        <w:t>state that the owner may agree to the forfeiture of the items; and</w:t>
      </w:r>
    </w:p>
    <w:p w:rsidR="008E465F" w:rsidRPr="00EF6D04" w:rsidRDefault="008E465F" w:rsidP="00077123">
      <w:pPr>
        <w:pStyle w:val="paragraph"/>
      </w:pPr>
      <w:r w:rsidRPr="00EF6D04">
        <w:tab/>
        <w:t>(e)</w:t>
      </w:r>
      <w:r w:rsidRPr="00EF6D04">
        <w:tab/>
        <w:t xml:space="preserve">explain the procedure for the possible return of the items in </w:t>
      </w:r>
      <w:r w:rsidR="008C3B1D" w:rsidRPr="00EF6D04">
        <w:t>subsections (</w:t>
      </w:r>
      <w:r w:rsidRPr="00EF6D04">
        <w:t>5) to (7); and</w:t>
      </w:r>
    </w:p>
    <w:p w:rsidR="008E465F" w:rsidRPr="00EF6D04" w:rsidRDefault="008E465F" w:rsidP="00077123">
      <w:pPr>
        <w:pStyle w:val="paragraph"/>
      </w:pPr>
      <w:r w:rsidRPr="00EF6D04">
        <w:tab/>
        <w:t>(f)</w:t>
      </w:r>
      <w:r w:rsidRPr="00EF6D04">
        <w:tab/>
        <w:t xml:space="preserve">state that, unless the items are returned to the owner by order of a magistrate under </w:t>
      </w:r>
      <w:r w:rsidR="00077123" w:rsidRPr="00EF6D04">
        <w:t>subsection (</w:t>
      </w:r>
      <w:r w:rsidRPr="00EF6D04">
        <w:t>7), they are forfeited to the Commonwealth</w:t>
      </w:r>
      <w:r w:rsidR="009742B0" w:rsidRPr="00EF6D04">
        <w:t xml:space="preserve"> by operation of </w:t>
      </w:r>
      <w:r w:rsidR="00077123" w:rsidRPr="00EF6D04">
        <w:t>subsection (</w:t>
      </w:r>
      <w:r w:rsidR="009742B0" w:rsidRPr="00EF6D04">
        <w:t>8)</w:t>
      </w:r>
      <w:r w:rsidRPr="00EF6D04">
        <w:t>.</w:t>
      </w:r>
    </w:p>
    <w:p w:rsidR="008E465F" w:rsidRPr="00EF6D04" w:rsidRDefault="008E465F" w:rsidP="00077123">
      <w:pPr>
        <w:pStyle w:val="SubsectionHead"/>
      </w:pPr>
      <w:r w:rsidRPr="00EF6D04">
        <w:t>Owner may apply to magistrate for return of seized items</w:t>
      </w:r>
    </w:p>
    <w:p w:rsidR="008E465F" w:rsidRPr="00EF6D04" w:rsidRDefault="008E465F" w:rsidP="00077123">
      <w:pPr>
        <w:pStyle w:val="subsection"/>
      </w:pPr>
      <w:r w:rsidRPr="00EF6D04">
        <w:tab/>
        <w:t>(5)</w:t>
      </w:r>
      <w:r w:rsidRPr="00EF6D04">
        <w:tab/>
        <w:t>The owner may apply to a magistrate for an order that the seized items are to be returned to the owner.</w:t>
      </w:r>
    </w:p>
    <w:p w:rsidR="008E465F" w:rsidRPr="00EF6D04" w:rsidRDefault="008E465F" w:rsidP="00077123">
      <w:pPr>
        <w:pStyle w:val="subsection"/>
      </w:pPr>
      <w:r w:rsidRPr="00EF6D04">
        <w:tab/>
        <w:t>(6)</w:t>
      </w:r>
      <w:r w:rsidRPr="00EF6D04">
        <w:tab/>
        <w:t>The application must be made:</w:t>
      </w:r>
    </w:p>
    <w:p w:rsidR="008E465F" w:rsidRPr="00EF6D04" w:rsidRDefault="008E465F" w:rsidP="00077123">
      <w:pPr>
        <w:pStyle w:val="paragraph"/>
      </w:pPr>
      <w:r w:rsidRPr="00EF6D04">
        <w:tab/>
        <w:t>(a)</w:t>
      </w:r>
      <w:r w:rsidRPr="00EF6D04">
        <w:tab/>
        <w:t>within 30 days after the forfeiture notice was given; or</w:t>
      </w:r>
    </w:p>
    <w:p w:rsidR="008E465F" w:rsidRPr="00EF6D04" w:rsidRDefault="008E465F" w:rsidP="00077123">
      <w:pPr>
        <w:pStyle w:val="paragraph"/>
      </w:pPr>
      <w:r w:rsidRPr="00EF6D04">
        <w:tab/>
        <w:t>(b)</w:t>
      </w:r>
      <w:r w:rsidRPr="00EF6D04">
        <w:tab/>
        <w:t xml:space="preserve">if no forfeiture notice was given because of </w:t>
      </w:r>
      <w:r w:rsidR="00077123" w:rsidRPr="00EF6D04">
        <w:t>subsection (</w:t>
      </w:r>
      <w:r w:rsidRPr="00EF6D04">
        <w:t>3)—within 30 days after seizure of the seized items.</w:t>
      </w:r>
    </w:p>
    <w:p w:rsidR="008E465F" w:rsidRPr="00EF6D04" w:rsidRDefault="008E465F" w:rsidP="00077123">
      <w:pPr>
        <w:pStyle w:val="subsection"/>
      </w:pPr>
      <w:r w:rsidRPr="00EF6D04">
        <w:tab/>
        <w:t>(7)</w:t>
      </w:r>
      <w:r w:rsidRPr="00EF6D04">
        <w:tab/>
        <w:t>If the magistrate is satisfied that the seized items do not contravene any tobacco product requirement, the magistrate must order that the items are to be returned to the owner. Otherwise, the magistrate must refuse to make the order.</w:t>
      </w:r>
    </w:p>
    <w:p w:rsidR="008E465F" w:rsidRPr="00EF6D04" w:rsidRDefault="008E465F" w:rsidP="00077123">
      <w:pPr>
        <w:pStyle w:val="SubsectionHead"/>
      </w:pPr>
      <w:r w:rsidRPr="00EF6D04">
        <w:t>Forfeiture of seized items to the Commonwealth</w:t>
      </w:r>
    </w:p>
    <w:p w:rsidR="008E465F" w:rsidRPr="00EF6D04" w:rsidRDefault="008E465F" w:rsidP="00077123">
      <w:pPr>
        <w:pStyle w:val="subsection"/>
      </w:pPr>
      <w:r w:rsidRPr="00EF6D04">
        <w:tab/>
        <w:t>(8)</w:t>
      </w:r>
      <w:r w:rsidRPr="00EF6D04">
        <w:tab/>
        <w:t>The seized items are forfeited to the Commonwealth if:</w:t>
      </w:r>
    </w:p>
    <w:p w:rsidR="008E465F" w:rsidRPr="00EF6D04" w:rsidRDefault="008E465F" w:rsidP="00077123">
      <w:pPr>
        <w:pStyle w:val="paragraph"/>
      </w:pPr>
      <w:r w:rsidRPr="00EF6D04">
        <w:tab/>
        <w:t>(a)</w:t>
      </w:r>
      <w:r w:rsidRPr="00EF6D04">
        <w:tab/>
        <w:t>the owner of the seized items agrees to their forfeiture; or</w:t>
      </w:r>
    </w:p>
    <w:p w:rsidR="008E465F" w:rsidRPr="00EF6D04" w:rsidRDefault="008E465F" w:rsidP="00077123">
      <w:pPr>
        <w:pStyle w:val="paragraph"/>
      </w:pPr>
      <w:r w:rsidRPr="00EF6D04">
        <w:tab/>
        <w:t>(b)</w:t>
      </w:r>
      <w:r w:rsidRPr="00EF6D04">
        <w:tab/>
        <w:t xml:space="preserve">no application is made to a magistrate under </w:t>
      </w:r>
      <w:r w:rsidR="00077123" w:rsidRPr="00EF6D04">
        <w:t>subsection (</w:t>
      </w:r>
      <w:r w:rsidRPr="00EF6D04">
        <w:t>5) within the required time period; or</w:t>
      </w:r>
    </w:p>
    <w:p w:rsidR="008E465F" w:rsidRPr="00EF6D04" w:rsidRDefault="008E465F" w:rsidP="00077123">
      <w:pPr>
        <w:pStyle w:val="paragraph"/>
      </w:pPr>
      <w:r w:rsidRPr="00EF6D04">
        <w:tab/>
        <w:t>(c)</w:t>
      </w:r>
      <w:r w:rsidRPr="00EF6D04">
        <w:tab/>
        <w:t xml:space="preserve">an application made to a magistrate under </w:t>
      </w:r>
      <w:r w:rsidR="00077123" w:rsidRPr="00EF6D04">
        <w:t>subsection (</w:t>
      </w:r>
      <w:r w:rsidRPr="00EF6D04">
        <w:t>5) is refused.</w:t>
      </w:r>
    </w:p>
    <w:p w:rsidR="008E465F" w:rsidRPr="00EF6D04" w:rsidRDefault="008E465F" w:rsidP="00077123">
      <w:pPr>
        <w:pStyle w:val="subsection"/>
      </w:pPr>
      <w:r w:rsidRPr="00EF6D04">
        <w:tab/>
        <w:t>(9)</w:t>
      </w:r>
      <w:r w:rsidRPr="00EF6D04">
        <w:tab/>
        <w:t>The Secretary may retain, destroy, dispose of or otherwise deal with forfeited seized items as the Secretary sees fit.</w:t>
      </w:r>
    </w:p>
    <w:p w:rsidR="0080575E" w:rsidRPr="00EF6D04" w:rsidRDefault="00B07F19" w:rsidP="00077123">
      <w:pPr>
        <w:pStyle w:val="ActHead5"/>
      </w:pPr>
      <w:bookmarkStart w:id="229" w:name="_Toc136441873"/>
      <w:r w:rsidRPr="008C420D">
        <w:rPr>
          <w:rStyle w:val="CharSectno"/>
        </w:rPr>
        <w:lastRenderedPageBreak/>
        <w:t>158</w:t>
      </w:r>
      <w:r w:rsidR="00EF555C" w:rsidRPr="00EF6D04">
        <w:t xml:space="preserve">  Recovery of costs in relation to seized items</w:t>
      </w:r>
      <w:bookmarkEnd w:id="229"/>
    </w:p>
    <w:p w:rsidR="00EF555C" w:rsidRPr="00EF6D04" w:rsidRDefault="00EF555C" w:rsidP="00077123">
      <w:pPr>
        <w:pStyle w:val="SubsectionHead"/>
      </w:pPr>
      <w:r w:rsidRPr="00EF6D04">
        <w:t>Scope</w:t>
      </w:r>
    </w:p>
    <w:p w:rsidR="00EF555C" w:rsidRPr="00EF6D04" w:rsidRDefault="00EF555C" w:rsidP="00077123">
      <w:pPr>
        <w:pStyle w:val="subsection"/>
      </w:pPr>
      <w:r w:rsidRPr="00EF6D04">
        <w:tab/>
        <w:t>(1)</w:t>
      </w:r>
      <w:r w:rsidRPr="00EF6D04">
        <w:tab/>
        <w:t>This section applies if:</w:t>
      </w:r>
    </w:p>
    <w:p w:rsidR="00EF555C" w:rsidRPr="00EF6D04" w:rsidRDefault="00EF555C" w:rsidP="00077123">
      <w:pPr>
        <w:pStyle w:val="paragraph"/>
      </w:pPr>
      <w:r w:rsidRPr="00EF6D04">
        <w:tab/>
        <w:t>(a)</w:t>
      </w:r>
      <w:r w:rsidRPr="00EF6D04">
        <w:tab/>
        <w:t xml:space="preserve">regulated tobacco items (the </w:t>
      </w:r>
      <w:r w:rsidRPr="00EF6D04">
        <w:rPr>
          <w:b/>
          <w:i/>
        </w:rPr>
        <w:t>seized items</w:t>
      </w:r>
      <w:r w:rsidRPr="00EF6D04">
        <w:t xml:space="preserve">) are seized under </w:t>
      </w:r>
      <w:r w:rsidR="00077123" w:rsidRPr="00EF6D04">
        <w:t>Part 3</w:t>
      </w:r>
      <w:r w:rsidRPr="00EF6D04">
        <w:t xml:space="preserve"> of the Regulatory Powers Act, as that Part applies in relation to evidential material that relates to a provision mentioned in subsection </w:t>
      </w:r>
      <w:r w:rsidR="00B07F19" w:rsidRPr="00EF6D04">
        <w:t>156</w:t>
      </w:r>
      <w:r w:rsidRPr="00EF6D04">
        <w:t>(1);</w:t>
      </w:r>
      <w:r w:rsidR="00FC2CCC" w:rsidRPr="00EF6D04">
        <w:t xml:space="preserve"> and</w:t>
      </w:r>
    </w:p>
    <w:p w:rsidR="00EF555C" w:rsidRPr="00EF6D04" w:rsidRDefault="00EF555C" w:rsidP="00077123">
      <w:pPr>
        <w:pStyle w:val="paragraph"/>
      </w:pPr>
      <w:r w:rsidRPr="00EF6D04">
        <w:tab/>
        <w:t>(</w:t>
      </w:r>
      <w:r w:rsidR="00FC2CCC" w:rsidRPr="00EF6D04">
        <w:t>b</w:t>
      </w:r>
      <w:r w:rsidRPr="00EF6D04">
        <w:t>)</w:t>
      </w:r>
      <w:r w:rsidRPr="00EF6D04">
        <w:tab/>
      </w:r>
      <w:r w:rsidR="00FC2CCC" w:rsidRPr="00EF6D04">
        <w:t xml:space="preserve">a person has been </w:t>
      </w:r>
      <w:r w:rsidR="000A413B" w:rsidRPr="00EF6D04">
        <w:t xml:space="preserve">convicted of an offence, or </w:t>
      </w:r>
      <w:r w:rsidR="00FC2CCC" w:rsidRPr="00EF6D04">
        <w:t xml:space="preserve">found </w:t>
      </w:r>
      <w:r w:rsidR="009E1AC9" w:rsidRPr="00EF6D04">
        <w:t xml:space="preserve">to have contravened a civil penalty provision, under </w:t>
      </w:r>
      <w:r w:rsidR="00077123" w:rsidRPr="00EF6D04">
        <w:t>Part 3</w:t>
      </w:r>
      <w:r w:rsidR="00FC2CCC" w:rsidRPr="00EF6D04">
        <w:t>.4</w:t>
      </w:r>
      <w:r w:rsidR="005C20C7" w:rsidRPr="00EF6D04">
        <w:t xml:space="preserve"> or 3.5</w:t>
      </w:r>
      <w:r w:rsidR="007758D6" w:rsidRPr="00EF6D04">
        <w:t xml:space="preserve"> of this Act</w:t>
      </w:r>
      <w:r w:rsidR="00FC2CCC" w:rsidRPr="00EF6D04">
        <w:t xml:space="preserve"> in relation to the seized items.</w:t>
      </w:r>
    </w:p>
    <w:p w:rsidR="00FC2CCC" w:rsidRPr="00EF6D04" w:rsidRDefault="00FC2CCC" w:rsidP="00077123">
      <w:pPr>
        <w:pStyle w:val="SubsectionHead"/>
      </w:pPr>
      <w:r w:rsidRPr="00EF6D04">
        <w:t>Recovery of costs</w:t>
      </w:r>
    </w:p>
    <w:p w:rsidR="00EF555C" w:rsidRPr="00EF6D04" w:rsidRDefault="00FC2CCC" w:rsidP="00077123">
      <w:pPr>
        <w:pStyle w:val="subsection"/>
      </w:pPr>
      <w:r w:rsidRPr="00EF6D04">
        <w:tab/>
        <w:t>(2)</w:t>
      </w:r>
      <w:r w:rsidRPr="00EF6D04">
        <w:tab/>
        <w:t>The person is liable to pay to the Commonwealth an amount equal to the costs reasonably incurred by the Commonwealth in seizing, retaining, destroying or otherwise dealing with the seized items</w:t>
      </w:r>
      <w:r w:rsidR="00EF555C" w:rsidRPr="00EF6D04">
        <w:t>.</w:t>
      </w:r>
    </w:p>
    <w:p w:rsidR="00FC2CCC" w:rsidRPr="00EF6D04" w:rsidRDefault="00FC2CCC" w:rsidP="00077123">
      <w:pPr>
        <w:pStyle w:val="subsection"/>
      </w:pPr>
      <w:r w:rsidRPr="00EF6D04">
        <w:tab/>
        <w:t>(3)</w:t>
      </w:r>
      <w:r w:rsidRPr="00EF6D04">
        <w:tab/>
        <w:t xml:space="preserve">An amount payable by a person under </w:t>
      </w:r>
      <w:r w:rsidR="00077123" w:rsidRPr="00EF6D04">
        <w:t>subsection (</w:t>
      </w:r>
      <w:r w:rsidRPr="00EF6D04">
        <w:t>2):</w:t>
      </w:r>
    </w:p>
    <w:p w:rsidR="00FC2CCC" w:rsidRPr="00EF6D04" w:rsidRDefault="00FC2CCC" w:rsidP="00077123">
      <w:pPr>
        <w:pStyle w:val="paragraph"/>
      </w:pPr>
      <w:r w:rsidRPr="00EF6D04">
        <w:tab/>
        <w:t>(a)</w:t>
      </w:r>
      <w:r w:rsidRPr="00EF6D04">
        <w:tab/>
        <w:t>is a debt due by the person to the Commonwealth; and</w:t>
      </w:r>
    </w:p>
    <w:p w:rsidR="00FC2CCC" w:rsidRPr="00EF6D04" w:rsidRDefault="00FC2CCC" w:rsidP="00077123">
      <w:pPr>
        <w:pStyle w:val="paragraph"/>
      </w:pPr>
      <w:r w:rsidRPr="00EF6D04">
        <w:tab/>
        <w:t>(b)</w:t>
      </w:r>
      <w:r w:rsidRPr="00EF6D04">
        <w:tab/>
        <w:t>may be recovered by action in a court of competent jurisdiction.</w:t>
      </w:r>
    </w:p>
    <w:p w:rsidR="008E465F" w:rsidRPr="00EF6D04" w:rsidRDefault="00B07F19" w:rsidP="00077123">
      <w:pPr>
        <w:pStyle w:val="ActHead5"/>
      </w:pPr>
      <w:bookmarkStart w:id="230" w:name="_Toc136441874"/>
      <w:r w:rsidRPr="008C420D">
        <w:rPr>
          <w:rStyle w:val="CharSectno"/>
        </w:rPr>
        <w:t>159</w:t>
      </w:r>
      <w:r w:rsidR="008E465F" w:rsidRPr="00EF6D04">
        <w:t xml:space="preserve">  Modifications of </w:t>
      </w:r>
      <w:r w:rsidR="00077123" w:rsidRPr="00EF6D04">
        <w:t>Part 3</w:t>
      </w:r>
      <w:r w:rsidR="008E465F" w:rsidRPr="00EF6D04">
        <w:t xml:space="preserve"> of the Regulatory Powers Act</w:t>
      </w:r>
      <w:bookmarkEnd w:id="230"/>
    </w:p>
    <w:p w:rsidR="008E465F" w:rsidRPr="00EF6D04" w:rsidRDefault="008E465F" w:rsidP="00077123">
      <w:pPr>
        <w:pStyle w:val="subsection"/>
      </w:pPr>
      <w:r w:rsidRPr="00EF6D04">
        <w:tab/>
      </w:r>
      <w:r w:rsidRPr="00EF6D04">
        <w:tab/>
      </w:r>
      <w:r w:rsidR="00077123" w:rsidRPr="00EF6D04">
        <w:t>Part 3</w:t>
      </w:r>
      <w:r w:rsidRPr="00EF6D04">
        <w:t xml:space="preserve"> of the Regulatory Powers Act applies in relation to evidential material that relates to a provision mentioned in subsection </w:t>
      </w:r>
      <w:r w:rsidR="00B07F19" w:rsidRPr="00EF6D04">
        <w:t>156</w:t>
      </w:r>
      <w:r w:rsidRPr="00EF6D04">
        <w:t>(1) of this Act as if a reference in paragraphs 66(1)(c) and 67(1)(a) of the Regulatory Powers Act to 60 days were a reference to 90 days.</w:t>
      </w:r>
    </w:p>
    <w:p w:rsidR="008E465F" w:rsidRPr="00EF6D04" w:rsidRDefault="008E465F" w:rsidP="00077123">
      <w:pPr>
        <w:pStyle w:val="notetext"/>
      </w:pPr>
      <w:r w:rsidRPr="00EF6D04">
        <w:t>Note:</w:t>
      </w:r>
      <w:r w:rsidRPr="00EF6D04">
        <w:tab/>
        <w:t xml:space="preserve">Those paragraphs relate to the period for returning things seized under </w:t>
      </w:r>
      <w:r w:rsidR="00077123" w:rsidRPr="00EF6D04">
        <w:t>Part 3</w:t>
      </w:r>
      <w:r w:rsidRPr="00EF6D04">
        <w:t xml:space="preserve"> of the Regulatory Powers Act.</w:t>
      </w:r>
    </w:p>
    <w:p w:rsidR="008E465F" w:rsidRPr="00EF6D04" w:rsidRDefault="008E465F" w:rsidP="00077123">
      <w:pPr>
        <w:pStyle w:val="ActHead2"/>
        <w:pageBreakBefore/>
      </w:pPr>
      <w:bookmarkStart w:id="231" w:name="_Toc136441875"/>
      <w:r w:rsidRPr="008C420D">
        <w:rPr>
          <w:rStyle w:val="CharPartNo"/>
        </w:rPr>
        <w:lastRenderedPageBreak/>
        <w:t>Part 6.4</w:t>
      </w:r>
      <w:r w:rsidRPr="00EF6D04">
        <w:t>—</w:t>
      </w:r>
      <w:r w:rsidRPr="008C420D">
        <w:rPr>
          <w:rStyle w:val="CharPartText"/>
        </w:rPr>
        <w:t>Enforcing compliance with this Act</w:t>
      </w:r>
      <w:bookmarkEnd w:id="231"/>
    </w:p>
    <w:p w:rsidR="008E465F" w:rsidRPr="00EF6D04" w:rsidRDefault="008E465F" w:rsidP="00077123">
      <w:pPr>
        <w:pStyle w:val="ActHead3"/>
      </w:pPr>
      <w:bookmarkStart w:id="232" w:name="_Toc136441876"/>
      <w:r w:rsidRPr="008C420D">
        <w:rPr>
          <w:rStyle w:val="CharDivNo"/>
        </w:rPr>
        <w:t>Division 1</w:t>
      </w:r>
      <w:r w:rsidRPr="00EF6D04">
        <w:t>—</w:t>
      </w:r>
      <w:r w:rsidRPr="008C420D">
        <w:rPr>
          <w:rStyle w:val="CharDivText"/>
        </w:rPr>
        <w:t>Civil penalty provisions</w:t>
      </w:r>
      <w:bookmarkEnd w:id="232"/>
    </w:p>
    <w:p w:rsidR="008E465F" w:rsidRPr="00EF6D04" w:rsidRDefault="00B07F19" w:rsidP="00077123">
      <w:pPr>
        <w:pStyle w:val="ActHead5"/>
      </w:pPr>
      <w:bookmarkStart w:id="233" w:name="_Toc136441877"/>
      <w:r w:rsidRPr="008C420D">
        <w:rPr>
          <w:rStyle w:val="CharSectno"/>
        </w:rPr>
        <w:t>160</w:t>
      </w:r>
      <w:r w:rsidR="008E465F" w:rsidRPr="00EF6D04">
        <w:t xml:space="preserve">  Civil penalty provisions</w:t>
      </w:r>
      <w:bookmarkEnd w:id="233"/>
    </w:p>
    <w:p w:rsidR="008E465F" w:rsidRPr="00EF6D04" w:rsidRDefault="008E465F" w:rsidP="00077123">
      <w:pPr>
        <w:pStyle w:val="SubsectionHead"/>
      </w:pPr>
      <w:r w:rsidRPr="00EF6D04">
        <w:t>Enforceable civil penalty provisions</w:t>
      </w:r>
    </w:p>
    <w:p w:rsidR="008E465F" w:rsidRPr="00EF6D04" w:rsidRDefault="008E465F" w:rsidP="00077123">
      <w:pPr>
        <w:pStyle w:val="subsection"/>
      </w:pPr>
      <w:r w:rsidRPr="00EF6D04">
        <w:tab/>
        <w:t>(1)</w:t>
      </w:r>
      <w:r w:rsidRPr="00EF6D04">
        <w:tab/>
        <w:t>Each civil penalty provision in this Act is enforceable under Part 4 of the Regulatory Powers Act.</w:t>
      </w:r>
    </w:p>
    <w:p w:rsidR="008E465F" w:rsidRPr="00EF6D04" w:rsidRDefault="008E465F" w:rsidP="00077123">
      <w:pPr>
        <w:pStyle w:val="notetext"/>
      </w:pPr>
      <w:r w:rsidRPr="00EF6D04">
        <w:t>Note:</w:t>
      </w:r>
      <w:r w:rsidRPr="00EF6D04">
        <w:tab/>
        <w:t>Part 4 of the Regulatory Powers Act allows a civil penalty provision to be enforced by obtaining an order for a person to pay a pecuniary penalty for the contravention of the provision.</w:t>
      </w:r>
    </w:p>
    <w:p w:rsidR="008E465F" w:rsidRPr="00EF6D04" w:rsidRDefault="008E465F" w:rsidP="00077123">
      <w:pPr>
        <w:pStyle w:val="SubsectionHead"/>
      </w:pPr>
      <w:r w:rsidRPr="00EF6D04">
        <w:t>Authorised applicant</w:t>
      </w:r>
    </w:p>
    <w:p w:rsidR="008E465F" w:rsidRPr="00EF6D04" w:rsidRDefault="008E465F" w:rsidP="00077123">
      <w:pPr>
        <w:pStyle w:val="subsection"/>
      </w:pPr>
      <w:r w:rsidRPr="00EF6D04">
        <w:tab/>
        <w:t>(2)</w:t>
      </w:r>
      <w:r w:rsidRPr="00EF6D04">
        <w:tab/>
        <w:t>For the purposes of Part 4 of the Regulatory Powers Act, the Secretary is an authorised applicant in relation to the civil penalty provisions of this Act.</w:t>
      </w:r>
    </w:p>
    <w:p w:rsidR="008E465F" w:rsidRPr="00EF6D04" w:rsidRDefault="008E465F" w:rsidP="00077123">
      <w:pPr>
        <w:pStyle w:val="SubsectionHead"/>
      </w:pPr>
      <w:r w:rsidRPr="00EF6D04">
        <w:t>Relevant court</w:t>
      </w:r>
    </w:p>
    <w:p w:rsidR="008E465F" w:rsidRPr="00EF6D04" w:rsidRDefault="008E465F" w:rsidP="00077123">
      <w:pPr>
        <w:pStyle w:val="subsection"/>
      </w:pPr>
      <w:r w:rsidRPr="00EF6D04">
        <w:tab/>
        <w:t>(3)</w:t>
      </w:r>
      <w:r w:rsidRPr="00EF6D04">
        <w:tab/>
        <w:t>For the purposes of Part 4 of the Regulatory Powers Act, each of the following courts is a relevant court in relation to the civil penalty provisions of this Act:</w:t>
      </w:r>
    </w:p>
    <w:p w:rsidR="008E465F" w:rsidRPr="00EF6D04" w:rsidRDefault="008E465F" w:rsidP="00077123">
      <w:pPr>
        <w:pStyle w:val="paragraph"/>
      </w:pPr>
      <w:r w:rsidRPr="00EF6D04">
        <w:tab/>
        <w:t>(a)</w:t>
      </w:r>
      <w:r w:rsidRPr="00EF6D04">
        <w:tab/>
        <w:t>the Federal Court of Australia;</w:t>
      </w:r>
    </w:p>
    <w:p w:rsidR="009742B0" w:rsidRPr="00EF6D04" w:rsidRDefault="008E465F" w:rsidP="00077123">
      <w:pPr>
        <w:pStyle w:val="paragraph"/>
      </w:pPr>
      <w:r w:rsidRPr="00EF6D04">
        <w:tab/>
        <w:t>(b)</w:t>
      </w:r>
      <w:r w:rsidRPr="00EF6D04">
        <w:tab/>
        <w:t>the Federal Circuit and Family Court of Australia (Division 2)</w:t>
      </w:r>
      <w:r w:rsidR="009742B0" w:rsidRPr="00EF6D04">
        <w:t>;</w:t>
      </w:r>
    </w:p>
    <w:p w:rsidR="009742B0" w:rsidRPr="00EF6D04" w:rsidRDefault="009742B0" w:rsidP="00077123">
      <w:pPr>
        <w:pStyle w:val="paragraph"/>
      </w:pPr>
      <w:r w:rsidRPr="00EF6D04">
        <w:tab/>
        <w:t>(c)</w:t>
      </w:r>
      <w:r w:rsidRPr="00EF6D04">
        <w:tab/>
        <w:t>a court of a State or Territory that has jurisdiction in relation to matters arising under this Act.</w:t>
      </w:r>
    </w:p>
    <w:p w:rsidR="008E465F" w:rsidRPr="00EF6D04" w:rsidRDefault="008E465F" w:rsidP="00077123">
      <w:pPr>
        <w:pStyle w:val="SubsectionHead"/>
      </w:pPr>
      <w:r w:rsidRPr="00EF6D04">
        <w:t>Extension to external Territories</w:t>
      </w:r>
    </w:p>
    <w:p w:rsidR="008E465F" w:rsidRPr="00EF6D04" w:rsidRDefault="008E465F" w:rsidP="00077123">
      <w:pPr>
        <w:pStyle w:val="subsection"/>
      </w:pPr>
      <w:r w:rsidRPr="00EF6D04">
        <w:tab/>
        <w:t>(4)</w:t>
      </w:r>
      <w:r w:rsidRPr="00EF6D04">
        <w:tab/>
        <w:t>Part 4 of the Regulatory Powers Act, as that Part applies in relation to the civil penalty provisions in this Act, extends to every external Territory.</w:t>
      </w:r>
    </w:p>
    <w:p w:rsidR="008E465F" w:rsidRPr="00EF6D04" w:rsidRDefault="008E465F" w:rsidP="00077123">
      <w:pPr>
        <w:pStyle w:val="SubsectionHead"/>
      </w:pPr>
      <w:r w:rsidRPr="00EF6D04">
        <w:lastRenderedPageBreak/>
        <w:t>Liability of Crown</w:t>
      </w:r>
    </w:p>
    <w:p w:rsidR="008E465F" w:rsidRPr="00EF6D04" w:rsidRDefault="008E465F" w:rsidP="00077123">
      <w:pPr>
        <w:pStyle w:val="subsection"/>
      </w:pPr>
      <w:r w:rsidRPr="00EF6D04">
        <w:tab/>
        <w:t>(5)</w:t>
      </w:r>
      <w:r w:rsidRPr="00EF6D04">
        <w:tab/>
        <w:t>Part 4 of the Regulatory Powers Act, as that Part applies in relation to the civil penalty provisions in this Act, does not make the Crown liable to be subject to civil proceedings for a contravention of a civil penalty provision.</w:t>
      </w:r>
    </w:p>
    <w:p w:rsidR="008E465F" w:rsidRPr="00EF6D04" w:rsidRDefault="008E465F" w:rsidP="00077123">
      <w:pPr>
        <w:pStyle w:val="ActHead3"/>
        <w:pageBreakBefore/>
      </w:pPr>
      <w:bookmarkStart w:id="234" w:name="_Toc136441878"/>
      <w:r w:rsidRPr="008C420D">
        <w:rPr>
          <w:rStyle w:val="CharDivNo"/>
        </w:rPr>
        <w:lastRenderedPageBreak/>
        <w:t>Division 2</w:t>
      </w:r>
      <w:r w:rsidRPr="00EF6D04">
        <w:t>—</w:t>
      </w:r>
      <w:r w:rsidRPr="008C420D">
        <w:rPr>
          <w:rStyle w:val="CharDivText"/>
        </w:rPr>
        <w:t>Infringement notices</w:t>
      </w:r>
      <w:bookmarkEnd w:id="234"/>
    </w:p>
    <w:p w:rsidR="008E465F" w:rsidRPr="00EF6D04" w:rsidRDefault="00B07F19" w:rsidP="00077123">
      <w:pPr>
        <w:pStyle w:val="ActHead5"/>
      </w:pPr>
      <w:bookmarkStart w:id="235" w:name="_Toc136441879"/>
      <w:r w:rsidRPr="008C420D">
        <w:rPr>
          <w:rStyle w:val="CharSectno"/>
        </w:rPr>
        <w:t>161</w:t>
      </w:r>
      <w:r w:rsidR="008E465F" w:rsidRPr="00EF6D04">
        <w:t xml:space="preserve">  Infringement notices</w:t>
      </w:r>
      <w:bookmarkEnd w:id="235"/>
    </w:p>
    <w:p w:rsidR="008E465F" w:rsidRPr="00EF6D04" w:rsidRDefault="008E465F" w:rsidP="00077123">
      <w:pPr>
        <w:pStyle w:val="SubsectionHead"/>
      </w:pPr>
      <w:r w:rsidRPr="00EF6D04">
        <w:t>Provisions subject to an infringement notice</w:t>
      </w:r>
    </w:p>
    <w:p w:rsidR="008E465F" w:rsidRPr="00EF6D04" w:rsidRDefault="008E465F" w:rsidP="00077123">
      <w:pPr>
        <w:pStyle w:val="subsection"/>
      </w:pPr>
      <w:r w:rsidRPr="00EF6D04">
        <w:tab/>
        <w:t>(1)</w:t>
      </w:r>
      <w:r w:rsidRPr="00EF6D04">
        <w:tab/>
        <w:t xml:space="preserve">A strict liability offence under this Act is subject to an infringement notice under </w:t>
      </w:r>
      <w:r w:rsidR="008C3B1D" w:rsidRPr="00EF6D04">
        <w:t>Part 5</w:t>
      </w:r>
      <w:r w:rsidRPr="00EF6D04">
        <w:t xml:space="preserve"> of the Regulatory Powers Act.</w:t>
      </w:r>
    </w:p>
    <w:p w:rsidR="008E465F" w:rsidRPr="00EF6D04" w:rsidRDefault="008E465F" w:rsidP="00077123">
      <w:pPr>
        <w:pStyle w:val="SubsectionHead"/>
      </w:pPr>
      <w:r w:rsidRPr="00EF6D04">
        <w:t>Infringement officer</w:t>
      </w:r>
    </w:p>
    <w:p w:rsidR="008E465F" w:rsidRPr="00EF6D04" w:rsidRDefault="008E465F" w:rsidP="00077123">
      <w:pPr>
        <w:pStyle w:val="subsection"/>
      </w:pPr>
      <w:r w:rsidRPr="00EF6D04">
        <w:tab/>
        <w:t>(2)</w:t>
      </w:r>
      <w:r w:rsidRPr="00EF6D04">
        <w:tab/>
        <w:t xml:space="preserve">For the purposes of </w:t>
      </w:r>
      <w:r w:rsidR="008C3B1D" w:rsidRPr="00EF6D04">
        <w:t>Part 5</w:t>
      </w:r>
      <w:r w:rsidRPr="00EF6D04">
        <w:t xml:space="preserve"> of the Regulatory Powers Act, an authorised officer is an infringement officer in relation to the offences mentioned in </w:t>
      </w:r>
      <w:r w:rsidR="00077123" w:rsidRPr="00EF6D04">
        <w:t>subsection (</w:t>
      </w:r>
      <w:r w:rsidRPr="00EF6D04">
        <w:t>1).</w:t>
      </w:r>
    </w:p>
    <w:p w:rsidR="008E465F" w:rsidRPr="00EF6D04" w:rsidRDefault="008E465F" w:rsidP="00077123">
      <w:pPr>
        <w:pStyle w:val="SubsectionHead"/>
      </w:pPr>
      <w:r w:rsidRPr="00EF6D04">
        <w:t>Relevant chief executive</w:t>
      </w:r>
    </w:p>
    <w:p w:rsidR="008E465F" w:rsidRPr="00EF6D04" w:rsidRDefault="008E465F" w:rsidP="00077123">
      <w:pPr>
        <w:pStyle w:val="subsection"/>
      </w:pPr>
      <w:r w:rsidRPr="00EF6D04">
        <w:tab/>
        <w:t>(3)</w:t>
      </w:r>
      <w:r w:rsidRPr="00EF6D04">
        <w:tab/>
        <w:t xml:space="preserve">For the purposes of </w:t>
      </w:r>
      <w:r w:rsidR="008C3B1D" w:rsidRPr="00EF6D04">
        <w:t>Part 5</w:t>
      </w:r>
      <w:r w:rsidRPr="00EF6D04">
        <w:t xml:space="preserve"> of the Regulatory Powers Act, the Secretary is the relevant chief executive in relation to the offences mentioned in </w:t>
      </w:r>
      <w:r w:rsidR="00077123" w:rsidRPr="00EF6D04">
        <w:t>subsection (</w:t>
      </w:r>
      <w:r w:rsidRPr="00EF6D04">
        <w:t>1).</w:t>
      </w:r>
    </w:p>
    <w:p w:rsidR="008E465F" w:rsidRPr="00EF6D04" w:rsidRDefault="008E465F" w:rsidP="00077123">
      <w:pPr>
        <w:pStyle w:val="SubsectionHead"/>
      </w:pPr>
      <w:r w:rsidRPr="00EF6D04">
        <w:t>Extension to external Territories</w:t>
      </w:r>
    </w:p>
    <w:p w:rsidR="008E465F" w:rsidRPr="00EF6D04" w:rsidRDefault="008E465F" w:rsidP="00077123">
      <w:pPr>
        <w:pStyle w:val="subsection"/>
      </w:pPr>
      <w:r w:rsidRPr="00EF6D04">
        <w:tab/>
        <w:t>(4)</w:t>
      </w:r>
      <w:r w:rsidRPr="00EF6D04">
        <w:tab/>
      </w:r>
      <w:r w:rsidR="008C3B1D" w:rsidRPr="00EF6D04">
        <w:t>Part 5</w:t>
      </w:r>
      <w:r w:rsidRPr="00EF6D04">
        <w:t xml:space="preserve"> of the Regulatory Powers Act, as that Part applies in relation to the offences mentioned in </w:t>
      </w:r>
      <w:r w:rsidR="00077123" w:rsidRPr="00EF6D04">
        <w:t>subsection (</w:t>
      </w:r>
      <w:r w:rsidRPr="00EF6D04">
        <w:t>1), extends to every external Territory.</w:t>
      </w:r>
    </w:p>
    <w:p w:rsidR="008E465F" w:rsidRPr="00EF6D04" w:rsidRDefault="008E465F" w:rsidP="00077123">
      <w:pPr>
        <w:pStyle w:val="SubsectionHead"/>
      </w:pPr>
      <w:r w:rsidRPr="00EF6D04">
        <w:t>Liability of Crown</w:t>
      </w:r>
    </w:p>
    <w:p w:rsidR="008E465F" w:rsidRPr="00EF6D04" w:rsidRDefault="008E465F" w:rsidP="00077123">
      <w:pPr>
        <w:pStyle w:val="subsection"/>
      </w:pPr>
      <w:r w:rsidRPr="00EF6D04">
        <w:tab/>
        <w:t>(5)</w:t>
      </w:r>
      <w:r w:rsidRPr="00EF6D04">
        <w:tab/>
      </w:r>
      <w:r w:rsidR="008C3B1D" w:rsidRPr="00EF6D04">
        <w:t>Part 5</w:t>
      </w:r>
      <w:r w:rsidRPr="00EF6D04">
        <w:t xml:space="preserve"> of the Regulatory Powers Act, as that Part applies in relation to the offences mentioned in </w:t>
      </w:r>
      <w:r w:rsidR="00077123" w:rsidRPr="00EF6D04">
        <w:t>subsection (</w:t>
      </w:r>
      <w:r w:rsidRPr="00EF6D04">
        <w:t>1), does not make the Crown liable to be given an infringement notice.</w:t>
      </w:r>
    </w:p>
    <w:p w:rsidR="008E465F" w:rsidRPr="00EF6D04" w:rsidRDefault="001C3C3D" w:rsidP="00077123">
      <w:pPr>
        <w:pStyle w:val="ActHead3"/>
        <w:pageBreakBefore/>
      </w:pPr>
      <w:bookmarkStart w:id="236" w:name="_Toc136441880"/>
      <w:r w:rsidRPr="008C420D">
        <w:rPr>
          <w:rStyle w:val="CharDivNo"/>
        </w:rPr>
        <w:lastRenderedPageBreak/>
        <w:t>Division 3</w:t>
      </w:r>
      <w:r w:rsidR="008E465F" w:rsidRPr="00EF6D04">
        <w:t>—</w:t>
      </w:r>
      <w:r w:rsidR="008E465F" w:rsidRPr="008C420D">
        <w:rPr>
          <w:rStyle w:val="CharDivText"/>
        </w:rPr>
        <w:t>Enforceable undertakings</w:t>
      </w:r>
      <w:bookmarkEnd w:id="236"/>
    </w:p>
    <w:p w:rsidR="008E465F" w:rsidRPr="00EF6D04" w:rsidRDefault="00B07F19" w:rsidP="00077123">
      <w:pPr>
        <w:pStyle w:val="ActHead5"/>
      </w:pPr>
      <w:bookmarkStart w:id="237" w:name="_Toc136441881"/>
      <w:r w:rsidRPr="008C420D">
        <w:rPr>
          <w:rStyle w:val="CharSectno"/>
        </w:rPr>
        <w:t>162</w:t>
      </w:r>
      <w:r w:rsidR="008E465F" w:rsidRPr="00EF6D04">
        <w:t xml:space="preserve">  Enforceable undertakings</w:t>
      </w:r>
      <w:bookmarkEnd w:id="237"/>
    </w:p>
    <w:p w:rsidR="008E465F" w:rsidRPr="00EF6D04" w:rsidRDefault="008E465F" w:rsidP="00077123">
      <w:pPr>
        <w:pStyle w:val="SubsectionHead"/>
      </w:pPr>
      <w:r w:rsidRPr="00EF6D04">
        <w:t>Enforceable provisions</w:t>
      </w:r>
    </w:p>
    <w:p w:rsidR="008E465F" w:rsidRPr="00EF6D04" w:rsidRDefault="008E465F" w:rsidP="00077123">
      <w:pPr>
        <w:pStyle w:val="subsection"/>
      </w:pPr>
      <w:r w:rsidRPr="00EF6D04">
        <w:tab/>
        <w:t>(1)</w:t>
      </w:r>
      <w:r w:rsidRPr="00EF6D04">
        <w:tab/>
        <w:t>A provision is enforceable under Part 6 of the Regulatory Powers Act if it is:</w:t>
      </w:r>
    </w:p>
    <w:p w:rsidR="008E465F" w:rsidRPr="00EF6D04" w:rsidRDefault="008E465F" w:rsidP="00077123">
      <w:pPr>
        <w:pStyle w:val="paragraph"/>
      </w:pPr>
      <w:r w:rsidRPr="00EF6D04">
        <w:tab/>
        <w:t>(a)</w:t>
      </w:r>
      <w:r w:rsidRPr="00EF6D04">
        <w:tab/>
        <w:t>an offence against this Act; or</w:t>
      </w:r>
    </w:p>
    <w:p w:rsidR="008E465F" w:rsidRPr="00EF6D04" w:rsidRDefault="008E465F" w:rsidP="00077123">
      <w:pPr>
        <w:pStyle w:val="paragraph"/>
      </w:pPr>
      <w:r w:rsidRPr="00EF6D04">
        <w:tab/>
        <w:t>(b)</w:t>
      </w:r>
      <w:r w:rsidRPr="00EF6D04">
        <w:tab/>
        <w:t>a civil penalty provision of this Act.</w:t>
      </w:r>
    </w:p>
    <w:p w:rsidR="008E465F" w:rsidRPr="00EF6D04" w:rsidRDefault="008E465F" w:rsidP="00077123">
      <w:pPr>
        <w:pStyle w:val="notetext"/>
      </w:pPr>
      <w:r w:rsidRPr="00EF6D04">
        <w:t>Note:</w:t>
      </w:r>
      <w:r w:rsidRPr="00EF6D04">
        <w:tab/>
        <w:t>Part 6 of the Regulatory Powers Act creates a framework for accepting and enforcing undertakings relating to compliance with provisions.</w:t>
      </w:r>
    </w:p>
    <w:p w:rsidR="008E465F" w:rsidRPr="00EF6D04" w:rsidRDefault="008E465F" w:rsidP="00077123">
      <w:pPr>
        <w:pStyle w:val="SubsectionHead"/>
      </w:pPr>
      <w:r w:rsidRPr="00EF6D04">
        <w:t>Authorised person</w:t>
      </w:r>
    </w:p>
    <w:p w:rsidR="008E465F" w:rsidRPr="00EF6D04" w:rsidRDefault="008E465F" w:rsidP="00077123">
      <w:pPr>
        <w:pStyle w:val="subsection"/>
      </w:pPr>
      <w:r w:rsidRPr="00EF6D04">
        <w:tab/>
        <w:t>(2)</w:t>
      </w:r>
      <w:r w:rsidRPr="00EF6D04">
        <w:tab/>
        <w:t xml:space="preserve">For the purposes of Part 6 of the Regulatory Powers Act, the Secretary is an authorised person in relation to the provisions mentioned in </w:t>
      </w:r>
      <w:r w:rsidR="00077123" w:rsidRPr="00EF6D04">
        <w:t>subsection (</w:t>
      </w:r>
      <w:r w:rsidRPr="00EF6D04">
        <w:t>1).</w:t>
      </w:r>
    </w:p>
    <w:p w:rsidR="008E465F" w:rsidRPr="00EF6D04" w:rsidRDefault="008E465F" w:rsidP="00077123">
      <w:pPr>
        <w:pStyle w:val="SubsectionHead"/>
      </w:pPr>
      <w:r w:rsidRPr="00EF6D04">
        <w:t>Relevant court</w:t>
      </w:r>
    </w:p>
    <w:p w:rsidR="008E465F" w:rsidRPr="00EF6D04" w:rsidRDefault="008E465F" w:rsidP="00077123">
      <w:pPr>
        <w:pStyle w:val="subsection"/>
      </w:pPr>
      <w:r w:rsidRPr="00EF6D04">
        <w:tab/>
        <w:t>(3)</w:t>
      </w:r>
      <w:r w:rsidRPr="00EF6D04">
        <w:tab/>
        <w:t xml:space="preserve">For the purposes of Part 6 of the Regulatory Powers Act, each of the following courts is a relevant court in relation to the provisions mentioned in </w:t>
      </w:r>
      <w:r w:rsidR="00077123" w:rsidRPr="00EF6D04">
        <w:t>subsection (</w:t>
      </w:r>
      <w:r w:rsidRPr="00EF6D04">
        <w:t>1):</w:t>
      </w:r>
    </w:p>
    <w:p w:rsidR="008E465F" w:rsidRPr="00EF6D04" w:rsidRDefault="008E465F" w:rsidP="00077123">
      <w:pPr>
        <w:pStyle w:val="paragraph"/>
      </w:pPr>
      <w:r w:rsidRPr="00EF6D04">
        <w:rPr>
          <w:i/>
        </w:rPr>
        <w:tab/>
      </w:r>
      <w:r w:rsidRPr="00EF6D04">
        <w:t>(a)</w:t>
      </w:r>
      <w:r w:rsidRPr="00EF6D04">
        <w:tab/>
        <w:t>the Federal Court of Australia;</w:t>
      </w:r>
    </w:p>
    <w:p w:rsidR="009742B0" w:rsidRPr="00EF6D04" w:rsidRDefault="008E465F" w:rsidP="00077123">
      <w:pPr>
        <w:pStyle w:val="paragraph"/>
      </w:pPr>
      <w:r w:rsidRPr="00EF6D04">
        <w:tab/>
        <w:t>(b)</w:t>
      </w:r>
      <w:r w:rsidRPr="00EF6D04">
        <w:tab/>
        <w:t>the Federal Circuit and Family Court of Australia (Division 2)</w:t>
      </w:r>
      <w:r w:rsidR="009742B0" w:rsidRPr="00EF6D04">
        <w:t>;</w:t>
      </w:r>
    </w:p>
    <w:p w:rsidR="009742B0" w:rsidRPr="00EF6D04" w:rsidRDefault="009742B0" w:rsidP="00077123">
      <w:pPr>
        <w:pStyle w:val="paragraph"/>
      </w:pPr>
      <w:r w:rsidRPr="00EF6D04">
        <w:tab/>
        <w:t>(c)</w:t>
      </w:r>
      <w:r w:rsidRPr="00EF6D04">
        <w:tab/>
        <w:t>a court of a State or Territory that has jurisdiction in relation to matters arising under this Act.</w:t>
      </w:r>
    </w:p>
    <w:p w:rsidR="008E465F" w:rsidRPr="00EF6D04" w:rsidRDefault="008E465F" w:rsidP="00077123">
      <w:pPr>
        <w:pStyle w:val="SubsectionHead"/>
      </w:pPr>
      <w:r w:rsidRPr="00EF6D04">
        <w:t>Extension to external Territories</w:t>
      </w:r>
    </w:p>
    <w:p w:rsidR="008E465F" w:rsidRPr="00EF6D04" w:rsidRDefault="008E465F" w:rsidP="00077123">
      <w:pPr>
        <w:pStyle w:val="subsection"/>
      </w:pPr>
      <w:r w:rsidRPr="00EF6D04">
        <w:tab/>
        <w:t>(4)</w:t>
      </w:r>
      <w:r w:rsidRPr="00EF6D04">
        <w:tab/>
        <w:t xml:space="preserve">Part 6 of the Regulatory Powers Act, as that Part applies in relation to the provisions mentioned in </w:t>
      </w:r>
      <w:r w:rsidR="00077123" w:rsidRPr="00EF6D04">
        <w:t>subsection (</w:t>
      </w:r>
      <w:r w:rsidRPr="00EF6D04">
        <w:t>1), extends to every external Territory.</w:t>
      </w:r>
    </w:p>
    <w:p w:rsidR="008E465F" w:rsidRPr="00EF6D04" w:rsidRDefault="008E465F" w:rsidP="00077123">
      <w:pPr>
        <w:pStyle w:val="ActHead3"/>
        <w:pageBreakBefore/>
      </w:pPr>
      <w:bookmarkStart w:id="238" w:name="_Toc136441882"/>
      <w:r w:rsidRPr="008C420D">
        <w:rPr>
          <w:rStyle w:val="CharDivNo"/>
        </w:rPr>
        <w:lastRenderedPageBreak/>
        <w:t>Division 4</w:t>
      </w:r>
      <w:r w:rsidRPr="00EF6D04">
        <w:t>—</w:t>
      </w:r>
      <w:r w:rsidRPr="008C420D">
        <w:rPr>
          <w:rStyle w:val="CharDivText"/>
        </w:rPr>
        <w:t>Injunctions</w:t>
      </w:r>
      <w:bookmarkEnd w:id="238"/>
    </w:p>
    <w:p w:rsidR="008E465F" w:rsidRPr="00EF6D04" w:rsidRDefault="00B07F19" w:rsidP="00077123">
      <w:pPr>
        <w:pStyle w:val="ActHead5"/>
      </w:pPr>
      <w:bookmarkStart w:id="239" w:name="_Toc136441883"/>
      <w:r w:rsidRPr="008C420D">
        <w:rPr>
          <w:rStyle w:val="CharSectno"/>
        </w:rPr>
        <w:t>163</w:t>
      </w:r>
      <w:r w:rsidR="008E465F" w:rsidRPr="00EF6D04">
        <w:t xml:space="preserve">  Injunctions</w:t>
      </w:r>
      <w:bookmarkEnd w:id="239"/>
    </w:p>
    <w:p w:rsidR="008E465F" w:rsidRPr="00EF6D04" w:rsidRDefault="008E465F" w:rsidP="00077123">
      <w:pPr>
        <w:pStyle w:val="SubsectionHead"/>
      </w:pPr>
      <w:r w:rsidRPr="00EF6D04">
        <w:t>Enforceable provisions</w:t>
      </w:r>
    </w:p>
    <w:p w:rsidR="008E465F" w:rsidRPr="00EF6D04" w:rsidRDefault="008E465F" w:rsidP="00077123">
      <w:pPr>
        <w:pStyle w:val="subsection"/>
      </w:pPr>
      <w:r w:rsidRPr="00EF6D04">
        <w:tab/>
        <w:t>(1)</w:t>
      </w:r>
      <w:r w:rsidRPr="00EF6D04">
        <w:tab/>
        <w:t xml:space="preserve">A provision is enforceable under </w:t>
      </w:r>
      <w:r w:rsidR="008C3B1D" w:rsidRPr="00EF6D04">
        <w:t>Part 7</w:t>
      </w:r>
      <w:r w:rsidRPr="00EF6D04">
        <w:t xml:space="preserve"> of the Regulatory Powers Act if it is:</w:t>
      </w:r>
    </w:p>
    <w:p w:rsidR="008E465F" w:rsidRPr="00EF6D04" w:rsidRDefault="008E465F" w:rsidP="00077123">
      <w:pPr>
        <w:pStyle w:val="paragraph"/>
      </w:pPr>
      <w:r w:rsidRPr="00EF6D04">
        <w:tab/>
        <w:t>(a)</w:t>
      </w:r>
      <w:r w:rsidRPr="00EF6D04">
        <w:tab/>
        <w:t>an offence against this Act; or</w:t>
      </w:r>
    </w:p>
    <w:p w:rsidR="008E465F" w:rsidRPr="00EF6D04" w:rsidRDefault="008E465F" w:rsidP="00077123">
      <w:pPr>
        <w:pStyle w:val="paragraph"/>
      </w:pPr>
      <w:r w:rsidRPr="00EF6D04">
        <w:tab/>
        <w:t>(b)</w:t>
      </w:r>
      <w:r w:rsidRPr="00EF6D04">
        <w:tab/>
        <w:t>a civil penalty provision of this Act.</w:t>
      </w:r>
    </w:p>
    <w:p w:rsidR="008E465F" w:rsidRPr="00EF6D04" w:rsidRDefault="008E465F" w:rsidP="00077123">
      <w:pPr>
        <w:pStyle w:val="notetext"/>
      </w:pPr>
      <w:r w:rsidRPr="00EF6D04">
        <w:t>Note:</w:t>
      </w:r>
      <w:r w:rsidRPr="00EF6D04">
        <w:tab/>
      </w:r>
      <w:r w:rsidR="008C3B1D" w:rsidRPr="00EF6D04">
        <w:t>Part 7</w:t>
      </w:r>
      <w:r w:rsidRPr="00EF6D04">
        <w:t xml:space="preserve"> of the Regulatory Powers Act allows a provision to be enforced by obtaining an injunction.</w:t>
      </w:r>
    </w:p>
    <w:p w:rsidR="008E465F" w:rsidRPr="00EF6D04" w:rsidRDefault="008E465F" w:rsidP="00077123">
      <w:pPr>
        <w:pStyle w:val="SubsectionHead"/>
      </w:pPr>
      <w:r w:rsidRPr="00EF6D04">
        <w:t>Authorised person</w:t>
      </w:r>
    </w:p>
    <w:p w:rsidR="008E465F" w:rsidRPr="00EF6D04" w:rsidRDefault="008E465F" w:rsidP="00077123">
      <w:pPr>
        <w:pStyle w:val="subsection"/>
      </w:pPr>
      <w:r w:rsidRPr="00EF6D04">
        <w:tab/>
        <w:t>(2)</w:t>
      </w:r>
      <w:r w:rsidRPr="00EF6D04">
        <w:tab/>
        <w:t xml:space="preserve">For the purposes of </w:t>
      </w:r>
      <w:r w:rsidR="008C3B1D" w:rsidRPr="00EF6D04">
        <w:t>Part 7</w:t>
      </w:r>
      <w:r w:rsidRPr="00EF6D04">
        <w:t xml:space="preserve"> of the Regulatory Powers Act, the Secretary is an authorised person in relation to the provisions mentioned in </w:t>
      </w:r>
      <w:r w:rsidR="00077123" w:rsidRPr="00EF6D04">
        <w:t>subsection (</w:t>
      </w:r>
      <w:r w:rsidRPr="00EF6D04">
        <w:t>1).</w:t>
      </w:r>
    </w:p>
    <w:p w:rsidR="008E465F" w:rsidRPr="00EF6D04" w:rsidRDefault="008E465F" w:rsidP="00077123">
      <w:pPr>
        <w:pStyle w:val="SubsectionHead"/>
      </w:pPr>
      <w:r w:rsidRPr="00EF6D04">
        <w:t>Relevant court</w:t>
      </w:r>
    </w:p>
    <w:p w:rsidR="008E465F" w:rsidRPr="00EF6D04" w:rsidRDefault="008E465F" w:rsidP="00077123">
      <w:pPr>
        <w:pStyle w:val="subsection"/>
      </w:pPr>
      <w:r w:rsidRPr="00EF6D04">
        <w:tab/>
        <w:t>(3)</w:t>
      </w:r>
      <w:r w:rsidRPr="00EF6D04">
        <w:tab/>
        <w:t xml:space="preserve">For the purposes of </w:t>
      </w:r>
      <w:r w:rsidR="008C3B1D" w:rsidRPr="00EF6D04">
        <w:t>Part 7</w:t>
      </w:r>
      <w:r w:rsidRPr="00EF6D04">
        <w:t xml:space="preserve"> of the Regulatory Powers Act, each of the following courts is a relevant court in relation to the provisions mentioned in </w:t>
      </w:r>
      <w:r w:rsidR="00077123" w:rsidRPr="00EF6D04">
        <w:t>subsection (</w:t>
      </w:r>
      <w:r w:rsidRPr="00EF6D04">
        <w:t>1):</w:t>
      </w:r>
    </w:p>
    <w:p w:rsidR="008E465F" w:rsidRPr="00EF6D04" w:rsidRDefault="008E465F" w:rsidP="00077123">
      <w:pPr>
        <w:pStyle w:val="paragraph"/>
      </w:pPr>
      <w:r w:rsidRPr="00EF6D04">
        <w:rPr>
          <w:i/>
        </w:rPr>
        <w:tab/>
      </w:r>
      <w:r w:rsidRPr="00EF6D04">
        <w:t>(a)</w:t>
      </w:r>
      <w:r w:rsidRPr="00EF6D04">
        <w:tab/>
        <w:t>the Federal Court of Australia;</w:t>
      </w:r>
    </w:p>
    <w:p w:rsidR="009742B0" w:rsidRPr="00EF6D04" w:rsidRDefault="008E465F" w:rsidP="00077123">
      <w:pPr>
        <w:pStyle w:val="paragraph"/>
      </w:pPr>
      <w:r w:rsidRPr="00EF6D04">
        <w:tab/>
        <w:t>(b)</w:t>
      </w:r>
      <w:r w:rsidRPr="00EF6D04">
        <w:tab/>
        <w:t>the Federal Circuit and Family Court of Australia (Division 2)</w:t>
      </w:r>
      <w:r w:rsidR="009742B0" w:rsidRPr="00EF6D04">
        <w:t>;</w:t>
      </w:r>
    </w:p>
    <w:p w:rsidR="009742B0" w:rsidRPr="00EF6D04" w:rsidRDefault="009742B0" w:rsidP="00077123">
      <w:pPr>
        <w:pStyle w:val="paragraph"/>
      </w:pPr>
      <w:r w:rsidRPr="00EF6D04">
        <w:tab/>
        <w:t>(c)</w:t>
      </w:r>
      <w:r w:rsidRPr="00EF6D04">
        <w:tab/>
        <w:t>a court of a State or Territory that has jurisdiction in relation to matters arising under this Act.</w:t>
      </w:r>
    </w:p>
    <w:p w:rsidR="008E465F" w:rsidRPr="00EF6D04" w:rsidRDefault="008E465F" w:rsidP="00077123">
      <w:pPr>
        <w:pStyle w:val="SubsectionHead"/>
      </w:pPr>
      <w:r w:rsidRPr="00EF6D04">
        <w:t>Extension to external Territories</w:t>
      </w:r>
    </w:p>
    <w:p w:rsidR="008E465F" w:rsidRPr="00EF6D04" w:rsidRDefault="008E465F" w:rsidP="00077123">
      <w:pPr>
        <w:pStyle w:val="subsection"/>
      </w:pPr>
      <w:r w:rsidRPr="00EF6D04">
        <w:tab/>
        <w:t>(4)</w:t>
      </w:r>
      <w:r w:rsidRPr="00EF6D04">
        <w:tab/>
      </w:r>
      <w:r w:rsidR="008C3B1D" w:rsidRPr="00EF6D04">
        <w:t>Part 7</w:t>
      </w:r>
      <w:r w:rsidRPr="00EF6D04">
        <w:t xml:space="preserve"> of the Regulatory Powers Act, as that Part applies in relation to the provisions mentioned in </w:t>
      </w:r>
      <w:r w:rsidR="00077123" w:rsidRPr="00EF6D04">
        <w:t>subsection (</w:t>
      </w:r>
      <w:r w:rsidRPr="00EF6D04">
        <w:t>1), extends to every external Territory.</w:t>
      </w:r>
    </w:p>
    <w:p w:rsidR="008E465F" w:rsidRPr="00EF6D04" w:rsidRDefault="008E465F" w:rsidP="00077123">
      <w:pPr>
        <w:pStyle w:val="ActHead1"/>
        <w:pageBreakBefore/>
      </w:pPr>
      <w:bookmarkStart w:id="240" w:name="_Toc136441884"/>
      <w:r w:rsidRPr="008C420D">
        <w:rPr>
          <w:rStyle w:val="CharChapNo"/>
        </w:rPr>
        <w:lastRenderedPageBreak/>
        <w:t>Chapter 7</w:t>
      </w:r>
      <w:r w:rsidRPr="00EF6D04">
        <w:t>—</w:t>
      </w:r>
      <w:r w:rsidRPr="008C420D">
        <w:rPr>
          <w:rStyle w:val="CharChapText"/>
        </w:rPr>
        <w:t>Miscellaneous</w:t>
      </w:r>
      <w:bookmarkEnd w:id="240"/>
    </w:p>
    <w:p w:rsidR="008E465F" w:rsidRPr="00EF6D04" w:rsidRDefault="008C3B1D" w:rsidP="00077123">
      <w:pPr>
        <w:pStyle w:val="ActHead2"/>
      </w:pPr>
      <w:bookmarkStart w:id="241" w:name="_Toc136441885"/>
      <w:r w:rsidRPr="008C420D">
        <w:rPr>
          <w:rStyle w:val="CharPartNo"/>
        </w:rPr>
        <w:t>Part 7</w:t>
      </w:r>
      <w:r w:rsidR="008E465F" w:rsidRPr="008C420D">
        <w:rPr>
          <w:rStyle w:val="CharPartNo"/>
        </w:rPr>
        <w:t>.1</w:t>
      </w:r>
      <w:r w:rsidR="008E465F" w:rsidRPr="00EF6D04">
        <w:t>—</w:t>
      </w:r>
      <w:r w:rsidR="008E465F" w:rsidRPr="008C420D">
        <w:rPr>
          <w:rStyle w:val="CharPartText"/>
        </w:rPr>
        <w:t>Introduction</w:t>
      </w:r>
      <w:bookmarkEnd w:id="241"/>
    </w:p>
    <w:p w:rsidR="008E465F" w:rsidRPr="008C420D" w:rsidRDefault="008E465F" w:rsidP="00077123">
      <w:pPr>
        <w:pStyle w:val="Header"/>
      </w:pPr>
      <w:r w:rsidRPr="008C420D">
        <w:rPr>
          <w:rStyle w:val="CharDivNo"/>
        </w:rPr>
        <w:t xml:space="preserve"> </w:t>
      </w:r>
      <w:r w:rsidRPr="008C420D">
        <w:rPr>
          <w:rStyle w:val="CharDivText"/>
        </w:rPr>
        <w:t xml:space="preserve"> </w:t>
      </w:r>
    </w:p>
    <w:p w:rsidR="008E465F" w:rsidRPr="00EF6D04" w:rsidRDefault="00B07F19" w:rsidP="00077123">
      <w:pPr>
        <w:pStyle w:val="ActHead5"/>
      </w:pPr>
      <w:bookmarkStart w:id="242" w:name="_Toc136441886"/>
      <w:r w:rsidRPr="008C420D">
        <w:rPr>
          <w:rStyle w:val="CharSectno"/>
        </w:rPr>
        <w:t>164</w:t>
      </w:r>
      <w:r w:rsidR="008E465F" w:rsidRPr="00EF6D04">
        <w:t xml:space="preserve">  Simplified outline of this Chapter</w:t>
      </w:r>
      <w:bookmarkEnd w:id="242"/>
    </w:p>
    <w:p w:rsidR="002D63CA" w:rsidRPr="00EF6D04" w:rsidRDefault="002D63CA" w:rsidP="002D63CA">
      <w:pPr>
        <w:pStyle w:val="SOText"/>
      </w:pPr>
      <w:r w:rsidRPr="00EF6D04">
        <w:t>This Chapter deals with various miscellaneous matters, including in relation to the following:</w:t>
      </w:r>
    </w:p>
    <w:p w:rsidR="002D63CA" w:rsidRPr="00EF6D04" w:rsidRDefault="002D63CA" w:rsidP="002D63CA">
      <w:pPr>
        <w:pStyle w:val="SOPara"/>
      </w:pPr>
      <w:r w:rsidRPr="00EF6D04">
        <w:tab/>
        <w:t>(a)</w:t>
      </w:r>
      <w:r w:rsidRPr="00EF6D04">
        <w:tab/>
        <w:t>general rules about offences and civil penalty provisions;</w:t>
      </w:r>
    </w:p>
    <w:p w:rsidR="002D63CA" w:rsidRPr="00EF6D04" w:rsidRDefault="002D63CA" w:rsidP="002D63CA">
      <w:pPr>
        <w:pStyle w:val="SOPara"/>
      </w:pPr>
      <w:r w:rsidRPr="00EF6D04">
        <w:tab/>
        <w:t>(b)</w:t>
      </w:r>
      <w:r w:rsidRPr="00EF6D04">
        <w:tab/>
        <w:t>prohibiting doubling</w:t>
      </w:r>
      <w:r w:rsidR="00EF6D04">
        <w:noBreakHyphen/>
      </w:r>
      <w:r w:rsidRPr="00EF6D04">
        <w:t>up of liabilities;</w:t>
      </w:r>
    </w:p>
    <w:p w:rsidR="002D63CA" w:rsidRPr="00EF6D04" w:rsidRDefault="002D63CA" w:rsidP="002D63CA">
      <w:pPr>
        <w:pStyle w:val="SOPara"/>
      </w:pPr>
      <w:r w:rsidRPr="00EF6D04">
        <w:tab/>
        <w:t>(c)</w:t>
      </w:r>
      <w:r w:rsidRPr="00EF6D04">
        <w:tab/>
        <w:t>the treatment of partnerships, unincorporated associations and trusts;</w:t>
      </w:r>
    </w:p>
    <w:p w:rsidR="002D63CA" w:rsidRPr="00EF6D04" w:rsidRDefault="002D63CA" w:rsidP="002D63CA">
      <w:pPr>
        <w:pStyle w:val="SOPara"/>
      </w:pPr>
      <w:r w:rsidRPr="00EF6D04">
        <w:tab/>
        <w:t>(d)</w:t>
      </w:r>
      <w:r w:rsidRPr="00EF6D04">
        <w:tab/>
        <w:t>cost recovery;</w:t>
      </w:r>
    </w:p>
    <w:p w:rsidR="002D63CA" w:rsidRPr="00EF6D04" w:rsidRDefault="002D63CA" w:rsidP="002D63CA">
      <w:pPr>
        <w:pStyle w:val="SOPara"/>
      </w:pPr>
      <w:r w:rsidRPr="00EF6D04">
        <w:tab/>
        <w:t>(e)</w:t>
      </w:r>
      <w:r w:rsidRPr="00EF6D04">
        <w:tab/>
        <w:t>the constitutional basis for this Act.</w:t>
      </w:r>
    </w:p>
    <w:p w:rsidR="008E465F" w:rsidRPr="00EF6D04" w:rsidRDefault="002D63CA" w:rsidP="00077123">
      <w:pPr>
        <w:pStyle w:val="SOText"/>
      </w:pPr>
      <w:r w:rsidRPr="00EF6D04">
        <w:t>This Chapter also provides for the Minister and Secretary to delegate their functions and powers</w:t>
      </w:r>
      <w:r w:rsidR="00E73A6C" w:rsidRPr="00EF6D04">
        <w:t>, and</w:t>
      </w:r>
      <w:r w:rsidRPr="00EF6D04">
        <w:t xml:space="preserve"> includes a power to make regulations.</w:t>
      </w:r>
    </w:p>
    <w:p w:rsidR="008E465F" w:rsidRPr="00EF6D04" w:rsidRDefault="008C3B1D" w:rsidP="00077123">
      <w:pPr>
        <w:pStyle w:val="ActHead2"/>
        <w:pageBreakBefore/>
      </w:pPr>
      <w:bookmarkStart w:id="243" w:name="_Toc136441887"/>
      <w:r w:rsidRPr="008C420D">
        <w:rPr>
          <w:rStyle w:val="CharPartNo"/>
        </w:rPr>
        <w:lastRenderedPageBreak/>
        <w:t>Part 7</w:t>
      </w:r>
      <w:r w:rsidR="008E465F" w:rsidRPr="008C420D">
        <w:rPr>
          <w:rStyle w:val="CharPartNo"/>
        </w:rPr>
        <w:t>.2</w:t>
      </w:r>
      <w:r w:rsidR="008E465F" w:rsidRPr="00EF6D04">
        <w:t>—</w:t>
      </w:r>
      <w:r w:rsidR="008E465F" w:rsidRPr="008C420D">
        <w:rPr>
          <w:rStyle w:val="CharPartText"/>
        </w:rPr>
        <w:t>General rules about offences and civil penalty provisions</w:t>
      </w:r>
      <w:bookmarkEnd w:id="243"/>
    </w:p>
    <w:p w:rsidR="008E465F" w:rsidRPr="00EF6D04" w:rsidRDefault="008E465F" w:rsidP="00077123">
      <w:pPr>
        <w:pStyle w:val="ActHead3"/>
      </w:pPr>
      <w:bookmarkStart w:id="244" w:name="_Toc136441888"/>
      <w:r w:rsidRPr="008C420D">
        <w:rPr>
          <w:rStyle w:val="CharDivNo"/>
        </w:rPr>
        <w:t>Division 1</w:t>
      </w:r>
      <w:r w:rsidRPr="00EF6D04">
        <w:t>—</w:t>
      </w:r>
      <w:r w:rsidRPr="008C420D">
        <w:rPr>
          <w:rStyle w:val="CharDivText"/>
        </w:rPr>
        <w:t>Interpretation</w:t>
      </w:r>
      <w:bookmarkEnd w:id="244"/>
    </w:p>
    <w:p w:rsidR="008E465F" w:rsidRPr="00EF6D04" w:rsidRDefault="00B07F19" w:rsidP="00077123">
      <w:pPr>
        <w:pStyle w:val="ActHead5"/>
      </w:pPr>
      <w:bookmarkStart w:id="245" w:name="_Toc136441889"/>
      <w:r w:rsidRPr="008C420D">
        <w:rPr>
          <w:rStyle w:val="CharSectno"/>
        </w:rPr>
        <w:t>165</w:t>
      </w:r>
      <w:r w:rsidR="008E465F" w:rsidRPr="00EF6D04">
        <w:t xml:space="preserve">  Physical elements of offences</w:t>
      </w:r>
      <w:bookmarkEnd w:id="245"/>
    </w:p>
    <w:p w:rsidR="008E465F" w:rsidRPr="00EF6D04" w:rsidRDefault="008E465F" w:rsidP="00077123">
      <w:pPr>
        <w:pStyle w:val="subsection"/>
      </w:pPr>
      <w:r w:rsidRPr="00EF6D04">
        <w:tab/>
        <w:t>(1)</w:t>
      </w:r>
      <w:r w:rsidRPr="00EF6D04">
        <w:tab/>
        <w:t xml:space="preserve">This section applies if a provision of this Act provides that a person contravening another provision of this Act (the </w:t>
      </w:r>
      <w:r w:rsidRPr="00EF6D04">
        <w:rPr>
          <w:b/>
          <w:i/>
        </w:rPr>
        <w:t>conduct provision</w:t>
      </w:r>
      <w:r w:rsidRPr="00EF6D04">
        <w:t>) commits an offence.</w:t>
      </w:r>
    </w:p>
    <w:p w:rsidR="008E465F" w:rsidRPr="00EF6D04" w:rsidRDefault="008E465F" w:rsidP="00077123">
      <w:pPr>
        <w:pStyle w:val="subsection"/>
      </w:pPr>
      <w:r w:rsidRPr="00EF6D04">
        <w:tab/>
        <w:t>(2)</w:t>
      </w:r>
      <w:r w:rsidRPr="00EF6D04">
        <w:tab/>
        <w:t xml:space="preserve">For the purposes of applying </w:t>
      </w:r>
      <w:r w:rsidR="008C3B1D" w:rsidRPr="00EF6D04">
        <w:t>Chapter 2</w:t>
      </w:r>
      <w:r w:rsidRPr="00EF6D04">
        <w:t xml:space="preserve"> of the </w:t>
      </w:r>
      <w:r w:rsidRPr="00EF6D04">
        <w:rPr>
          <w:i/>
        </w:rPr>
        <w:t>Criminal Code</w:t>
      </w:r>
      <w:r w:rsidRPr="00EF6D04">
        <w:t xml:space="preserve"> to the offence, the physical elements of the offence are set out in the conduct provision.</w:t>
      </w:r>
    </w:p>
    <w:p w:rsidR="008E465F" w:rsidRPr="00EF6D04" w:rsidRDefault="008E465F" w:rsidP="00077123">
      <w:pPr>
        <w:pStyle w:val="notetext"/>
      </w:pPr>
      <w:r w:rsidRPr="00EF6D04">
        <w:t>Note:</w:t>
      </w:r>
      <w:r w:rsidRPr="00EF6D04">
        <w:tab/>
      </w:r>
      <w:r w:rsidR="008C3B1D" w:rsidRPr="00EF6D04">
        <w:t>Chapter 2</w:t>
      </w:r>
      <w:r w:rsidRPr="00EF6D04">
        <w:t xml:space="preserve"> of the </w:t>
      </w:r>
      <w:r w:rsidRPr="00EF6D04">
        <w:rPr>
          <w:i/>
        </w:rPr>
        <w:t>Criminal Code</w:t>
      </w:r>
      <w:r w:rsidRPr="00EF6D04">
        <w:t xml:space="preserve"> sets out general principles of criminal responsibility.</w:t>
      </w:r>
    </w:p>
    <w:p w:rsidR="008E465F" w:rsidRPr="00EF6D04" w:rsidRDefault="00B07F19" w:rsidP="00077123">
      <w:pPr>
        <w:pStyle w:val="ActHead5"/>
      </w:pPr>
      <w:bookmarkStart w:id="246" w:name="_Toc136441890"/>
      <w:r w:rsidRPr="008C420D">
        <w:rPr>
          <w:rStyle w:val="CharSectno"/>
        </w:rPr>
        <w:t>166</w:t>
      </w:r>
      <w:r w:rsidR="008E465F" w:rsidRPr="00EF6D04">
        <w:t xml:space="preserve">  Contravening an offence provision or a civil penalty provision</w:t>
      </w:r>
      <w:bookmarkEnd w:id="246"/>
    </w:p>
    <w:p w:rsidR="008E465F" w:rsidRPr="00EF6D04" w:rsidRDefault="008E465F" w:rsidP="00077123">
      <w:pPr>
        <w:pStyle w:val="subsection"/>
      </w:pPr>
      <w:r w:rsidRPr="00EF6D04">
        <w:tab/>
        <w:t>(1)</w:t>
      </w:r>
      <w:r w:rsidRPr="00EF6D04">
        <w:tab/>
        <w:t xml:space="preserve">This section applies if a provision of this Act provides that a person contravening another provision of this Act (the </w:t>
      </w:r>
      <w:r w:rsidRPr="00EF6D04">
        <w:rPr>
          <w:b/>
          <w:i/>
        </w:rPr>
        <w:t>conduct provision</w:t>
      </w:r>
      <w:r w:rsidRPr="00EF6D04">
        <w:t>) commits an offence or is liable to a civil penalty.</w:t>
      </w:r>
    </w:p>
    <w:p w:rsidR="008E465F" w:rsidRPr="00EF6D04" w:rsidRDefault="008E465F" w:rsidP="00077123">
      <w:pPr>
        <w:pStyle w:val="subsection"/>
      </w:pPr>
      <w:r w:rsidRPr="00EF6D04">
        <w:tab/>
        <w:t>(2)</w:t>
      </w:r>
      <w:r w:rsidRPr="00EF6D04">
        <w:tab/>
        <w:t>For the purposes of this Act, and the Regulatory Powers Act to the extent that it relates to this Act, a reference to a contravention of an offence provision or a civil penalty provision includes a reference to a contravention of the conduct provision.</w:t>
      </w:r>
    </w:p>
    <w:p w:rsidR="008E465F" w:rsidRPr="00EF6D04" w:rsidRDefault="00B07F19" w:rsidP="00077123">
      <w:pPr>
        <w:pStyle w:val="ActHead5"/>
      </w:pPr>
      <w:bookmarkStart w:id="247" w:name="_Toc136441891"/>
      <w:r w:rsidRPr="008C420D">
        <w:rPr>
          <w:rStyle w:val="CharSectno"/>
        </w:rPr>
        <w:t>167</w:t>
      </w:r>
      <w:r w:rsidR="008E465F" w:rsidRPr="00EF6D04">
        <w:t xml:space="preserve">  Offences against this Act—extended meaning</w:t>
      </w:r>
      <w:bookmarkEnd w:id="247"/>
    </w:p>
    <w:p w:rsidR="008E465F" w:rsidRPr="00EF6D04" w:rsidRDefault="008E465F" w:rsidP="00077123">
      <w:pPr>
        <w:pStyle w:val="subsection"/>
      </w:pPr>
      <w:r w:rsidRPr="00EF6D04">
        <w:tab/>
      </w:r>
      <w:r w:rsidRPr="00EF6D04">
        <w:tab/>
        <w:t xml:space="preserve">In this Chapter, a reference to an offence against this Act includes an offence against Chapter 7 of the </w:t>
      </w:r>
      <w:r w:rsidRPr="00EF6D04">
        <w:rPr>
          <w:i/>
        </w:rPr>
        <w:t>Criminal Code</w:t>
      </w:r>
      <w:r w:rsidRPr="00EF6D04">
        <w:t xml:space="preserve"> (about the proper administration of Government) that relates to this Act.</w:t>
      </w:r>
    </w:p>
    <w:p w:rsidR="008E465F" w:rsidRPr="00EF6D04" w:rsidRDefault="008E465F" w:rsidP="00077123">
      <w:pPr>
        <w:pStyle w:val="ActHead3"/>
        <w:pageBreakBefore/>
      </w:pPr>
      <w:bookmarkStart w:id="248" w:name="_Toc136441892"/>
      <w:r w:rsidRPr="008C420D">
        <w:rPr>
          <w:rStyle w:val="CharDivNo"/>
        </w:rPr>
        <w:lastRenderedPageBreak/>
        <w:t>Division 2</w:t>
      </w:r>
      <w:r w:rsidRPr="00EF6D04">
        <w:t>—</w:t>
      </w:r>
      <w:r w:rsidRPr="008C420D">
        <w:rPr>
          <w:rStyle w:val="CharDivText"/>
        </w:rPr>
        <w:t>No doubling</w:t>
      </w:r>
      <w:r w:rsidR="00EF6D04" w:rsidRPr="008C420D">
        <w:rPr>
          <w:rStyle w:val="CharDivText"/>
        </w:rPr>
        <w:noBreakHyphen/>
      </w:r>
      <w:r w:rsidRPr="008C420D">
        <w:rPr>
          <w:rStyle w:val="CharDivText"/>
        </w:rPr>
        <w:t>up of liabilities</w:t>
      </w:r>
      <w:bookmarkEnd w:id="248"/>
    </w:p>
    <w:p w:rsidR="008E465F" w:rsidRPr="00EF6D04" w:rsidRDefault="00B07F19" w:rsidP="00077123">
      <w:pPr>
        <w:pStyle w:val="ActHead5"/>
      </w:pPr>
      <w:bookmarkStart w:id="249" w:name="_Toc136441893"/>
      <w:r w:rsidRPr="008C420D">
        <w:rPr>
          <w:rStyle w:val="CharSectno"/>
        </w:rPr>
        <w:t>168</w:t>
      </w:r>
      <w:r w:rsidR="008E465F" w:rsidRPr="00EF6D04">
        <w:t xml:space="preserve">  No doubling</w:t>
      </w:r>
      <w:r w:rsidR="00EF6D04">
        <w:noBreakHyphen/>
      </w:r>
      <w:r w:rsidR="008E465F" w:rsidRPr="00EF6D04">
        <w:t>up of liabilities</w:t>
      </w:r>
      <w:bookmarkEnd w:id="249"/>
    </w:p>
    <w:p w:rsidR="00D83980" w:rsidRPr="00EF6D04" w:rsidRDefault="008E465F" w:rsidP="00077123">
      <w:pPr>
        <w:pStyle w:val="subsection"/>
      </w:pPr>
      <w:r w:rsidRPr="00EF6D04">
        <w:tab/>
        <w:t>(1)</w:t>
      </w:r>
      <w:r w:rsidRPr="00EF6D04">
        <w:tab/>
      </w:r>
      <w:r w:rsidR="00D83980" w:rsidRPr="00EF6D04">
        <w:t>If:</w:t>
      </w:r>
    </w:p>
    <w:p w:rsidR="008E465F" w:rsidRPr="00EF6D04" w:rsidRDefault="00D83980" w:rsidP="00077123">
      <w:pPr>
        <w:pStyle w:val="paragraph"/>
      </w:pPr>
      <w:r w:rsidRPr="00EF6D04">
        <w:tab/>
      </w:r>
      <w:r w:rsidR="008E465F" w:rsidRPr="00EF6D04">
        <w:t>(a)</w:t>
      </w:r>
      <w:r w:rsidR="008E465F" w:rsidRPr="00EF6D04">
        <w:tab/>
        <w:t xml:space="preserve">conduct </w:t>
      </w:r>
      <w:r w:rsidRPr="00EF6D04">
        <w:t xml:space="preserve">of a person </w:t>
      </w:r>
      <w:r w:rsidR="008E465F" w:rsidRPr="00EF6D04">
        <w:t>is an offence against this Act and is also an offence against the Australian Consumer Law; and</w:t>
      </w:r>
    </w:p>
    <w:p w:rsidR="008E465F" w:rsidRPr="00EF6D04" w:rsidRDefault="008E465F" w:rsidP="00077123">
      <w:pPr>
        <w:pStyle w:val="paragraph"/>
      </w:pPr>
      <w:r w:rsidRPr="00EF6D04">
        <w:tab/>
        <w:t>(b)</w:t>
      </w:r>
      <w:r w:rsidRPr="00EF6D04">
        <w:tab/>
        <w:t xml:space="preserve">the </w:t>
      </w:r>
      <w:r w:rsidR="00D83980" w:rsidRPr="00EF6D04">
        <w:t xml:space="preserve">person </w:t>
      </w:r>
      <w:r w:rsidRPr="00EF6D04">
        <w:t>has been punished for the offence under the Australian Consumer Law</w:t>
      </w:r>
      <w:r w:rsidR="00D83980" w:rsidRPr="00EF6D04">
        <w:t>;</w:t>
      </w:r>
    </w:p>
    <w:p w:rsidR="00D83980" w:rsidRPr="00EF6D04" w:rsidRDefault="00D83980" w:rsidP="00077123">
      <w:pPr>
        <w:pStyle w:val="subsection2"/>
      </w:pPr>
      <w:r w:rsidRPr="00EF6D04">
        <w:t xml:space="preserve">the person is not liable to be punished for </w:t>
      </w:r>
      <w:r w:rsidR="00056267" w:rsidRPr="00EF6D04">
        <w:t xml:space="preserve">the </w:t>
      </w:r>
      <w:r w:rsidRPr="00EF6D04">
        <w:t>offence against this Act</w:t>
      </w:r>
      <w:r w:rsidR="00056267" w:rsidRPr="00EF6D04">
        <w:t>.</w:t>
      </w:r>
    </w:p>
    <w:p w:rsidR="008E465F" w:rsidRPr="00EF6D04" w:rsidRDefault="008E465F" w:rsidP="00077123">
      <w:pPr>
        <w:pStyle w:val="subsection"/>
      </w:pPr>
      <w:r w:rsidRPr="00EF6D04">
        <w:tab/>
        <w:t>(2)</w:t>
      </w:r>
      <w:r w:rsidRPr="00EF6D04">
        <w:tab/>
        <w:t>If a person has been ordered to pay a pecuniary penalty under the Australian Consumer Law, the person is not liable to a civil penalty under this Act in respect of the same conduct.</w:t>
      </w:r>
    </w:p>
    <w:p w:rsidR="008E465F" w:rsidRPr="00EF6D04" w:rsidRDefault="001C3C3D" w:rsidP="00077123">
      <w:pPr>
        <w:pStyle w:val="ActHead3"/>
        <w:pageBreakBefore/>
      </w:pPr>
      <w:bookmarkStart w:id="250" w:name="_Toc136441894"/>
      <w:r w:rsidRPr="008C420D">
        <w:rPr>
          <w:rStyle w:val="CharDivNo"/>
        </w:rPr>
        <w:lastRenderedPageBreak/>
        <w:t>Division 3</w:t>
      </w:r>
      <w:r w:rsidR="008E465F" w:rsidRPr="00EF6D04">
        <w:t>—</w:t>
      </w:r>
      <w:r w:rsidR="008E465F" w:rsidRPr="008C420D">
        <w:rPr>
          <w:rStyle w:val="CharDivText"/>
        </w:rPr>
        <w:t>Partnerships, unincorporated associations and trusts</w:t>
      </w:r>
      <w:bookmarkEnd w:id="250"/>
    </w:p>
    <w:p w:rsidR="008E465F" w:rsidRPr="00EF6D04" w:rsidRDefault="00B07F19" w:rsidP="00077123">
      <w:pPr>
        <w:pStyle w:val="ActHead5"/>
      </w:pPr>
      <w:bookmarkStart w:id="251" w:name="_Toc136441895"/>
      <w:r w:rsidRPr="008C420D">
        <w:rPr>
          <w:rStyle w:val="CharSectno"/>
        </w:rPr>
        <w:t>169</w:t>
      </w:r>
      <w:r w:rsidR="008E465F" w:rsidRPr="00EF6D04">
        <w:t xml:space="preserve">  Treatment of partnerships</w:t>
      </w:r>
      <w:bookmarkEnd w:id="251"/>
    </w:p>
    <w:p w:rsidR="008E465F" w:rsidRPr="00EF6D04" w:rsidRDefault="008E465F" w:rsidP="00077123">
      <w:pPr>
        <w:pStyle w:val="subsection"/>
      </w:pPr>
      <w:r w:rsidRPr="00EF6D04">
        <w:tab/>
        <w:t>(1)</w:t>
      </w:r>
      <w:r w:rsidRPr="00EF6D04">
        <w:tab/>
        <w:t>This Act applies to a partnership as if it were a person, but with the changes set out in this section.</w:t>
      </w:r>
    </w:p>
    <w:p w:rsidR="008E465F" w:rsidRPr="00EF6D04" w:rsidRDefault="008E465F" w:rsidP="00077123">
      <w:pPr>
        <w:pStyle w:val="subsection"/>
      </w:pPr>
      <w:r w:rsidRPr="00EF6D04">
        <w:tab/>
        <w:t>(2)</w:t>
      </w:r>
      <w:r w:rsidRPr="00EF6D04">
        <w:tab/>
        <w:t>An obligation that would otherwise be imposed on the partnership by this Act is imposed on each partner instead, but may be discharged by any of the partners.</w:t>
      </w:r>
    </w:p>
    <w:p w:rsidR="008E465F" w:rsidRPr="00EF6D04" w:rsidRDefault="008E465F" w:rsidP="00077123">
      <w:pPr>
        <w:pStyle w:val="subsection"/>
      </w:pPr>
      <w:r w:rsidRPr="00EF6D04">
        <w:tab/>
        <w:t>(3)</w:t>
      </w:r>
      <w:r w:rsidRPr="00EF6D04">
        <w:tab/>
        <w:t>An offence against this Act that would otherwise have been committed by the partnership is taken to have been committed by each partner in the partnership</w:t>
      </w:r>
      <w:r w:rsidR="00E73A6C" w:rsidRPr="00EF6D04">
        <w:t xml:space="preserve"> who</w:t>
      </w:r>
      <w:r w:rsidRPr="00EF6D04">
        <w:t>, at the time the offence was committed:</w:t>
      </w:r>
    </w:p>
    <w:p w:rsidR="008E465F" w:rsidRPr="00EF6D04" w:rsidRDefault="008E465F" w:rsidP="00077123">
      <w:pPr>
        <w:pStyle w:val="paragraph"/>
      </w:pPr>
      <w:r w:rsidRPr="00EF6D04">
        <w:tab/>
        <w:t>(a)</w:t>
      </w:r>
      <w:r w:rsidRPr="00EF6D04">
        <w:tab/>
        <w:t>engaged in the relevant conduct; or</w:t>
      </w:r>
    </w:p>
    <w:p w:rsidR="008E465F" w:rsidRPr="00EF6D04" w:rsidRDefault="008E465F" w:rsidP="00077123">
      <w:pPr>
        <w:pStyle w:val="paragraph"/>
      </w:pPr>
      <w:r w:rsidRPr="00EF6D04">
        <w:tab/>
        <w:t>(b)</w:t>
      </w:r>
      <w:r w:rsidRPr="00EF6D04">
        <w:tab/>
        <w:t xml:space="preserve">aided, abetted, counselled or procured the </w:t>
      </w:r>
      <w:r w:rsidR="00056267" w:rsidRPr="00EF6D04">
        <w:t xml:space="preserve">relevant </w:t>
      </w:r>
      <w:r w:rsidRPr="00EF6D04">
        <w:t>conduct; or</w:t>
      </w:r>
    </w:p>
    <w:p w:rsidR="008E465F" w:rsidRPr="00EF6D04" w:rsidRDefault="008E465F" w:rsidP="00077123">
      <w:pPr>
        <w:pStyle w:val="paragraph"/>
      </w:pPr>
      <w:r w:rsidRPr="00EF6D04">
        <w:tab/>
        <w:t>(c)</w:t>
      </w:r>
      <w:r w:rsidRPr="00EF6D04">
        <w:tab/>
        <w:t>was in any way knowingly concerned in, or party to, the relevant conduct (whether directly or indirectly and whether by any act or omission of the partner).</w:t>
      </w:r>
    </w:p>
    <w:p w:rsidR="008E465F" w:rsidRPr="00EF6D04" w:rsidRDefault="008E465F" w:rsidP="00077123">
      <w:pPr>
        <w:pStyle w:val="subsection"/>
      </w:pPr>
      <w:r w:rsidRPr="00EF6D04">
        <w:tab/>
        <w:t>(4)</w:t>
      </w:r>
      <w:r w:rsidRPr="00EF6D04">
        <w:tab/>
        <w:t>This section applies to a contravention of a civil penalty provision in a corresponding way to the way in which it applies to an offence.</w:t>
      </w:r>
    </w:p>
    <w:p w:rsidR="008E465F" w:rsidRPr="00EF6D04" w:rsidRDefault="008E465F" w:rsidP="00077123">
      <w:pPr>
        <w:pStyle w:val="subsection"/>
      </w:pPr>
      <w:r w:rsidRPr="00EF6D04">
        <w:tab/>
        <w:t>(5)</w:t>
      </w:r>
      <w:r w:rsidRPr="00EF6D04">
        <w:tab/>
        <w:t>For the purposes of this Act, a change in the composition of a partnership does not affect the continuity of the partnership.</w:t>
      </w:r>
    </w:p>
    <w:p w:rsidR="008E465F" w:rsidRPr="00EF6D04" w:rsidRDefault="00B07F19" w:rsidP="00077123">
      <w:pPr>
        <w:pStyle w:val="ActHead5"/>
      </w:pPr>
      <w:bookmarkStart w:id="252" w:name="_Toc136441896"/>
      <w:r w:rsidRPr="008C420D">
        <w:rPr>
          <w:rStyle w:val="CharSectno"/>
        </w:rPr>
        <w:t>170</w:t>
      </w:r>
      <w:r w:rsidR="008E465F" w:rsidRPr="00EF6D04">
        <w:t xml:space="preserve">  Treatment of unincorporated associations</w:t>
      </w:r>
      <w:bookmarkEnd w:id="252"/>
    </w:p>
    <w:p w:rsidR="008E465F" w:rsidRPr="00EF6D04" w:rsidRDefault="008E465F" w:rsidP="00077123">
      <w:pPr>
        <w:pStyle w:val="subsection"/>
      </w:pPr>
      <w:r w:rsidRPr="00EF6D04">
        <w:tab/>
        <w:t>(1)</w:t>
      </w:r>
      <w:r w:rsidRPr="00EF6D04">
        <w:tab/>
        <w:t>This Act applies to an unincorporated association as if it were a person, but with the changes set out in this section.</w:t>
      </w:r>
    </w:p>
    <w:p w:rsidR="008E465F" w:rsidRPr="00EF6D04" w:rsidRDefault="008E465F" w:rsidP="00077123">
      <w:pPr>
        <w:pStyle w:val="subsection"/>
      </w:pPr>
      <w:r w:rsidRPr="00EF6D04">
        <w:tab/>
        <w:t>(2)</w:t>
      </w:r>
      <w:r w:rsidRPr="00EF6D04">
        <w:tab/>
        <w:t xml:space="preserve">An obligation that would otherwise be imposed on the unincorporated association by this Act is imposed on each member </w:t>
      </w:r>
      <w:r w:rsidRPr="00EF6D04">
        <w:lastRenderedPageBreak/>
        <w:t>of the association’s committee of management instead, but may be discharged by any of the members.</w:t>
      </w:r>
    </w:p>
    <w:p w:rsidR="008E465F" w:rsidRPr="00EF6D04" w:rsidRDefault="008E465F" w:rsidP="00077123">
      <w:pPr>
        <w:pStyle w:val="subsection"/>
      </w:pPr>
      <w:r w:rsidRPr="00EF6D04">
        <w:tab/>
        <w:t>(3)</w:t>
      </w:r>
      <w:r w:rsidRPr="00EF6D04">
        <w:tab/>
        <w:t>An offence against this Act that would otherwise have been committed by the unincorporated association is taken to have been committed by each member of the association’s committee of management</w:t>
      </w:r>
      <w:r w:rsidR="00E73A6C" w:rsidRPr="00EF6D04">
        <w:t xml:space="preserve"> who</w:t>
      </w:r>
      <w:r w:rsidRPr="00EF6D04">
        <w:t>, at the time the offence was committed:</w:t>
      </w:r>
    </w:p>
    <w:p w:rsidR="008E465F" w:rsidRPr="00EF6D04" w:rsidRDefault="008E465F" w:rsidP="00077123">
      <w:pPr>
        <w:pStyle w:val="paragraph"/>
      </w:pPr>
      <w:r w:rsidRPr="00EF6D04">
        <w:tab/>
        <w:t>(a)</w:t>
      </w:r>
      <w:r w:rsidRPr="00EF6D04">
        <w:tab/>
        <w:t>engaged in the relevant conduct; or</w:t>
      </w:r>
    </w:p>
    <w:p w:rsidR="008E465F" w:rsidRPr="00EF6D04" w:rsidRDefault="008E465F" w:rsidP="00077123">
      <w:pPr>
        <w:pStyle w:val="paragraph"/>
      </w:pPr>
      <w:r w:rsidRPr="00EF6D04">
        <w:tab/>
        <w:t>(b)</w:t>
      </w:r>
      <w:r w:rsidRPr="00EF6D04">
        <w:tab/>
        <w:t>aided, abetted, counselled or procured the relevant conduct; or</w:t>
      </w:r>
    </w:p>
    <w:p w:rsidR="008E465F" w:rsidRPr="00EF6D04" w:rsidRDefault="008E465F" w:rsidP="00077123">
      <w:pPr>
        <w:pStyle w:val="paragraph"/>
      </w:pPr>
      <w:r w:rsidRPr="00EF6D04">
        <w:tab/>
        <w:t>(c)</w:t>
      </w:r>
      <w:r w:rsidRPr="00EF6D04">
        <w:tab/>
        <w:t>was in any way knowingly concerned in, or party to, the relevant conduct (whether directly or indirectly and whether by any act or omission of the member).</w:t>
      </w:r>
    </w:p>
    <w:p w:rsidR="008E465F" w:rsidRPr="00EF6D04" w:rsidRDefault="008E465F" w:rsidP="00077123">
      <w:pPr>
        <w:pStyle w:val="subsection"/>
      </w:pPr>
      <w:r w:rsidRPr="00EF6D04">
        <w:tab/>
        <w:t>(4)</w:t>
      </w:r>
      <w:r w:rsidRPr="00EF6D04">
        <w:tab/>
        <w:t>This section applies to a contravention of a civil penalty provision in a corresponding way to the way in which it applies to an offence.</w:t>
      </w:r>
    </w:p>
    <w:p w:rsidR="008E465F" w:rsidRPr="00EF6D04" w:rsidRDefault="00B07F19" w:rsidP="00077123">
      <w:pPr>
        <w:pStyle w:val="ActHead5"/>
      </w:pPr>
      <w:bookmarkStart w:id="253" w:name="_Toc136441897"/>
      <w:r w:rsidRPr="008C420D">
        <w:rPr>
          <w:rStyle w:val="CharSectno"/>
        </w:rPr>
        <w:t>171</w:t>
      </w:r>
      <w:r w:rsidR="008E465F" w:rsidRPr="00EF6D04">
        <w:t xml:space="preserve">  Treatment of trusts</w:t>
      </w:r>
      <w:bookmarkEnd w:id="253"/>
    </w:p>
    <w:p w:rsidR="008E465F" w:rsidRPr="00EF6D04" w:rsidRDefault="008E465F" w:rsidP="00077123">
      <w:pPr>
        <w:pStyle w:val="subsection"/>
      </w:pPr>
      <w:r w:rsidRPr="00EF6D04">
        <w:tab/>
        <w:t>(1)</w:t>
      </w:r>
      <w:r w:rsidRPr="00EF6D04">
        <w:tab/>
        <w:t>This Act applies to a trust as if it were a person, but with the changes set out in this section.</w:t>
      </w:r>
    </w:p>
    <w:p w:rsidR="008E465F" w:rsidRPr="00EF6D04" w:rsidRDefault="008E465F" w:rsidP="00077123">
      <w:pPr>
        <w:pStyle w:val="SubsectionHead"/>
      </w:pPr>
      <w:r w:rsidRPr="00EF6D04">
        <w:t>Trusts with a single trustee</w:t>
      </w:r>
    </w:p>
    <w:p w:rsidR="008E465F" w:rsidRPr="00EF6D04" w:rsidRDefault="008E465F" w:rsidP="00077123">
      <w:pPr>
        <w:pStyle w:val="subsection"/>
      </w:pPr>
      <w:r w:rsidRPr="00EF6D04">
        <w:tab/>
        <w:t>(2)</w:t>
      </w:r>
      <w:r w:rsidRPr="00EF6D04">
        <w:tab/>
        <w:t>If the trust has a single trustee:</w:t>
      </w:r>
    </w:p>
    <w:p w:rsidR="008E465F" w:rsidRPr="00EF6D04" w:rsidRDefault="008E465F" w:rsidP="00077123">
      <w:pPr>
        <w:pStyle w:val="paragraph"/>
      </w:pPr>
      <w:r w:rsidRPr="00EF6D04">
        <w:tab/>
        <w:t>(a)</w:t>
      </w:r>
      <w:r w:rsidRPr="00EF6D04">
        <w:tab/>
        <w:t>an obligation that would otherwise be imposed on the trust by this Act is imposed on the trustee</w:t>
      </w:r>
      <w:r w:rsidR="00056267" w:rsidRPr="00EF6D04">
        <w:t xml:space="preserve"> instead</w:t>
      </w:r>
      <w:r w:rsidRPr="00EF6D04">
        <w:t>; and</w:t>
      </w:r>
    </w:p>
    <w:p w:rsidR="008E465F" w:rsidRPr="00EF6D04" w:rsidRDefault="008E465F" w:rsidP="00077123">
      <w:pPr>
        <w:pStyle w:val="paragraph"/>
      </w:pPr>
      <w:r w:rsidRPr="00EF6D04">
        <w:tab/>
        <w:t>(b)</w:t>
      </w:r>
      <w:r w:rsidRPr="00EF6D04">
        <w:tab/>
        <w:t>an offence against this Act that would otherwise have been committed by the trust is taken to have been committed by the trustee.</w:t>
      </w:r>
    </w:p>
    <w:p w:rsidR="008E465F" w:rsidRPr="00EF6D04" w:rsidRDefault="008E465F" w:rsidP="00077123">
      <w:pPr>
        <w:pStyle w:val="SubsectionHead"/>
      </w:pPr>
      <w:r w:rsidRPr="00EF6D04">
        <w:t>Trusts with multiple trustees</w:t>
      </w:r>
    </w:p>
    <w:p w:rsidR="008E465F" w:rsidRPr="00EF6D04" w:rsidRDefault="008E465F" w:rsidP="00077123">
      <w:pPr>
        <w:pStyle w:val="subsection"/>
      </w:pPr>
      <w:r w:rsidRPr="00EF6D04">
        <w:tab/>
        <w:t>(3)</w:t>
      </w:r>
      <w:r w:rsidRPr="00EF6D04">
        <w:tab/>
        <w:t>If the trust has 2 or more trustees:</w:t>
      </w:r>
    </w:p>
    <w:p w:rsidR="008E465F" w:rsidRPr="00EF6D04" w:rsidRDefault="008E465F" w:rsidP="00077123">
      <w:pPr>
        <w:pStyle w:val="paragraph"/>
      </w:pPr>
      <w:r w:rsidRPr="00EF6D04">
        <w:tab/>
        <w:t>(a)</w:t>
      </w:r>
      <w:r w:rsidRPr="00EF6D04">
        <w:tab/>
        <w:t>an obligation that would otherwise be imposed on the trust by this Act is imposed on each trustee instead, but may be discharged by any of the trustees; and</w:t>
      </w:r>
    </w:p>
    <w:p w:rsidR="008E465F" w:rsidRPr="00EF6D04" w:rsidRDefault="008E465F" w:rsidP="00077123">
      <w:pPr>
        <w:pStyle w:val="paragraph"/>
      </w:pPr>
      <w:r w:rsidRPr="00EF6D04">
        <w:lastRenderedPageBreak/>
        <w:tab/>
        <w:t>(b)</w:t>
      </w:r>
      <w:r w:rsidRPr="00EF6D04">
        <w:tab/>
        <w:t>an offence against this Act that would otherwise have been committed by the trust is taken to have been committed by each trustee of the trust</w:t>
      </w:r>
      <w:r w:rsidR="00E73A6C" w:rsidRPr="00EF6D04">
        <w:t xml:space="preserve"> who</w:t>
      </w:r>
      <w:r w:rsidRPr="00EF6D04">
        <w:t>, at the time the offence was committed:</w:t>
      </w:r>
    </w:p>
    <w:p w:rsidR="008E465F" w:rsidRPr="00EF6D04" w:rsidRDefault="008E465F" w:rsidP="00077123">
      <w:pPr>
        <w:pStyle w:val="paragraphsub"/>
      </w:pPr>
      <w:r w:rsidRPr="00EF6D04">
        <w:tab/>
        <w:t>(i)</w:t>
      </w:r>
      <w:r w:rsidRPr="00EF6D04">
        <w:tab/>
        <w:t>engaged in the relevant conduct; or</w:t>
      </w:r>
    </w:p>
    <w:p w:rsidR="008E465F" w:rsidRPr="00EF6D04" w:rsidRDefault="008E465F" w:rsidP="00077123">
      <w:pPr>
        <w:pStyle w:val="paragraphsub"/>
      </w:pPr>
      <w:r w:rsidRPr="00EF6D04">
        <w:tab/>
        <w:t>(ii)</w:t>
      </w:r>
      <w:r w:rsidRPr="00EF6D04">
        <w:tab/>
        <w:t>aided, abetted, counselled or procured the relevant conduct; or</w:t>
      </w:r>
    </w:p>
    <w:p w:rsidR="008E465F" w:rsidRPr="00EF6D04" w:rsidRDefault="008E465F" w:rsidP="00077123">
      <w:pPr>
        <w:pStyle w:val="paragraphsub"/>
      </w:pPr>
      <w:r w:rsidRPr="00EF6D04">
        <w:tab/>
        <w:t>(iii)</w:t>
      </w:r>
      <w:r w:rsidRPr="00EF6D04">
        <w:tab/>
        <w:t>was in any way knowingly concerned in, or party to, the relevant conduct (whether directly or indirectly and whether by any act or omission of the trustee).</w:t>
      </w:r>
    </w:p>
    <w:p w:rsidR="008E465F" w:rsidRPr="00EF6D04" w:rsidRDefault="008E465F" w:rsidP="00077123">
      <w:pPr>
        <w:pStyle w:val="SubsectionHead"/>
      </w:pPr>
      <w:r w:rsidRPr="00EF6D04">
        <w:t>Contraventions of civil penalty provisions</w:t>
      </w:r>
    </w:p>
    <w:p w:rsidR="008E465F" w:rsidRPr="00EF6D04" w:rsidRDefault="008E465F" w:rsidP="00077123">
      <w:pPr>
        <w:pStyle w:val="subsection"/>
      </w:pPr>
      <w:r w:rsidRPr="00EF6D04">
        <w:tab/>
        <w:t>(4)</w:t>
      </w:r>
      <w:r w:rsidRPr="00EF6D04">
        <w:tab/>
        <w:t>This section applies to a contravention of a civil penalty provision in a corresponding way to the way in which it applies to an offence.</w:t>
      </w:r>
    </w:p>
    <w:p w:rsidR="008E465F" w:rsidRPr="00EF6D04" w:rsidRDefault="008C3B1D" w:rsidP="00077123">
      <w:pPr>
        <w:pStyle w:val="ActHead2"/>
        <w:pageBreakBefore/>
      </w:pPr>
      <w:bookmarkStart w:id="254" w:name="_Toc136441898"/>
      <w:r w:rsidRPr="008C420D">
        <w:rPr>
          <w:rStyle w:val="CharPartNo"/>
        </w:rPr>
        <w:lastRenderedPageBreak/>
        <w:t>Part 7</w:t>
      </w:r>
      <w:r w:rsidR="008E465F" w:rsidRPr="008C420D">
        <w:rPr>
          <w:rStyle w:val="CharPartNo"/>
        </w:rPr>
        <w:t>.3</w:t>
      </w:r>
      <w:r w:rsidR="008E465F" w:rsidRPr="00EF6D04">
        <w:t>—</w:t>
      </w:r>
      <w:r w:rsidR="008E465F" w:rsidRPr="008C420D">
        <w:rPr>
          <w:rStyle w:val="CharPartText"/>
        </w:rPr>
        <w:t>Cost recovery</w:t>
      </w:r>
      <w:bookmarkEnd w:id="254"/>
    </w:p>
    <w:p w:rsidR="008E465F" w:rsidRPr="008C420D" w:rsidRDefault="008E465F" w:rsidP="00077123">
      <w:pPr>
        <w:pStyle w:val="Header"/>
      </w:pPr>
      <w:r w:rsidRPr="008C420D">
        <w:rPr>
          <w:rStyle w:val="CharDivNo"/>
        </w:rPr>
        <w:t xml:space="preserve"> </w:t>
      </w:r>
      <w:r w:rsidRPr="008C420D">
        <w:rPr>
          <w:rStyle w:val="CharDivText"/>
        </w:rPr>
        <w:t xml:space="preserve"> </w:t>
      </w:r>
    </w:p>
    <w:p w:rsidR="008E465F" w:rsidRPr="00EF6D04" w:rsidRDefault="00B07F19" w:rsidP="00077123">
      <w:pPr>
        <w:pStyle w:val="ActHead5"/>
      </w:pPr>
      <w:bookmarkStart w:id="255" w:name="_Toc136441899"/>
      <w:r w:rsidRPr="008C420D">
        <w:rPr>
          <w:rStyle w:val="CharSectno"/>
        </w:rPr>
        <w:t>172</w:t>
      </w:r>
      <w:r w:rsidR="008E465F" w:rsidRPr="00EF6D04">
        <w:t xml:space="preserve">  Fees for fee</w:t>
      </w:r>
      <w:r w:rsidR="00EF6D04">
        <w:noBreakHyphen/>
      </w:r>
      <w:r w:rsidR="008E465F" w:rsidRPr="00EF6D04">
        <w:t>bearing activities</w:t>
      </w:r>
      <w:bookmarkEnd w:id="255"/>
    </w:p>
    <w:p w:rsidR="008E465F" w:rsidRPr="00EF6D04" w:rsidRDefault="008E465F" w:rsidP="00077123">
      <w:pPr>
        <w:pStyle w:val="subsection"/>
      </w:pPr>
      <w:r w:rsidRPr="00EF6D04">
        <w:tab/>
        <w:t>(1)</w:t>
      </w:r>
      <w:r w:rsidRPr="00EF6D04">
        <w:tab/>
        <w:t>The regulations may prescribe fees that may be charged in relation to activities carried out by, or on behalf of, the Commonwealth in the performance of functions or the exercise of powers under this Act.</w:t>
      </w:r>
    </w:p>
    <w:p w:rsidR="008E465F" w:rsidRPr="00EF6D04" w:rsidRDefault="008E465F" w:rsidP="00077123">
      <w:pPr>
        <w:pStyle w:val="subsection"/>
      </w:pPr>
      <w:r w:rsidRPr="00EF6D04">
        <w:tab/>
        <w:t>(2)</w:t>
      </w:r>
      <w:r w:rsidRPr="00EF6D04">
        <w:tab/>
        <w:t xml:space="preserve">Without limiting </w:t>
      </w:r>
      <w:r w:rsidR="00077123" w:rsidRPr="00EF6D04">
        <w:t>subsection (</w:t>
      </w:r>
      <w:r w:rsidRPr="00EF6D04">
        <w:t>1), the regulations may do any of the following:</w:t>
      </w:r>
    </w:p>
    <w:p w:rsidR="008E465F" w:rsidRPr="00EF6D04" w:rsidRDefault="008E465F" w:rsidP="00077123">
      <w:pPr>
        <w:pStyle w:val="paragraph"/>
      </w:pPr>
      <w:r w:rsidRPr="00EF6D04">
        <w:tab/>
        <w:t>(a)</w:t>
      </w:r>
      <w:r w:rsidRPr="00EF6D04">
        <w:tab/>
        <w:t>prescribe 2 or more fees for the same matter;</w:t>
      </w:r>
    </w:p>
    <w:p w:rsidR="008E465F" w:rsidRPr="00EF6D04" w:rsidRDefault="008E465F" w:rsidP="00077123">
      <w:pPr>
        <w:pStyle w:val="paragraph"/>
      </w:pPr>
      <w:r w:rsidRPr="00EF6D04">
        <w:tab/>
        <w:t>(b)</w:t>
      </w:r>
      <w:r w:rsidRPr="00EF6D04">
        <w:tab/>
        <w:t>prescribe a method for working out a fee;</w:t>
      </w:r>
    </w:p>
    <w:p w:rsidR="008E465F" w:rsidRPr="00EF6D04" w:rsidRDefault="008E465F" w:rsidP="00077123">
      <w:pPr>
        <w:pStyle w:val="paragraph"/>
      </w:pPr>
      <w:r w:rsidRPr="00EF6D04">
        <w:tab/>
        <w:t>(c)</w:t>
      </w:r>
      <w:r w:rsidRPr="00EF6D04">
        <w:tab/>
        <w:t>prescribe the circumstances in which a person is exempt from paying a specified fee;</w:t>
      </w:r>
    </w:p>
    <w:p w:rsidR="008E465F" w:rsidRPr="00EF6D04" w:rsidRDefault="008E465F" w:rsidP="00077123">
      <w:pPr>
        <w:pStyle w:val="paragraph"/>
      </w:pPr>
      <w:r w:rsidRPr="00EF6D04">
        <w:tab/>
        <w:t>(d)</w:t>
      </w:r>
      <w:r w:rsidRPr="00EF6D04">
        <w:tab/>
        <w:t>prescribe the circumstances in which the Secretary may waive a fee;</w:t>
      </w:r>
    </w:p>
    <w:p w:rsidR="008E465F" w:rsidRPr="00EF6D04" w:rsidRDefault="008E465F" w:rsidP="00077123">
      <w:pPr>
        <w:pStyle w:val="paragraph"/>
      </w:pPr>
      <w:r w:rsidRPr="00EF6D04">
        <w:tab/>
        <w:t>(e)</w:t>
      </w:r>
      <w:r w:rsidRPr="00EF6D04">
        <w:tab/>
        <w:t>prescribe the circumstances in which a fee may be refunded, in whole or in part;</w:t>
      </w:r>
    </w:p>
    <w:p w:rsidR="008E465F" w:rsidRPr="00EF6D04" w:rsidRDefault="008E465F" w:rsidP="00077123">
      <w:pPr>
        <w:pStyle w:val="paragraph"/>
      </w:pPr>
      <w:r w:rsidRPr="00EF6D04">
        <w:tab/>
        <w:t>(f)</w:t>
      </w:r>
      <w:r w:rsidRPr="00EF6D04">
        <w:tab/>
        <w:t>prescribe a method for working out the refund of part of a fee.</w:t>
      </w:r>
    </w:p>
    <w:p w:rsidR="008E465F" w:rsidRPr="00EF6D04" w:rsidRDefault="008E465F" w:rsidP="00077123">
      <w:pPr>
        <w:pStyle w:val="subsection"/>
      </w:pPr>
      <w:r w:rsidRPr="00EF6D04">
        <w:tab/>
        <w:t>(3)</w:t>
      </w:r>
      <w:r w:rsidRPr="00EF6D04">
        <w:tab/>
        <w:t xml:space="preserve">Without limiting </w:t>
      </w:r>
      <w:r w:rsidR="00077123" w:rsidRPr="00EF6D04">
        <w:t>subsection (</w:t>
      </w:r>
      <w:r w:rsidRPr="00EF6D04">
        <w:t>1), the regulations may specify that the amount of a fee is the cost incurred by the Commonwealth in arranging and paying for another person to carry out the relevant activity.</w:t>
      </w:r>
    </w:p>
    <w:p w:rsidR="008E465F" w:rsidRPr="00EF6D04" w:rsidRDefault="008E465F" w:rsidP="00077123">
      <w:pPr>
        <w:pStyle w:val="subsection"/>
      </w:pPr>
      <w:r w:rsidRPr="00EF6D04">
        <w:tab/>
        <w:t>(4)</w:t>
      </w:r>
      <w:r w:rsidRPr="00EF6D04">
        <w:tab/>
        <w:t xml:space="preserve">A fee prescribed under </w:t>
      </w:r>
      <w:r w:rsidR="00077123" w:rsidRPr="00EF6D04">
        <w:t>subsection (</w:t>
      </w:r>
      <w:r w:rsidRPr="00EF6D04">
        <w:t>1) must not be such as to amount to taxation.</w:t>
      </w:r>
    </w:p>
    <w:p w:rsidR="008E465F" w:rsidRPr="00EF6D04" w:rsidRDefault="00B07F19" w:rsidP="00077123">
      <w:pPr>
        <w:pStyle w:val="ActHead5"/>
      </w:pPr>
      <w:bookmarkStart w:id="256" w:name="_Toc136441900"/>
      <w:r w:rsidRPr="008C420D">
        <w:rPr>
          <w:rStyle w:val="CharSectno"/>
        </w:rPr>
        <w:t>173</w:t>
      </w:r>
      <w:r w:rsidR="008E465F" w:rsidRPr="00EF6D04">
        <w:t xml:space="preserve">  Paying fees</w:t>
      </w:r>
      <w:bookmarkEnd w:id="256"/>
    </w:p>
    <w:p w:rsidR="008E465F" w:rsidRPr="00EF6D04" w:rsidRDefault="008E465F" w:rsidP="00077123">
      <w:pPr>
        <w:pStyle w:val="subsection"/>
      </w:pPr>
      <w:r w:rsidRPr="00EF6D04">
        <w:tab/>
      </w:r>
      <w:r w:rsidRPr="00EF6D04">
        <w:tab/>
        <w:t>The regulations may prescribe the time when a specified fee is due and payable.</w:t>
      </w:r>
    </w:p>
    <w:p w:rsidR="008E465F" w:rsidRPr="00EF6D04" w:rsidRDefault="00B07F19" w:rsidP="00077123">
      <w:pPr>
        <w:pStyle w:val="ActHead5"/>
      </w:pPr>
      <w:bookmarkStart w:id="257" w:name="_Toc136441901"/>
      <w:r w:rsidRPr="008C420D">
        <w:rPr>
          <w:rStyle w:val="CharSectno"/>
        </w:rPr>
        <w:lastRenderedPageBreak/>
        <w:t>174</w:t>
      </w:r>
      <w:r w:rsidR="008E465F" w:rsidRPr="00EF6D04">
        <w:t xml:space="preserve">  Person liable to pay fees</w:t>
      </w:r>
      <w:bookmarkEnd w:id="257"/>
    </w:p>
    <w:p w:rsidR="008E465F" w:rsidRPr="00EF6D04" w:rsidRDefault="008E465F" w:rsidP="00077123">
      <w:pPr>
        <w:pStyle w:val="subsection"/>
      </w:pPr>
      <w:r w:rsidRPr="00EF6D04">
        <w:tab/>
      </w:r>
      <w:r w:rsidRPr="00EF6D04">
        <w:tab/>
        <w:t>The regulations may prescribe one or more persons who are liable to pay a specified fee.</w:t>
      </w:r>
    </w:p>
    <w:p w:rsidR="008E465F" w:rsidRPr="00EF6D04" w:rsidRDefault="00B07F19" w:rsidP="00077123">
      <w:pPr>
        <w:pStyle w:val="ActHead5"/>
      </w:pPr>
      <w:bookmarkStart w:id="258" w:name="_Toc136441902"/>
      <w:r w:rsidRPr="008C420D">
        <w:rPr>
          <w:rStyle w:val="CharSectno"/>
        </w:rPr>
        <w:t>175</w:t>
      </w:r>
      <w:r w:rsidR="008E465F" w:rsidRPr="00EF6D04">
        <w:t xml:space="preserve">  Late payment fee</w:t>
      </w:r>
      <w:bookmarkEnd w:id="258"/>
    </w:p>
    <w:p w:rsidR="008E465F" w:rsidRPr="00EF6D04" w:rsidRDefault="008E465F" w:rsidP="00077123">
      <w:pPr>
        <w:pStyle w:val="subsection"/>
      </w:pPr>
      <w:r w:rsidRPr="00EF6D04">
        <w:tab/>
        <w:t>(1)</w:t>
      </w:r>
      <w:r w:rsidRPr="00EF6D04">
        <w:tab/>
        <w:t xml:space="preserve">If the regulations specify the time when a fee (the </w:t>
      </w:r>
      <w:r w:rsidRPr="00EF6D04">
        <w:rPr>
          <w:b/>
          <w:i/>
        </w:rPr>
        <w:t>basic fee</w:t>
      </w:r>
      <w:r w:rsidRPr="00EF6D04">
        <w:t xml:space="preserve">) is due and payable, the regulations may also specify a fee (a </w:t>
      </w:r>
      <w:r w:rsidRPr="00EF6D04">
        <w:rPr>
          <w:b/>
          <w:i/>
        </w:rPr>
        <w:t>late payment fee</w:t>
      </w:r>
      <w:r w:rsidRPr="00EF6D04">
        <w:t>) that is due and payable if the basic fee is not paid at or before that time.</w:t>
      </w:r>
    </w:p>
    <w:p w:rsidR="008E465F" w:rsidRPr="00EF6D04" w:rsidRDefault="008E465F" w:rsidP="00077123">
      <w:pPr>
        <w:pStyle w:val="subsection"/>
      </w:pPr>
      <w:r w:rsidRPr="00EF6D04">
        <w:tab/>
        <w:t>(2)</w:t>
      </w:r>
      <w:r w:rsidRPr="00EF6D04">
        <w:tab/>
        <w:t xml:space="preserve">Without limiting </w:t>
      </w:r>
      <w:r w:rsidR="00077123" w:rsidRPr="00EF6D04">
        <w:t>subsection (</w:t>
      </w:r>
      <w:r w:rsidRPr="00EF6D04">
        <w:t>1), the late payment fee may relate to each day or part of a day that the basic fee remains unpaid after becoming due and payable.</w:t>
      </w:r>
    </w:p>
    <w:p w:rsidR="008E465F" w:rsidRPr="00EF6D04" w:rsidRDefault="00B07F19" w:rsidP="00077123">
      <w:pPr>
        <w:pStyle w:val="ActHead5"/>
      </w:pPr>
      <w:bookmarkStart w:id="259" w:name="_Toc136441903"/>
      <w:r w:rsidRPr="008C420D">
        <w:rPr>
          <w:rStyle w:val="CharSectno"/>
        </w:rPr>
        <w:t>176</w:t>
      </w:r>
      <w:r w:rsidR="008E465F" w:rsidRPr="00EF6D04">
        <w:t xml:space="preserve">  Recovery of fees</w:t>
      </w:r>
      <w:bookmarkEnd w:id="259"/>
    </w:p>
    <w:p w:rsidR="008E465F" w:rsidRPr="00EF6D04" w:rsidRDefault="008E465F" w:rsidP="00077123">
      <w:pPr>
        <w:pStyle w:val="subsection"/>
      </w:pPr>
      <w:r w:rsidRPr="00EF6D04">
        <w:tab/>
      </w:r>
      <w:r w:rsidRPr="00EF6D04">
        <w:tab/>
        <w:t>A fee (including a late payment fee) that is due and payable to the Commonwealth under this Act may be recovered as a debt due to the Commonwealth by action in a court</w:t>
      </w:r>
      <w:r w:rsidR="00E11C10" w:rsidRPr="00EF6D04">
        <w:t xml:space="preserve"> of competent jurisdiction</w:t>
      </w:r>
      <w:r w:rsidRPr="00EF6D04">
        <w:t>.</w:t>
      </w:r>
    </w:p>
    <w:p w:rsidR="008E465F" w:rsidRPr="00EF6D04" w:rsidRDefault="00B07F19" w:rsidP="00077123">
      <w:pPr>
        <w:pStyle w:val="ActHead5"/>
      </w:pPr>
      <w:bookmarkStart w:id="260" w:name="_Toc136441904"/>
      <w:r w:rsidRPr="008C420D">
        <w:rPr>
          <w:rStyle w:val="CharSectno"/>
        </w:rPr>
        <w:t>177</w:t>
      </w:r>
      <w:r w:rsidR="008E465F" w:rsidRPr="00EF6D04">
        <w:t xml:space="preserve">  Secretary may remit or refund fees</w:t>
      </w:r>
      <w:bookmarkEnd w:id="260"/>
    </w:p>
    <w:p w:rsidR="008E465F" w:rsidRPr="00EF6D04" w:rsidRDefault="008E465F" w:rsidP="00077123">
      <w:pPr>
        <w:pStyle w:val="subsection"/>
      </w:pPr>
      <w:r w:rsidRPr="00EF6D04">
        <w:tab/>
        <w:t>(1)</w:t>
      </w:r>
      <w:r w:rsidRPr="00EF6D04">
        <w:tab/>
        <w:t>The Secretary may remit or refund the whole or part of a fee (including a late payment fee) that is payable, or that has been paid, to the Commonwealth if the Secretary is satisfied there are circumstances that justify doing so.</w:t>
      </w:r>
    </w:p>
    <w:p w:rsidR="008E465F" w:rsidRPr="00EF6D04" w:rsidRDefault="008E465F" w:rsidP="00077123">
      <w:pPr>
        <w:pStyle w:val="subsection"/>
      </w:pPr>
      <w:r w:rsidRPr="00EF6D04">
        <w:tab/>
        <w:t>(2)</w:t>
      </w:r>
      <w:r w:rsidRPr="00EF6D04">
        <w:tab/>
        <w:t>The Secretary may do so on the Secretary’s own initiative or on written application by a person.</w:t>
      </w:r>
    </w:p>
    <w:p w:rsidR="008E465F" w:rsidRPr="00EF6D04" w:rsidRDefault="00B07F19" w:rsidP="00077123">
      <w:pPr>
        <w:pStyle w:val="ActHead5"/>
      </w:pPr>
      <w:bookmarkStart w:id="261" w:name="_Toc136441905"/>
      <w:r w:rsidRPr="008C420D">
        <w:rPr>
          <w:rStyle w:val="CharSectno"/>
        </w:rPr>
        <w:t>178</w:t>
      </w:r>
      <w:r w:rsidR="008E465F" w:rsidRPr="00EF6D04">
        <w:t xml:space="preserve">  Secretary may direct that activities not be carried out</w:t>
      </w:r>
      <w:bookmarkEnd w:id="261"/>
    </w:p>
    <w:p w:rsidR="008E465F" w:rsidRPr="00EF6D04" w:rsidRDefault="008E465F" w:rsidP="00077123">
      <w:pPr>
        <w:pStyle w:val="subsection"/>
      </w:pPr>
      <w:r w:rsidRPr="00EF6D04">
        <w:tab/>
      </w:r>
      <w:r w:rsidRPr="00EF6D04">
        <w:tab/>
        <w:t xml:space="preserve">If a person (the </w:t>
      </w:r>
      <w:r w:rsidRPr="00EF6D04">
        <w:rPr>
          <w:b/>
          <w:i/>
        </w:rPr>
        <w:t>debtor</w:t>
      </w:r>
      <w:r w:rsidRPr="00EF6D04">
        <w:t>) is liable to pay a fee (including a late payment fee) that is due and payable, the Secretary may refuse to carry out, or direct a person not to carry out, specified activities or kinds of activities in relation to the debtor under this Act until the fee has been paid.</w:t>
      </w:r>
    </w:p>
    <w:p w:rsidR="008E465F" w:rsidRPr="00EF6D04" w:rsidRDefault="008C3B1D" w:rsidP="00077123">
      <w:pPr>
        <w:pStyle w:val="ActHead2"/>
        <w:pageBreakBefore/>
      </w:pPr>
      <w:bookmarkStart w:id="262" w:name="_Toc136441906"/>
      <w:r w:rsidRPr="008C420D">
        <w:rPr>
          <w:rStyle w:val="CharPartNo"/>
        </w:rPr>
        <w:lastRenderedPageBreak/>
        <w:t>Part 7</w:t>
      </w:r>
      <w:r w:rsidR="008E465F" w:rsidRPr="008C420D">
        <w:rPr>
          <w:rStyle w:val="CharPartNo"/>
        </w:rPr>
        <w:t>.4</w:t>
      </w:r>
      <w:r w:rsidR="008E465F" w:rsidRPr="00EF6D04">
        <w:t>—</w:t>
      </w:r>
      <w:r w:rsidR="008E465F" w:rsidRPr="008C420D">
        <w:rPr>
          <w:rStyle w:val="CharPartText"/>
        </w:rPr>
        <w:t>Constitutional provisions</w:t>
      </w:r>
      <w:bookmarkEnd w:id="262"/>
    </w:p>
    <w:p w:rsidR="008E465F" w:rsidRPr="008C420D" w:rsidRDefault="008E465F" w:rsidP="00077123">
      <w:pPr>
        <w:pStyle w:val="Header"/>
      </w:pPr>
      <w:r w:rsidRPr="008C420D">
        <w:rPr>
          <w:rStyle w:val="CharDivNo"/>
        </w:rPr>
        <w:t xml:space="preserve"> </w:t>
      </w:r>
      <w:r w:rsidRPr="008C420D">
        <w:rPr>
          <w:rStyle w:val="CharDivText"/>
        </w:rPr>
        <w:t xml:space="preserve"> </w:t>
      </w:r>
    </w:p>
    <w:p w:rsidR="008E465F" w:rsidRPr="00EF6D04" w:rsidRDefault="00B07F19" w:rsidP="00077123">
      <w:pPr>
        <w:pStyle w:val="ActHead5"/>
      </w:pPr>
      <w:bookmarkStart w:id="263" w:name="_Toc136441907"/>
      <w:r w:rsidRPr="008C420D">
        <w:rPr>
          <w:rStyle w:val="CharSectno"/>
        </w:rPr>
        <w:t>179</w:t>
      </w:r>
      <w:r w:rsidR="008E465F" w:rsidRPr="00EF6D04">
        <w:t xml:space="preserve">  </w:t>
      </w:r>
      <w:r w:rsidR="00A67693" w:rsidRPr="00EF6D04">
        <w:t>C</w:t>
      </w:r>
      <w:r w:rsidR="008E465F" w:rsidRPr="00EF6D04">
        <w:t xml:space="preserve">onstitutional </w:t>
      </w:r>
      <w:r w:rsidR="00A67693" w:rsidRPr="00EF6D04">
        <w:t>basis of this Act</w:t>
      </w:r>
      <w:bookmarkEnd w:id="263"/>
    </w:p>
    <w:p w:rsidR="008E465F" w:rsidRPr="00EF6D04" w:rsidRDefault="008E465F" w:rsidP="00077123">
      <w:pPr>
        <w:pStyle w:val="SubsectionHead"/>
      </w:pPr>
      <w:r w:rsidRPr="00EF6D04">
        <w:t>Main constitutional basis</w:t>
      </w:r>
    </w:p>
    <w:p w:rsidR="008E465F" w:rsidRPr="00EF6D04" w:rsidRDefault="008E465F" w:rsidP="00077123">
      <w:pPr>
        <w:pStyle w:val="subsection"/>
      </w:pPr>
      <w:r w:rsidRPr="00EF6D04">
        <w:tab/>
        <w:t>(1)</w:t>
      </w:r>
      <w:r w:rsidRPr="00EF6D04">
        <w:tab/>
      </w:r>
      <w:r w:rsidR="00A67693" w:rsidRPr="00EF6D04">
        <w:t xml:space="preserve">Subject to </w:t>
      </w:r>
      <w:r w:rsidR="00077123" w:rsidRPr="00EF6D04">
        <w:t>subsection (</w:t>
      </w:r>
      <w:r w:rsidR="00A67693" w:rsidRPr="00EF6D04">
        <w:t>2), t</w:t>
      </w:r>
      <w:r w:rsidRPr="00EF6D04">
        <w:t xml:space="preserve">his Act </w:t>
      </w:r>
      <w:r w:rsidR="006435AE" w:rsidRPr="00EF6D04">
        <w:t xml:space="preserve">relies on </w:t>
      </w:r>
      <w:r w:rsidRPr="00EF6D04">
        <w:t xml:space="preserve">the Commonwealth’s legislative power under </w:t>
      </w:r>
      <w:r w:rsidR="007A04C9" w:rsidRPr="00EF6D04">
        <w:t>paragraph 5</w:t>
      </w:r>
      <w:r w:rsidR="006435AE" w:rsidRPr="00EF6D04">
        <w:t>1(xxix) (external affairs) of the Constitution as it relates to giving effect to Australia’s obligations under the Convention on Tobacco Control.</w:t>
      </w:r>
    </w:p>
    <w:p w:rsidR="00A67693" w:rsidRPr="00EF6D04" w:rsidRDefault="00A67693" w:rsidP="00077123">
      <w:pPr>
        <w:pStyle w:val="SubsectionHead"/>
      </w:pPr>
      <w:r w:rsidRPr="00EF6D04">
        <w:t>Section does not apply to certain provisions</w:t>
      </w:r>
    </w:p>
    <w:p w:rsidR="00A67693" w:rsidRPr="00EF6D04" w:rsidRDefault="00A67693" w:rsidP="00077123">
      <w:pPr>
        <w:pStyle w:val="subsection"/>
      </w:pPr>
      <w:r w:rsidRPr="00EF6D04">
        <w:tab/>
        <w:t>(2)</w:t>
      </w:r>
      <w:r w:rsidRPr="00EF6D04">
        <w:tab/>
        <w:t>This section does not apply to the following provisions of this Act:</w:t>
      </w:r>
    </w:p>
    <w:p w:rsidR="00A67693" w:rsidRPr="00EF6D04" w:rsidRDefault="00A67693" w:rsidP="00077123">
      <w:pPr>
        <w:pStyle w:val="paragraph"/>
      </w:pPr>
      <w:r w:rsidRPr="00EF6D04">
        <w:tab/>
        <w:t>(a)</w:t>
      </w:r>
      <w:r w:rsidRPr="00EF6D04">
        <w:tab/>
      </w:r>
      <w:r w:rsidR="00077123" w:rsidRPr="00EF6D04">
        <w:t>Part 2</w:t>
      </w:r>
      <w:r w:rsidRPr="00EF6D04">
        <w:t>.4 (</w:t>
      </w:r>
      <w:r w:rsidR="00CE415A" w:rsidRPr="00EF6D04">
        <w:t>p</w:t>
      </w:r>
      <w:r w:rsidRPr="00EF6D04">
        <w:t>rohibition of e</w:t>
      </w:r>
      <w:r w:rsidR="00EF6D04">
        <w:noBreakHyphen/>
      </w:r>
      <w:r w:rsidRPr="00EF6D04">
        <w:t>cigarette advertisements);</w:t>
      </w:r>
    </w:p>
    <w:p w:rsidR="00A67693" w:rsidRPr="00EF6D04" w:rsidRDefault="00A67693" w:rsidP="00077123">
      <w:pPr>
        <w:pStyle w:val="paragraph"/>
      </w:pPr>
      <w:r w:rsidRPr="00EF6D04">
        <w:tab/>
        <w:t>(b)</w:t>
      </w:r>
      <w:r w:rsidRPr="00EF6D04">
        <w:tab/>
      </w:r>
      <w:r w:rsidR="00077123" w:rsidRPr="00EF6D04">
        <w:t>Part 2</w:t>
      </w:r>
      <w:r w:rsidRPr="00EF6D04">
        <w:t>.5 (</w:t>
      </w:r>
      <w:r w:rsidR="00CE415A" w:rsidRPr="00EF6D04">
        <w:t>p</w:t>
      </w:r>
      <w:r w:rsidRPr="00EF6D04">
        <w:t>rohibition of e</w:t>
      </w:r>
      <w:r w:rsidR="00EF6D04">
        <w:noBreakHyphen/>
      </w:r>
      <w:r w:rsidRPr="00EF6D04">
        <w:t>cigarette sponsorships);</w:t>
      </w:r>
    </w:p>
    <w:p w:rsidR="00A67693" w:rsidRPr="00EF6D04" w:rsidRDefault="00A67693" w:rsidP="00077123">
      <w:pPr>
        <w:pStyle w:val="paragraph"/>
      </w:pPr>
      <w:r w:rsidRPr="00EF6D04">
        <w:tab/>
        <w:t>(c)</w:t>
      </w:r>
      <w:r w:rsidRPr="00EF6D04">
        <w:tab/>
        <w:t>Chapter 4 (</w:t>
      </w:r>
      <w:r w:rsidR="00CE415A" w:rsidRPr="00EF6D04">
        <w:t>p</w:t>
      </w:r>
      <w:r w:rsidRPr="00EF6D04">
        <w:t xml:space="preserve">ermanent bans on certain tobacco </w:t>
      </w:r>
      <w:r w:rsidR="00CE415A" w:rsidRPr="00EF6D04">
        <w:t>products</w:t>
      </w:r>
      <w:r w:rsidRPr="00EF6D04">
        <w:t>).</w:t>
      </w:r>
    </w:p>
    <w:p w:rsidR="00A67693" w:rsidRPr="00EF6D04" w:rsidRDefault="00A67693" w:rsidP="00077123">
      <w:pPr>
        <w:pStyle w:val="notetext"/>
      </w:pPr>
      <w:r w:rsidRPr="00EF6D04">
        <w:t>Note:</w:t>
      </w:r>
      <w:r w:rsidRPr="00EF6D04">
        <w:tab/>
        <w:t>The provisions mentioned in this subsection have limited constitutional operation.</w:t>
      </w:r>
    </w:p>
    <w:p w:rsidR="00A67693" w:rsidRPr="00EF6D04" w:rsidRDefault="00B07F19" w:rsidP="00077123">
      <w:pPr>
        <w:pStyle w:val="ActHead5"/>
      </w:pPr>
      <w:bookmarkStart w:id="264" w:name="_Toc136441908"/>
      <w:r w:rsidRPr="008C420D">
        <w:rPr>
          <w:rStyle w:val="CharSectno"/>
        </w:rPr>
        <w:t>180</w:t>
      </w:r>
      <w:r w:rsidR="00CE415A" w:rsidRPr="00EF6D04">
        <w:t xml:space="preserve">  Additional operation of this Act</w:t>
      </w:r>
      <w:bookmarkEnd w:id="264"/>
    </w:p>
    <w:p w:rsidR="008E465F" w:rsidRPr="00EF6D04" w:rsidRDefault="008E465F" w:rsidP="00077123">
      <w:pPr>
        <w:pStyle w:val="subsection"/>
      </w:pPr>
      <w:r w:rsidRPr="00EF6D04">
        <w:tab/>
        <w:t>(</w:t>
      </w:r>
      <w:r w:rsidR="00CE415A" w:rsidRPr="00EF6D04">
        <w:t>1</w:t>
      </w:r>
      <w:r w:rsidRPr="00EF6D04">
        <w:t>)</w:t>
      </w:r>
      <w:r w:rsidRPr="00EF6D04">
        <w:tab/>
      </w:r>
      <w:r w:rsidR="00CE415A" w:rsidRPr="00EF6D04">
        <w:t xml:space="preserve">In addition to section </w:t>
      </w:r>
      <w:r w:rsidR="00B07F19" w:rsidRPr="00EF6D04">
        <w:t>179</w:t>
      </w:r>
      <w:r w:rsidR="00CE415A" w:rsidRPr="00EF6D04">
        <w:t xml:space="preserve">, </w:t>
      </w:r>
      <w:r w:rsidRPr="00EF6D04">
        <w:t xml:space="preserve">this Act also has effect as provided by </w:t>
      </w:r>
      <w:r w:rsidR="00CE415A" w:rsidRPr="00EF6D04">
        <w:t>this section</w:t>
      </w:r>
      <w:r w:rsidRPr="00EF6D04">
        <w:t>.</w:t>
      </w:r>
    </w:p>
    <w:p w:rsidR="008E465F" w:rsidRPr="00EF6D04" w:rsidRDefault="008E465F" w:rsidP="00077123">
      <w:pPr>
        <w:pStyle w:val="subsection"/>
      </w:pPr>
      <w:r w:rsidRPr="00EF6D04">
        <w:tab/>
        <w:t>(</w:t>
      </w:r>
      <w:r w:rsidR="00CE415A" w:rsidRPr="00EF6D04">
        <w:t>2</w:t>
      </w:r>
      <w:r w:rsidRPr="00EF6D04">
        <w:t>)</w:t>
      </w:r>
      <w:r w:rsidRPr="00EF6D04">
        <w:tab/>
        <w:t xml:space="preserve">To avoid doubt, none of </w:t>
      </w:r>
      <w:r w:rsidR="008C3B1D" w:rsidRPr="00EF6D04">
        <w:t>subsections (</w:t>
      </w:r>
      <w:r w:rsidR="00CE415A" w:rsidRPr="00EF6D04">
        <w:t>3</w:t>
      </w:r>
      <w:r w:rsidRPr="00EF6D04">
        <w:t>) to (</w:t>
      </w:r>
      <w:r w:rsidR="00CE415A" w:rsidRPr="00EF6D04">
        <w:t>8</w:t>
      </w:r>
      <w:r w:rsidRPr="00EF6D04">
        <w:t>) limit the operation of any other subsection in this section.</w:t>
      </w:r>
    </w:p>
    <w:p w:rsidR="008E465F" w:rsidRPr="00EF6D04" w:rsidRDefault="008E465F" w:rsidP="00077123">
      <w:pPr>
        <w:pStyle w:val="SubsectionHead"/>
      </w:pPr>
      <w:r w:rsidRPr="00EF6D04">
        <w:t>Trade and commerce power</w:t>
      </w:r>
    </w:p>
    <w:p w:rsidR="008E465F" w:rsidRPr="00EF6D04" w:rsidRDefault="008E465F" w:rsidP="00077123">
      <w:pPr>
        <w:pStyle w:val="subsection"/>
      </w:pPr>
      <w:r w:rsidRPr="00EF6D04">
        <w:tab/>
        <w:t>(</w:t>
      </w:r>
      <w:r w:rsidR="00CE415A" w:rsidRPr="00EF6D04">
        <w:t>3</w:t>
      </w:r>
      <w:r w:rsidRPr="00EF6D04">
        <w:t>)</w:t>
      </w:r>
      <w:r w:rsidRPr="00EF6D04">
        <w:tab/>
        <w:t xml:space="preserve">This Act has the effect it would have if a reference to </w:t>
      </w:r>
      <w:r w:rsidR="00A941E1" w:rsidRPr="00EF6D04">
        <w:t xml:space="preserve">conduct </w:t>
      </w:r>
      <w:r w:rsidRPr="00EF6D04">
        <w:t xml:space="preserve">were expressly confined to </w:t>
      </w:r>
      <w:r w:rsidR="00A941E1" w:rsidRPr="00EF6D04">
        <w:t xml:space="preserve">conduct that takes place </w:t>
      </w:r>
      <w:r w:rsidRPr="00EF6D04">
        <w:t>in the course of, or in relation to, constitutional trade or commerce.</w:t>
      </w:r>
    </w:p>
    <w:p w:rsidR="008E465F" w:rsidRPr="00EF6D04" w:rsidRDefault="008E465F" w:rsidP="00077123">
      <w:pPr>
        <w:pStyle w:val="SubsectionHead"/>
      </w:pPr>
      <w:r w:rsidRPr="00EF6D04">
        <w:lastRenderedPageBreak/>
        <w:t>Communications power</w:t>
      </w:r>
    </w:p>
    <w:p w:rsidR="008E465F" w:rsidRPr="00EF6D04" w:rsidRDefault="008E465F" w:rsidP="00077123">
      <w:pPr>
        <w:pStyle w:val="subsection"/>
      </w:pPr>
      <w:r w:rsidRPr="00EF6D04">
        <w:tab/>
        <w:t>(</w:t>
      </w:r>
      <w:r w:rsidR="00CE415A" w:rsidRPr="00EF6D04">
        <w:t>4</w:t>
      </w:r>
      <w:r w:rsidRPr="00EF6D04">
        <w:t>)</w:t>
      </w:r>
      <w:r w:rsidRPr="00EF6D04">
        <w:tab/>
        <w:t xml:space="preserve">This Act has the effect it would have if a reference to </w:t>
      </w:r>
      <w:r w:rsidR="00A941E1" w:rsidRPr="00EF6D04">
        <w:t xml:space="preserve">conduct </w:t>
      </w:r>
      <w:r w:rsidRPr="00EF6D04">
        <w:t xml:space="preserve">were expressly confined to </w:t>
      </w:r>
      <w:r w:rsidR="00A941E1" w:rsidRPr="00EF6D04">
        <w:t xml:space="preserve">conduct engaged in </w:t>
      </w:r>
      <w:r w:rsidRPr="00EF6D04">
        <w:t xml:space="preserve">using a </w:t>
      </w:r>
      <w:r w:rsidR="00207DE6" w:rsidRPr="00EF6D04">
        <w:t>postal, telegraphic, telephonic or other like service within the meaning of paragraph 51(v) of the Constitution</w:t>
      </w:r>
      <w:r w:rsidRPr="00EF6D04">
        <w:t>.</w:t>
      </w:r>
    </w:p>
    <w:p w:rsidR="003C31F7" w:rsidRPr="00EF6D04" w:rsidRDefault="00AB5651" w:rsidP="00077123">
      <w:pPr>
        <w:pStyle w:val="SubsectionHead"/>
      </w:pPr>
      <w:r w:rsidRPr="00EF6D04">
        <w:t>Intellectual property p</w:t>
      </w:r>
      <w:r w:rsidR="003C31F7" w:rsidRPr="00EF6D04">
        <w:t>ower</w:t>
      </w:r>
    </w:p>
    <w:p w:rsidR="00CE415A" w:rsidRPr="00EF6D04" w:rsidRDefault="003C31F7" w:rsidP="00077123">
      <w:pPr>
        <w:pStyle w:val="subsection"/>
      </w:pPr>
      <w:r w:rsidRPr="00EF6D04">
        <w:tab/>
        <w:t>(</w:t>
      </w:r>
      <w:r w:rsidR="00CE415A" w:rsidRPr="00EF6D04">
        <w:t>5</w:t>
      </w:r>
      <w:r w:rsidRPr="00EF6D04">
        <w:t>)</w:t>
      </w:r>
      <w:r w:rsidRPr="00EF6D04">
        <w:tab/>
        <w:t xml:space="preserve">This Act has the effect it would have if a reference to </w:t>
      </w:r>
      <w:r w:rsidR="00A941E1" w:rsidRPr="00EF6D04">
        <w:t xml:space="preserve">conduct </w:t>
      </w:r>
      <w:r w:rsidRPr="00EF6D04">
        <w:t xml:space="preserve">were expressly confined to </w:t>
      </w:r>
      <w:r w:rsidR="00A941E1" w:rsidRPr="00EF6D04">
        <w:t xml:space="preserve">conduct engaged in </w:t>
      </w:r>
      <w:r w:rsidRPr="00EF6D04">
        <w:t xml:space="preserve">using </w:t>
      </w:r>
      <w:r w:rsidR="00CE415A" w:rsidRPr="00EF6D04">
        <w:t>any of the following within the meaning of paragraph 51(xviii) of the Constitution:</w:t>
      </w:r>
    </w:p>
    <w:p w:rsidR="00CE415A" w:rsidRPr="00EF6D04" w:rsidRDefault="00CE415A" w:rsidP="00077123">
      <w:pPr>
        <w:pStyle w:val="paragraph"/>
      </w:pPr>
      <w:r w:rsidRPr="00EF6D04">
        <w:tab/>
        <w:t>(a)</w:t>
      </w:r>
      <w:r w:rsidRPr="00EF6D04">
        <w:tab/>
      </w:r>
      <w:r w:rsidR="003C31F7" w:rsidRPr="00EF6D04">
        <w:t>a copyright</w:t>
      </w:r>
      <w:r w:rsidRPr="00EF6D04">
        <w:t>;</w:t>
      </w:r>
    </w:p>
    <w:p w:rsidR="00CE415A" w:rsidRPr="00EF6D04" w:rsidRDefault="00CE415A" w:rsidP="00077123">
      <w:pPr>
        <w:pStyle w:val="paragraph"/>
      </w:pPr>
      <w:r w:rsidRPr="00EF6D04">
        <w:tab/>
        <w:t>(b)</w:t>
      </w:r>
      <w:r w:rsidRPr="00EF6D04">
        <w:tab/>
        <w:t>a</w:t>
      </w:r>
      <w:r w:rsidR="003C31F7" w:rsidRPr="00EF6D04">
        <w:t xml:space="preserve"> patent of invention or design</w:t>
      </w:r>
      <w:r w:rsidRPr="00EF6D04">
        <w:t>;</w:t>
      </w:r>
    </w:p>
    <w:p w:rsidR="003C31F7" w:rsidRPr="00EF6D04" w:rsidRDefault="00CE415A" w:rsidP="00077123">
      <w:pPr>
        <w:pStyle w:val="paragraph"/>
      </w:pPr>
      <w:r w:rsidRPr="00EF6D04">
        <w:tab/>
        <w:t>(c)</w:t>
      </w:r>
      <w:r w:rsidRPr="00EF6D04">
        <w:tab/>
        <w:t xml:space="preserve">a </w:t>
      </w:r>
      <w:r w:rsidR="003C31F7" w:rsidRPr="00EF6D04">
        <w:t>trade mark.</w:t>
      </w:r>
    </w:p>
    <w:p w:rsidR="008E465F" w:rsidRPr="00EF6D04" w:rsidRDefault="008E465F" w:rsidP="00077123">
      <w:pPr>
        <w:pStyle w:val="SubsectionHead"/>
      </w:pPr>
      <w:r w:rsidRPr="00EF6D04">
        <w:t>Corporations power</w:t>
      </w:r>
    </w:p>
    <w:p w:rsidR="00545FE3" w:rsidRPr="00EF6D04" w:rsidRDefault="008E465F" w:rsidP="00077123">
      <w:pPr>
        <w:pStyle w:val="subsection"/>
      </w:pPr>
      <w:r w:rsidRPr="00EF6D04">
        <w:tab/>
        <w:t>(</w:t>
      </w:r>
      <w:r w:rsidR="00CE415A" w:rsidRPr="00EF6D04">
        <w:t>6</w:t>
      </w:r>
      <w:r w:rsidRPr="00EF6D04">
        <w:t>)</w:t>
      </w:r>
      <w:r w:rsidRPr="00EF6D04">
        <w:tab/>
        <w:t xml:space="preserve">This Act has the effect it would have if a reference to </w:t>
      </w:r>
      <w:r w:rsidR="00A941E1" w:rsidRPr="00EF6D04">
        <w:t xml:space="preserve">conduct </w:t>
      </w:r>
      <w:r w:rsidRPr="00EF6D04">
        <w:t>were expressly confined to</w:t>
      </w:r>
      <w:r w:rsidR="00A941E1" w:rsidRPr="00EF6D04">
        <w:t xml:space="preserve"> conduct </w:t>
      </w:r>
      <w:r w:rsidR="008E3984" w:rsidRPr="00EF6D04">
        <w:t xml:space="preserve">engaged in </w:t>
      </w:r>
      <w:r w:rsidR="00A941E1" w:rsidRPr="00EF6D04">
        <w:t>by</w:t>
      </w:r>
      <w:r w:rsidR="00545FE3" w:rsidRPr="00EF6D04">
        <w:t>:</w:t>
      </w:r>
    </w:p>
    <w:p w:rsidR="00545FE3" w:rsidRPr="00EF6D04" w:rsidRDefault="00545FE3" w:rsidP="00077123">
      <w:pPr>
        <w:pStyle w:val="paragraph"/>
      </w:pPr>
      <w:r w:rsidRPr="00EF6D04">
        <w:tab/>
        <w:t>(a)</w:t>
      </w:r>
      <w:r w:rsidRPr="00EF6D04">
        <w:tab/>
      </w:r>
      <w:r w:rsidR="00A941E1" w:rsidRPr="00EF6D04">
        <w:t>a constitutional corporation</w:t>
      </w:r>
      <w:r w:rsidRPr="00EF6D04">
        <w:t>; or</w:t>
      </w:r>
    </w:p>
    <w:p w:rsidR="00545FE3" w:rsidRPr="00EF6D04" w:rsidRDefault="00545FE3" w:rsidP="00077123">
      <w:pPr>
        <w:pStyle w:val="paragraph"/>
      </w:pPr>
      <w:r w:rsidRPr="00EF6D04">
        <w:tab/>
        <w:t>(b)</w:t>
      </w:r>
      <w:r w:rsidRPr="00EF6D04">
        <w:tab/>
        <w:t>persons or entities through which a constitutional corporation acts; or</w:t>
      </w:r>
    </w:p>
    <w:p w:rsidR="00A941E1" w:rsidRPr="00EF6D04" w:rsidRDefault="00545FE3" w:rsidP="00077123">
      <w:pPr>
        <w:pStyle w:val="paragraph"/>
      </w:pPr>
      <w:r w:rsidRPr="00EF6D04">
        <w:tab/>
        <w:t>(c)</w:t>
      </w:r>
      <w:r w:rsidRPr="00EF6D04">
        <w:tab/>
        <w:t>a person who is not a constitutional corporation, in a way that affects, is capable of affecting or is engaged in with intent to affect the activities, functions, relationships or business of a constitutional corporation</w:t>
      </w:r>
      <w:r w:rsidR="00A941E1" w:rsidRPr="00EF6D04">
        <w:t>.</w:t>
      </w:r>
    </w:p>
    <w:p w:rsidR="00A33E80" w:rsidRPr="00EF6D04" w:rsidRDefault="008E3984" w:rsidP="00077123">
      <w:pPr>
        <w:pStyle w:val="SubsectionHead"/>
      </w:pPr>
      <w:r w:rsidRPr="00EF6D04">
        <w:t>External affairs power—geographically external aspect</w:t>
      </w:r>
    </w:p>
    <w:p w:rsidR="008E3984" w:rsidRPr="00EF6D04" w:rsidRDefault="008E3984" w:rsidP="00077123">
      <w:pPr>
        <w:pStyle w:val="subsection"/>
      </w:pPr>
      <w:r w:rsidRPr="00EF6D04">
        <w:tab/>
        <w:t>(</w:t>
      </w:r>
      <w:r w:rsidR="00CE415A" w:rsidRPr="00EF6D04">
        <w:t>7</w:t>
      </w:r>
      <w:r w:rsidRPr="00EF6D04">
        <w:t>)</w:t>
      </w:r>
      <w:r w:rsidRPr="00EF6D04">
        <w:tab/>
        <w:t>The Act has the effect if would have if a reference to conduct were expressly confined to conduct engaged in by a person outside Australia.</w:t>
      </w:r>
    </w:p>
    <w:p w:rsidR="008E465F" w:rsidRPr="00EF6D04" w:rsidRDefault="008E465F" w:rsidP="00077123">
      <w:pPr>
        <w:pStyle w:val="SubsectionHead"/>
      </w:pPr>
      <w:r w:rsidRPr="00EF6D04">
        <w:t>Territories power</w:t>
      </w:r>
    </w:p>
    <w:p w:rsidR="004C69E2" w:rsidRPr="00EF6D04" w:rsidRDefault="008E465F" w:rsidP="00077123">
      <w:pPr>
        <w:pStyle w:val="subsection"/>
      </w:pPr>
      <w:r w:rsidRPr="00EF6D04">
        <w:tab/>
        <w:t>(</w:t>
      </w:r>
      <w:r w:rsidR="00CE415A" w:rsidRPr="00EF6D04">
        <w:t>8</w:t>
      </w:r>
      <w:r w:rsidRPr="00EF6D04">
        <w:t>)</w:t>
      </w:r>
      <w:r w:rsidRPr="00EF6D04">
        <w:tab/>
        <w:t xml:space="preserve">This Act has the effect it would have if a reference to </w:t>
      </w:r>
      <w:r w:rsidR="00A941E1" w:rsidRPr="00EF6D04">
        <w:t xml:space="preserve">conduct </w:t>
      </w:r>
      <w:r w:rsidRPr="00EF6D04">
        <w:t xml:space="preserve">were expressly confined to </w:t>
      </w:r>
      <w:r w:rsidR="00A941E1" w:rsidRPr="00EF6D04">
        <w:t>conduct</w:t>
      </w:r>
      <w:r w:rsidR="004C69E2" w:rsidRPr="00EF6D04">
        <w:t>:</w:t>
      </w:r>
    </w:p>
    <w:p w:rsidR="004C69E2" w:rsidRPr="00EF6D04" w:rsidRDefault="004C69E2" w:rsidP="00077123">
      <w:pPr>
        <w:pStyle w:val="paragraph"/>
      </w:pPr>
      <w:r w:rsidRPr="00EF6D04">
        <w:lastRenderedPageBreak/>
        <w:tab/>
        <w:t>(a)</w:t>
      </w:r>
      <w:r w:rsidRPr="00EF6D04">
        <w:tab/>
      </w:r>
      <w:r w:rsidR="00A941E1" w:rsidRPr="00EF6D04">
        <w:t xml:space="preserve">that takes place </w:t>
      </w:r>
      <w:r w:rsidR="008E465F" w:rsidRPr="00EF6D04">
        <w:t>in a Territory</w:t>
      </w:r>
      <w:r w:rsidRPr="00EF6D04">
        <w:t>; or</w:t>
      </w:r>
    </w:p>
    <w:p w:rsidR="008E465F" w:rsidRPr="00EF6D04" w:rsidRDefault="004C69E2" w:rsidP="00077123">
      <w:pPr>
        <w:pStyle w:val="paragraph"/>
      </w:pPr>
      <w:r w:rsidRPr="00EF6D04">
        <w:tab/>
        <w:t>(b)</w:t>
      </w:r>
      <w:r w:rsidRPr="00EF6D04">
        <w:tab/>
        <w:t>by a body corporate incorporated in a Territory</w:t>
      </w:r>
      <w:r w:rsidR="008E465F" w:rsidRPr="00EF6D04">
        <w:t>.</w:t>
      </w:r>
    </w:p>
    <w:p w:rsidR="00794410" w:rsidRPr="00EF6D04" w:rsidRDefault="00C00ECA" w:rsidP="00077123">
      <w:pPr>
        <w:pStyle w:val="SubsectionHead"/>
      </w:pPr>
      <w:r w:rsidRPr="00EF6D04">
        <w:t xml:space="preserve">Section </w:t>
      </w:r>
      <w:r w:rsidR="00794410" w:rsidRPr="00EF6D04">
        <w:t>does not apply to certain provisions</w:t>
      </w:r>
    </w:p>
    <w:p w:rsidR="00794410" w:rsidRPr="00EF6D04" w:rsidRDefault="00794410" w:rsidP="00077123">
      <w:pPr>
        <w:pStyle w:val="subsection"/>
      </w:pPr>
      <w:r w:rsidRPr="00EF6D04">
        <w:tab/>
      </w:r>
      <w:r w:rsidR="00C00ECA" w:rsidRPr="00EF6D04">
        <w:t>(</w:t>
      </w:r>
      <w:r w:rsidR="00CE415A" w:rsidRPr="00EF6D04">
        <w:t>9</w:t>
      </w:r>
      <w:r w:rsidR="00C00ECA" w:rsidRPr="00EF6D04">
        <w:t>)</w:t>
      </w:r>
      <w:r w:rsidRPr="00EF6D04">
        <w:tab/>
        <w:t xml:space="preserve">This </w:t>
      </w:r>
      <w:r w:rsidR="00C00ECA" w:rsidRPr="00EF6D04">
        <w:t xml:space="preserve">section </w:t>
      </w:r>
      <w:r w:rsidRPr="00EF6D04">
        <w:t>does not apply to the following provisions of this Act:</w:t>
      </w:r>
    </w:p>
    <w:p w:rsidR="00794410" w:rsidRPr="00EF6D04" w:rsidRDefault="00794410" w:rsidP="00077123">
      <w:pPr>
        <w:pStyle w:val="paragraph"/>
      </w:pPr>
      <w:r w:rsidRPr="00EF6D04">
        <w:tab/>
        <w:t>(a)</w:t>
      </w:r>
      <w:r w:rsidRPr="00EF6D04">
        <w:tab/>
      </w:r>
      <w:r w:rsidR="00077123" w:rsidRPr="00EF6D04">
        <w:t>Part 2</w:t>
      </w:r>
      <w:r w:rsidRPr="00EF6D04">
        <w:t>.4 (</w:t>
      </w:r>
      <w:r w:rsidR="00CE415A" w:rsidRPr="00EF6D04">
        <w:t>p</w:t>
      </w:r>
      <w:r w:rsidRPr="00EF6D04">
        <w:t>rohibition of e</w:t>
      </w:r>
      <w:r w:rsidR="00EF6D04">
        <w:noBreakHyphen/>
      </w:r>
      <w:r w:rsidRPr="00EF6D04">
        <w:t>cigarette advertisements);</w:t>
      </w:r>
    </w:p>
    <w:p w:rsidR="006D30F6" w:rsidRPr="00EF6D04" w:rsidRDefault="006D30F6" w:rsidP="00077123">
      <w:pPr>
        <w:pStyle w:val="paragraph"/>
      </w:pPr>
      <w:r w:rsidRPr="00EF6D04">
        <w:tab/>
        <w:t>(b)</w:t>
      </w:r>
      <w:r w:rsidRPr="00EF6D04">
        <w:tab/>
      </w:r>
      <w:r w:rsidR="00077123" w:rsidRPr="00EF6D04">
        <w:t>Part 2</w:t>
      </w:r>
      <w:r w:rsidRPr="00EF6D04">
        <w:t>.5 (</w:t>
      </w:r>
      <w:r w:rsidR="00CE415A" w:rsidRPr="00EF6D04">
        <w:t>p</w:t>
      </w:r>
      <w:r w:rsidRPr="00EF6D04">
        <w:t>rohibition of e</w:t>
      </w:r>
      <w:r w:rsidR="00EF6D04">
        <w:noBreakHyphen/>
      </w:r>
      <w:r w:rsidRPr="00EF6D04">
        <w:t>cigarette sponsorships);</w:t>
      </w:r>
    </w:p>
    <w:p w:rsidR="00794410" w:rsidRPr="00EF6D04" w:rsidRDefault="00794410" w:rsidP="00077123">
      <w:pPr>
        <w:pStyle w:val="paragraph"/>
      </w:pPr>
      <w:r w:rsidRPr="00EF6D04">
        <w:tab/>
        <w:t>(</w:t>
      </w:r>
      <w:r w:rsidR="006D30F6" w:rsidRPr="00EF6D04">
        <w:t>c</w:t>
      </w:r>
      <w:r w:rsidRPr="00EF6D04">
        <w:t>)</w:t>
      </w:r>
      <w:r w:rsidRPr="00EF6D04">
        <w:tab/>
      </w:r>
      <w:r w:rsidR="008C3B1D" w:rsidRPr="00EF6D04">
        <w:t>Chapter 4</w:t>
      </w:r>
      <w:r w:rsidRPr="00EF6D04">
        <w:t xml:space="preserve"> (</w:t>
      </w:r>
      <w:r w:rsidR="00CE415A" w:rsidRPr="00EF6D04">
        <w:t>p</w:t>
      </w:r>
      <w:r w:rsidRPr="00EF6D04">
        <w:t xml:space="preserve">ermanent bans on certain tobacco </w:t>
      </w:r>
      <w:r w:rsidR="00CE415A" w:rsidRPr="00EF6D04">
        <w:t>products</w:t>
      </w:r>
      <w:r w:rsidRPr="00EF6D04">
        <w:t>).</w:t>
      </w:r>
    </w:p>
    <w:p w:rsidR="00794410" w:rsidRPr="00EF6D04" w:rsidRDefault="00794410" w:rsidP="00077123">
      <w:pPr>
        <w:pStyle w:val="notetext"/>
      </w:pPr>
      <w:r w:rsidRPr="00EF6D04">
        <w:t>Note:</w:t>
      </w:r>
      <w:r w:rsidRPr="00EF6D04">
        <w:tab/>
        <w:t xml:space="preserve">The provisions mentioned in this </w:t>
      </w:r>
      <w:r w:rsidR="00C00ECA" w:rsidRPr="00EF6D04">
        <w:t>sub</w:t>
      </w:r>
      <w:r w:rsidRPr="00EF6D04">
        <w:t xml:space="preserve">section </w:t>
      </w:r>
      <w:r w:rsidR="004B0A51" w:rsidRPr="00EF6D04">
        <w:t xml:space="preserve">already have </w:t>
      </w:r>
      <w:r w:rsidRPr="00EF6D04">
        <w:t xml:space="preserve">limited </w:t>
      </w:r>
      <w:r w:rsidR="004B0A51" w:rsidRPr="00EF6D04">
        <w:t xml:space="preserve">constitutional </w:t>
      </w:r>
      <w:r w:rsidR="007D116A" w:rsidRPr="00EF6D04">
        <w:t>operation</w:t>
      </w:r>
      <w:r w:rsidRPr="00EF6D04">
        <w:t>.</w:t>
      </w:r>
    </w:p>
    <w:p w:rsidR="008E465F" w:rsidRPr="00EF6D04" w:rsidRDefault="00B07F19" w:rsidP="00077123">
      <w:pPr>
        <w:pStyle w:val="ActHead5"/>
      </w:pPr>
      <w:bookmarkStart w:id="265" w:name="_Toc136441909"/>
      <w:r w:rsidRPr="008C420D">
        <w:rPr>
          <w:rStyle w:val="CharSectno"/>
        </w:rPr>
        <w:t>181</w:t>
      </w:r>
      <w:r w:rsidR="008E465F" w:rsidRPr="00EF6D04">
        <w:t xml:space="preserve">  Acquisition of property</w:t>
      </w:r>
      <w:bookmarkEnd w:id="265"/>
    </w:p>
    <w:p w:rsidR="008E465F" w:rsidRPr="00EF6D04" w:rsidRDefault="008E465F" w:rsidP="00077123">
      <w:pPr>
        <w:pStyle w:val="subsection"/>
      </w:pPr>
      <w:r w:rsidRPr="00EF6D04">
        <w:tab/>
      </w:r>
      <w:r w:rsidRPr="00EF6D04">
        <w:tab/>
        <w:t xml:space="preserve">This Act </w:t>
      </w:r>
      <w:r w:rsidR="00252A9E" w:rsidRPr="00EF6D04">
        <w:t xml:space="preserve">has no effect </w:t>
      </w:r>
      <w:r w:rsidRPr="00EF6D04">
        <w:t xml:space="preserve">to the extent (if any) that its operation would result in an acquisition of property </w:t>
      </w:r>
      <w:r w:rsidR="00252A9E" w:rsidRPr="00EF6D04">
        <w:t xml:space="preserve">(within the meaning of paragraph 51(xxxi) of the Constitution) </w:t>
      </w:r>
      <w:r w:rsidRPr="00EF6D04">
        <w:t>from a person otherwise than on just terms</w:t>
      </w:r>
      <w:r w:rsidR="00252A9E" w:rsidRPr="00EF6D04">
        <w:t xml:space="preserve"> (within the meaning of that paragraph)</w:t>
      </w:r>
      <w:r w:rsidRPr="00EF6D04">
        <w:t>.</w:t>
      </w:r>
    </w:p>
    <w:p w:rsidR="008E465F" w:rsidRPr="00EF6D04" w:rsidRDefault="008C3B1D" w:rsidP="00077123">
      <w:pPr>
        <w:pStyle w:val="ActHead2"/>
        <w:pageBreakBefore/>
      </w:pPr>
      <w:bookmarkStart w:id="266" w:name="_Toc136441910"/>
      <w:r w:rsidRPr="008C420D">
        <w:rPr>
          <w:rStyle w:val="CharPartNo"/>
        </w:rPr>
        <w:lastRenderedPageBreak/>
        <w:t>Part 7</w:t>
      </w:r>
      <w:r w:rsidR="008E465F" w:rsidRPr="008C420D">
        <w:rPr>
          <w:rStyle w:val="CharPartNo"/>
        </w:rPr>
        <w:t>.5</w:t>
      </w:r>
      <w:r w:rsidR="008E465F" w:rsidRPr="00EF6D04">
        <w:t>—</w:t>
      </w:r>
      <w:r w:rsidR="008E465F" w:rsidRPr="008C420D">
        <w:rPr>
          <w:rStyle w:val="CharPartText"/>
        </w:rPr>
        <w:t>Other matters</w:t>
      </w:r>
      <w:bookmarkEnd w:id="266"/>
    </w:p>
    <w:p w:rsidR="008E465F" w:rsidRPr="008C420D" w:rsidRDefault="008E465F" w:rsidP="00077123">
      <w:pPr>
        <w:pStyle w:val="Header"/>
      </w:pPr>
      <w:r w:rsidRPr="008C420D">
        <w:rPr>
          <w:rStyle w:val="CharDivNo"/>
        </w:rPr>
        <w:t xml:space="preserve"> </w:t>
      </w:r>
      <w:r w:rsidRPr="008C420D">
        <w:rPr>
          <w:rStyle w:val="CharDivText"/>
        </w:rPr>
        <w:t xml:space="preserve"> </w:t>
      </w:r>
    </w:p>
    <w:p w:rsidR="008E465F" w:rsidRPr="00EF6D04" w:rsidRDefault="00B07F19" w:rsidP="00077123">
      <w:pPr>
        <w:pStyle w:val="ActHead5"/>
      </w:pPr>
      <w:bookmarkStart w:id="267" w:name="_Toc136441911"/>
      <w:r w:rsidRPr="008C420D">
        <w:rPr>
          <w:rStyle w:val="CharSectno"/>
        </w:rPr>
        <w:t>182</w:t>
      </w:r>
      <w:r w:rsidR="008E465F" w:rsidRPr="00EF6D04">
        <w:t xml:space="preserve">  Delegation by Minister</w:t>
      </w:r>
      <w:bookmarkEnd w:id="267"/>
    </w:p>
    <w:p w:rsidR="00F85126" w:rsidRPr="00EF6D04" w:rsidRDefault="008E465F" w:rsidP="00077123">
      <w:pPr>
        <w:pStyle w:val="subsection"/>
      </w:pPr>
      <w:r w:rsidRPr="00EF6D04">
        <w:tab/>
        <w:t>(1)</w:t>
      </w:r>
      <w:r w:rsidRPr="00EF6D04">
        <w:tab/>
      </w:r>
      <w:r w:rsidR="00F85126" w:rsidRPr="00EF6D04">
        <w:t>T</w:t>
      </w:r>
      <w:r w:rsidRPr="00EF6D04">
        <w:t xml:space="preserve">he Minister may, in writing, delegate </w:t>
      </w:r>
      <w:r w:rsidR="00F85126" w:rsidRPr="00EF6D04">
        <w:t>to the Secretary the Minister’s functions or powers under the following provisions:</w:t>
      </w:r>
    </w:p>
    <w:p w:rsidR="008E465F" w:rsidRPr="00EF6D04" w:rsidRDefault="008E465F" w:rsidP="00077123">
      <w:pPr>
        <w:pStyle w:val="paragraph"/>
      </w:pPr>
      <w:r w:rsidRPr="00EF6D04">
        <w:tab/>
        <w:t>(a)</w:t>
      </w:r>
      <w:r w:rsidRPr="00EF6D04">
        <w:tab/>
      </w:r>
      <w:r w:rsidR="00F85126" w:rsidRPr="00EF6D04">
        <w:t xml:space="preserve">subsection </w:t>
      </w:r>
      <w:r w:rsidR="00B07F19" w:rsidRPr="00EF6D04">
        <w:t>129</w:t>
      </w:r>
      <w:r w:rsidR="00F85126" w:rsidRPr="00EF6D04">
        <w:t>(3) (about prescribing a person to be a reporting entity);</w:t>
      </w:r>
    </w:p>
    <w:p w:rsidR="00F85126" w:rsidRPr="00EF6D04" w:rsidRDefault="00F85126" w:rsidP="00077123">
      <w:pPr>
        <w:pStyle w:val="paragraph"/>
      </w:pPr>
      <w:r w:rsidRPr="00EF6D04">
        <w:tab/>
        <w:t>(b)</w:t>
      </w:r>
      <w:r w:rsidRPr="00EF6D04">
        <w:tab/>
        <w:t xml:space="preserve">section </w:t>
      </w:r>
      <w:r w:rsidR="00B07F19" w:rsidRPr="00EF6D04">
        <w:t>145</w:t>
      </w:r>
      <w:r w:rsidRPr="00EF6D04">
        <w:t xml:space="preserve"> (about publishing </w:t>
      </w:r>
      <w:r w:rsidR="00077123" w:rsidRPr="00EF6D04">
        <w:t>Chapter 5</w:t>
      </w:r>
      <w:r w:rsidRPr="00EF6D04">
        <w:t xml:space="preserve"> reports and information);</w:t>
      </w:r>
    </w:p>
    <w:p w:rsidR="00F85126" w:rsidRPr="00EF6D04" w:rsidRDefault="00F85126" w:rsidP="00077123">
      <w:pPr>
        <w:pStyle w:val="paragraph"/>
      </w:pPr>
      <w:r w:rsidRPr="00EF6D04">
        <w:tab/>
        <w:t>(c)</w:t>
      </w:r>
      <w:r w:rsidRPr="00EF6D04">
        <w:tab/>
        <w:t xml:space="preserve">section </w:t>
      </w:r>
      <w:r w:rsidR="00B07F19" w:rsidRPr="00EF6D04">
        <w:t>147</w:t>
      </w:r>
      <w:r w:rsidRPr="00EF6D04">
        <w:t xml:space="preserve"> (about publishing non</w:t>
      </w:r>
      <w:r w:rsidR="00EF6D04">
        <w:noBreakHyphen/>
      </w:r>
      <w:r w:rsidRPr="00EF6D04">
        <w:t xml:space="preserve">compliance information in relation to </w:t>
      </w:r>
      <w:r w:rsidR="00077123" w:rsidRPr="00EF6D04">
        <w:t>Chapter 5</w:t>
      </w:r>
      <w:r w:rsidRPr="00EF6D04">
        <w:t>).</w:t>
      </w:r>
    </w:p>
    <w:p w:rsidR="008E465F" w:rsidRPr="00EF6D04" w:rsidRDefault="008E465F" w:rsidP="00077123">
      <w:pPr>
        <w:pStyle w:val="notetext"/>
      </w:pPr>
      <w:r w:rsidRPr="00EF6D04">
        <w:t>Note:</w:t>
      </w:r>
      <w:r w:rsidRPr="00EF6D04">
        <w:tab/>
        <w:t xml:space="preserve">See also sections 34AA to 34A of the </w:t>
      </w:r>
      <w:r w:rsidRPr="00EF6D04">
        <w:rPr>
          <w:i/>
        </w:rPr>
        <w:t>Acts Interpretation Act 1901</w:t>
      </w:r>
      <w:r w:rsidRPr="00EF6D04">
        <w:t>, which contain extra rules about delegations.</w:t>
      </w:r>
    </w:p>
    <w:p w:rsidR="008E465F" w:rsidRPr="00EF6D04" w:rsidRDefault="00BE4288" w:rsidP="00077123">
      <w:pPr>
        <w:pStyle w:val="subsection"/>
      </w:pPr>
      <w:r w:rsidRPr="00EF6D04">
        <w:tab/>
      </w:r>
      <w:r w:rsidR="008E465F" w:rsidRPr="00EF6D04">
        <w:t>(</w:t>
      </w:r>
      <w:r w:rsidR="00F85126" w:rsidRPr="00EF6D04">
        <w:t>2</w:t>
      </w:r>
      <w:r w:rsidR="008E465F" w:rsidRPr="00EF6D04">
        <w:t>)</w:t>
      </w:r>
      <w:r w:rsidR="008E465F" w:rsidRPr="00EF6D04">
        <w:tab/>
        <w:t xml:space="preserve">In exercising functions or powers delegated under </w:t>
      </w:r>
      <w:r w:rsidR="00077123" w:rsidRPr="00EF6D04">
        <w:t>subsection (</w:t>
      </w:r>
      <w:r w:rsidR="008E465F" w:rsidRPr="00EF6D04">
        <w:t xml:space="preserve">1), the </w:t>
      </w:r>
      <w:r w:rsidR="00F85126" w:rsidRPr="00EF6D04">
        <w:t xml:space="preserve">Secretary </w:t>
      </w:r>
      <w:r w:rsidR="008E465F" w:rsidRPr="00EF6D04">
        <w:t>must comply with any directions of the Minister.</w:t>
      </w:r>
    </w:p>
    <w:p w:rsidR="008E465F" w:rsidRPr="00EF6D04" w:rsidRDefault="00B07F19" w:rsidP="00077123">
      <w:pPr>
        <w:pStyle w:val="ActHead5"/>
      </w:pPr>
      <w:bookmarkStart w:id="268" w:name="_Toc136441912"/>
      <w:r w:rsidRPr="008C420D">
        <w:rPr>
          <w:rStyle w:val="CharSectno"/>
        </w:rPr>
        <w:t>183</w:t>
      </w:r>
      <w:r w:rsidR="008E465F" w:rsidRPr="00EF6D04">
        <w:t xml:space="preserve">  Delegation by Secretary</w:t>
      </w:r>
      <w:bookmarkEnd w:id="268"/>
    </w:p>
    <w:p w:rsidR="008E465F" w:rsidRPr="00EF6D04" w:rsidRDefault="008E465F" w:rsidP="00077123">
      <w:pPr>
        <w:pStyle w:val="subsection"/>
      </w:pPr>
      <w:r w:rsidRPr="00EF6D04">
        <w:tab/>
        <w:t>(1)</w:t>
      </w:r>
      <w:r w:rsidRPr="00EF6D04">
        <w:tab/>
        <w:t>The Secretary may, in writing, delegate to an SES employee, or acting SES employee, in the Department all or any of the Secretary’s functions or powers under this Act.</w:t>
      </w:r>
    </w:p>
    <w:p w:rsidR="008E465F" w:rsidRPr="00EF6D04" w:rsidRDefault="008E465F" w:rsidP="00077123">
      <w:pPr>
        <w:pStyle w:val="notetext"/>
      </w:pPr>
      <w:r w:rsidRPr="00EF6D04">
        <w:t>Note 1:</w:t>
      </w:r>
      <w:r w:rsidRPr="00EF6D04">
        <w:tab/>
      </w:r>
      <w:r w:rsidRPr="00EF6D04">
        <w:rPr>
          <w:b/>
          <w:i/>
        </w:rPr>
        <w:t>SES employee</w:t>
      </w:r>
      <w:r w:rsidRPr="00EF6D04">
        <w:t xml:space="preserve"> and </w:t>
      </w:r>
      <w:r w:rsidRPr="00EF6D04">
        <w:rPr>
          <w:b/>
          <w:i/>
        </w:rPr>
        <w:t>acting SES employee</w:t>
      </w:r>
      <w:r w:rsidRPr="00EF6D04">
        <w:t xml:space="preserve"> are defined in </w:t>
      </w:r>
      <w:r w:rsidR="008C3B1D" w:rsidRPr="00EF6D04">
        <w:t>section 2</w:t>
      </w:r>
      <w:r w:rsidRPr="00EF6D04">
        <w:t xml:space="preserve">B of the </w:t>
      </w:r>
      <w:r w:rsidRPr="00EF6D04">
        <w:rPr>
          <w:i/>
        </w:rPr>
        <w:t>Acts Interpretation Act 1901</w:t>
      </w:r>
      <w:r w:rsidRPr="00EF6D04">
        <w:t>.</w:t>
      </w:r>
    </w:p>
    <w:p w:rsidR="008E465F" w:rsidRPr="00EF6D04" w:rsidRDefault="008E465F" w:rsidP="00077123">
      <w:pPr>
        <w:pStyle w:val="notetext"/>
      </w:pPr>
      <w:r w:rsidRPr="00EF6D04">
        <w:t>Note 2:</w:t>
      </w:r>
      <w:r w:rsidRPr="00EF6D04">
        <w:tab/>
        <w:t xml:space="preserve">See also sections 34AA to 34A of the </w:t>
      </w:r>
      <w:r w:rsidRPr="00EF6D04">
        <w:rPr>
          <w:i/>
        </w:rPr>
        <w:t>Acts Interpretation Act 1901</w:t>
      </w:r>
      <w:r w:rsidRPr="00EF6D04">
        <w:t>, which contain extra rules about delegations.</w:t>
      </w:r>
    </w:p>
    <w:p w:rsidR="008E465F" w:rsidRPr="00EF6D04" w:rsidRDefault="008E465F" w:rsidP="00077123">
      <w:pPr>
        <w:pStyle w:val="subsection"/>
      </w:pPr>
      <w:r w:rsidRPr="00EF6D04">
        <w:tab/>
        <w:t>(2)</w:t>
      </w:r>
      <w:r w:rsidRPr="00EF6D04">
        <w:tab/>
        <w:t xml:space="preserve">The functions or powers that may be delegated under </w:t>
      </w:r>
      <w:r w:rsidR="00077123" w:rsidRPr="00EF6D04">
        <w:t>subsection (</w:t>
      </w:r>
      <w:r w:rsidRPr="00EF6D04">
        <w:t>1) include functions or powers the Secretary has as a relevant chief executive, authorised applicant or authorised person for the purposes of a provision of the Regulatory Powers Act because of this Act.</w:t>
      </w:r>
    </w:p>
    <w:p w:rsidR="008E465F" w:rsidRPr="00EF6D04" w:rsidRDefault="008E465F" w:rsidP="00077123">
      <w:pPr>
        <w:pStyle w:val="subsection"/>
      </w:pPr>
      <w:r w:rsidRPr="00EF6D04">
        <w:tab/>
        <w:t>(3)</w:t>
      </w:r>
      <w:r w:rsidRPr="00EF6D04">
        <w:tab/>
        <w:t xml:space="preserve">In exercising functions or powers delegated under </w:t>
      </w:r>
      <w:r w:rsidR="00077123" w:rsidRPr="00EF6D04">
        <w:t>subsection (</w:t>
      </w:r>
      <w:r w:rsidRPr="00EF6D04">
        <w:t>1), the delegate must comply with any directions of the Secretary.</w:t>
      </w:r>
    </w:p>
    <w:p w:rsidR="00731B82" w:rsidRPr="00EF6D04" w:rsidRDefault="00B07F19" w:rsidP="00077123">
      <w:pPr>
        <w:pStyle w:val="ActHead5"/>
      </w:pPr>
      <w:bookmarkStart w:id="269" w:name="_Toc136441913"/>
      <w:r w:rsidRPr="008C420D">
        <w:rPr>
          <w:rStyle w:val="CharSectno"/>
        </w:rPr>
        <w:lastRenderedPageBreak/>
        <w:t>184</w:t>
      </w:r>
      <w:r w:rsidR="00731B82" w:rsidRPr="00EF6D04">
        <w:t xml:space="preserve">  Protection from liability</w:t>
      </w:r>
      <w:bookmarkEnd w:id="269"/>
    </w:p>
    <w:p w:rsidR="00731B82" w:rsidRPr="00EF6D04" w:rsidRDefault="00731B82" w:rsidP="00077123">
      <w:pPr>
        <w:pStyle w:val="subsection"/>
      </w:pPr>
      <w:r w:rsidRPr="00EF6D04">
        <w:tab/>
        <w:t>(1)</w:t>
      </w:r>
      <w:r w:rsidRPr="00EF6D04">
        <w:tab/>
        <w:t xml:space="preserve">This section applies to </w:t>
      </w:r>
      <w:r w:rsidR="00056267" w:rsidRPr="00EF6D04">
        <w:t xml:space="preserve">the following </w:t>
      </w:r>
      <w:r w:rsidR="00B44885" w:rsidRPr="00EF6D04">
        <w:t>person</w:t>
      </w:r>
      <w:r w:rsidR="00056267" w:rsidRPr="00EF6D04">
        <w:t>s</w:t>
      </w:r>
      <w:r w:rsidR="00B44885" w:rsidRPr="00EF6D04">
        <w:t xml:space="preserve"> (</w:t>
      </w:r>
      <w:r w:rsidR="00B44885" w:rsidRPr="00EF6D04">
        <w:rPr>
          <w:b/>
          <w:i/>
        </w:rPr>
        <w:t>protected person</w:t>
      </w:r>
      <w:r w:rsidR="00056267" w:rsidRPr="00EF6D04">
        <w:rPr>
          <w:b/>
          <w:i/>
        </w:rPr>
        <w:t>s</w:t>
      </w:r>
      <w:r w:rsidR="00B44885" w:rsidRPr="00EF6D04">
        <w:t>):</w:t>
      </w:r>
    </w:p>
    <w:p w:rsidR="00C36FD0" w:rsidRPr="00EF6D04" w:rsidRDefault="00C36FD0" w:rsidP="00077123">
      <w:pPr>
        <w:pStyle w:val="paragraph"/>
      </w:pPr>
      <w:r w:rsidRPr="00EF6D04">
        <w:tab/>
        <w:t>(a)</w:t>
      </w:r>
      <w:r w:rsidRPr="00EF6D04">
        <w:tab/>
        <w:t>the Minister;</w:t>
      </w:r>
    </w:p>
    <w:p w:rsidR="00C36FD0" w:rsidRPr="00EF6D04" w:rsidRDefault="00C36FD0" w:rsidP="00077123">
      <w:pPr>
        <w:pStyle w:val="paragraph"/>
      </w:pPr>
      <w:r w:rsidRPr="00EF6D04">
        <w:tab/>
        <w:t>(b)</w:t>
      </w:r>
      <w:r w:rsidRPr="00EF6D04">
        <w:tab/>
        <w:t>the Secretary;</w:t>
      </w:r>
    </w:p>
    <w:p w:rsidR="00731B82" w:rsidRPr="00EF6D04" w:rsidRDefault="00731B82" w:rsidP="00077123">
      <w:pPr>
        <w:pStyle w:val="paragraph"/>
      </w:pPr>
      <w:r w:rsidRPr="00EF6D04">
        <w:tab/>
        <w:t>(</w:t>
      </w:r>
      <w:r w:rsidR="00C36FD0" w:rsidRPr="00EF6D04">
        <w:t>c</w:t>
      </w:r>
      <w:r w:rsidRPr="00EF6D04">
        <w:t>)</w:t>
      </w:r>
      <w:r w:rsidRPr="00EF6D04">
        <w:tab/>
        <w:t>an authorised officer;</w:t>
      </w:r>
    </w:p>
    <w:p w:rsidR="00731B82" w:rsidRPr="00EF6D04" w:rsidRDefault="00731B82" w:rsidP="00077123">
      <w:pPr>
        <w:pStyle w:val="paragraph"/>
      </w:pPr>
      <w:r w:rsidRPr="00EF6D04">
        <w:tab/>
        <w:t>(</w:t>
      </w:r>
      <w:r w:rsidR="00C36FD0" w:rsidRPr="00EF6D04">
        <w:t>d</w:t>
      </w:r>
      <w:r w:rsidRPr="00EF6D04">
        <w:t>)</w:t>
      </w:r>
      <w:r w:rsidRPr="00EF6D04">
        <w:tab/>
        <w:t xml:space="preserve">a person acting </w:t>
      </w:r>
      <w:r w:rsidR="00526D76" w:rsidRPr="00EF6D04">
        <w:t xml:space="preserve">under an authorised officer’s direction or </w:t>
      </w:r>
      <w:r w:rsidRPr="00EF6D04">
        <w:t>authority.</w:t>
      </w:r>
    </w:p>
    <w:p w:rsidR="00B44885" w:rsidRPr="00EF6D04" w:rsidRDefault="00731B82" w:rsidP="00077123">
      <w:pPr>
        <w:pStyle w:val="subsection"/>
      </w:pPr>
      <w:r w:rsidRPr="00EF6D04">
        <w:tab/>
        <w:t>(2)</w:t>
      </w:r>
      <w:r w:rsidRPr="00EF6D04">
        <w:tab/>
        <w:t>A protected person is not liable to civil proceedings for loss, damage or injury of any kind suffered by another person as a result of</w:t>
      </w:r>
      <w:r w:rsidR="00B44885" w:rsidRPr="00EF6D04">
        <w:t xml:space="preserve"> anything done by the protected person in good faith:</w:t>
      </w:r>
    </w:p>
    <w:p w:rsidR="00B44885" w:rsidRPr="00EF6D04" w:rsidRDefault="00B44885" w:rsidP="00077123">
      <w:pPr>
        <w:pStyle w:val="paragraph"/>
      </w:pPr>
      <w:r w:rsidRPr="00EF6D04">
        <w:tab/>
        <w:t>(a)</w:t>
      </w:r>
      <w:r w:rsidRPr="00EF6D04">
        <w:tab/>
        <w:t xml:space="preserve">in </w:t>
      </w:r>
      <w:r w:rsidR="00731B82" w:rsidRPr="00EF6D04">
        <w:t xml:space="preserve">the performance or </w:t>
      </w:r>
      <w:r w:rsidRPr="00EF6D04">
        <w:t>purported performance of a function or duty under or in relation to this Act; or</w:t>
      </w:r>
    </w:p>
    <w:p w:rsidR="00731B82" w:rsidRPr="00EF6D04" w:rsidRDefault="00B44885" w:rsidP="00077123">
      <w:pPr>
        <w:pStyle w:val="paragraph"/>
      </w:pPr>
      <w:r w:rsidRPr="00EF6D04">
        <w:tab/>
        <w:t>(b)</w:t>
      </w:r>
      <w:r w:rsidRPr="00EF6D04">
        <w:tab/>
        <w:t xml:space="preserve">in the </w:t>
      </w:r>
      <w:r w:rsidR="00731B82" w:rsidRPr="00EF6D04">
        <w:t xml:space="preserve">exercise </w:t>
      </w:r>
      <w:r w:rsidRPr="00EF6D04">
        <w:t xml:space="preserve">or purported exercise of a </w:t>
      </w:r>
      <w:r w:rsidR="00731B82" w:rsidRPr="00EF6D04">
        <w:t xml:space="preserve">power </w:t>
      </w:r>
      <w:r w:rsidRPr="00EF6D04">
        <w:t>under or in relation to this Act</w:t>
      </w:r>
      <w:r w:rsidR="00731B82" w:rsidRPr="00EF6D04">
        <w:t>.</w:t>
      </w:r>
    </w:p>
    <w:p w:rsidR="008E465F" w:rsidRPr="00EF6D04" w:rsidRDefault="00B07F19" w:rsidP="00077123">
      <w:pPr>
        <w:pStyle w:val="ActHead5"/>
      </w:pPr>
      <w:bookmarkStart w:id="270" w:name="_Toc136441914"/>
      <w:r w:rsidRPr="008C420D">
        <w:rPr>
          <w:rStyle w:val="CharSectno"/>
        </w:rPr>
        <w:t>185</w:t>
      </w:r>
      <w:r w:rsidR="008E465F" w:rsidRPr="00EF6D04">
        <w:t xml:space="preserve">  Reports</w:t>
      </w:r>
      <w:bookmarkEnd w:id="270"/>
    </w:p>
    <w:p w:rsidR="008E465F" w:rsidRPr="00EF6D04" w:rsidRDefault="008E465F" w:rsidP="00077123">
      <w:pPr>
        <w:pStyle w:val="subsection"/>
      </w:pPr>
      <w:r w:rsidRPr="00EF6D04">
        <w:tab/>
        <w:t>(1)</w:t>
      </w:r>
      <w:r w:rsidRPr="00EF6D04">
        <w:tab/>
        <w:t xml:space="preserve">As soon as practicable after the end of each financial year, the </w:t>
      </w:r>
      <w:r w:rsidR="00E65F4C" w:rsidRPr="00EF6D04">
        <w:t xml:space="preserve">Secretary </w:t>
      </w:r>
      <w:r w:rsidRPr="00EF6D04">
        <w:t>must cause to be prepared a report on:</w:t>
      </w:r>
    </w:p>
    <w:p w:rsidR="008E465F" w:rsidRPr="00EF6D04" w:rsidRDefault="008E465F" w:rsidP="00077123">
      <w:pPr>
        <w:pStyle w:val="paragraph"/>
      </w:pPr>
      <w:r w:rsidRPr="00EF6D04">
        <w:tab/>
        <w:t>(a)</w:t>
      </w:r>
      <w:r w:rsidRPr="00EF6D04">
        <w:tab/>
        <w:t>the number and nature of any contraventions of this Act occurring in the financial year; and</w:t>
      </w:r>
    </w:p>
    <w:p w:rsidR="008E465F" w:rsidRPr="00EF6D04" w:rsidRDefault="008E465F" w:rsidP="00077123">
      <w:pPr>
        <w:pStyle w:val="paragraph"/>
      </w:pPr>
      <w:r w:rsidRPr="00EF6D04">
        <w:tab/>
        <w:t>(b)</w:t>
      </w:r>
      <w:r w:rsidRPr="00EF6D04">
        <w:tab/>
        <w:t>action taken in response to each contravention.</w:t>
      </w:r>
    </w:p>
    <w:p w:rsidR="008E465F" w:rsidRPr="00EF6D04" w:rsidRDefault="008E465F" w:rsidP="00077123">
      <w:pPr>
        <w:pStyle w:val="subsection"/>
      </w:pPr>
      <w:r w:rsidRPr="00EF6D04">
        <w:tab/>
        <w:t>(2)</w:t>
      </w:r>
      <w:r w:rsidRPr="00EF6D04">
        <w:tab/>
        <w:t xml:space="preserve">A person who prepares a report under </w:t>
      </w:r>
      <w:r w:rsidR="00077123" w:rsidRPr="00EF6D04">
        <w:t>subsection (</w:t>
      </w:r>
      <w:r w:rsidRPr="00EF6D04">
        <w:t>1) must give a copy to the Minister.</w:t>
      </w:r>
    </w:p>
    <w:p w:rsidR="00E65F4C" w:rsidRPr="00EF6D04" w:rsidRDefault="00E65F4C" w:rsidP="00077123">
      <w:pPr>
        <w:pStyle w:val="subsection"/>
      </w:pPr>
      <w:r w:rsidRPr="00EF6D04">
        <w:tab/>
        <w:t>(3)</w:t>
      </w:r>
      <w:r w:rsidRPr="00EF6D04">
        <w:tab/>
        <w:t xml:space="preserve">The Secretary, when preparing the Department’s annual report under section 46 of the </w:t>
      </w:r>
      <w:r w:rsidRPr="00EF6D04">
        <w:rPr>
          <w:i/>
        </w:rPr>
        <w:t>Public Governance, Performance and Accountability Act 2013</w:t>
      </w:r>
      <w:r w:rsidRPr="00EF6D04">
        <w:t xml:space="preserve"> for a period, must include the report mentioned in </w:t>
      </w:r>
      <w:r w:rsidR="00077123" w:rsidRPr="00EF6D04">
        <w:t>subsection (</w:t>
      </w:r>
      <w:r w:rsidRPr="00EF6D04">
        <w:t>1) insofar as it covers that period.</w:t>
      </w:r>
    </w:p>
    <w:p w:rsidR="008E465F" w:rsidRPr="00EF6D04" w:rsidRDefault="00B07F19" w:rsidP="00077123">
      <w:pPr>
        <w:pStyle w:val="ActHead5"/>
      </w:pPr>
      <w:bookmarkStart w:id="271" w:name="_Toc136441915"/>
      <w:r w:rsidRPr="008C420D">
        <w:rPr>
          <w:rStyle w:val="CharSectno"/>
        </w:rPr>
        <w:t>186</w:t>
      </w:r>
      <w:r w:rsidR="008E465F" w:rsidRPr="00EF6D04">
        <w:t xml:space="preserve">  Regulations</w:t>
      </w:r>
      <w:bookmarkEnd w:id="271"/>
    </w:p>
    <w:p w:rsidR="008E465F" w:rsidRPr="00EF6D04" w:rsidRDefault="008E465F" w:rsidP="00077123">
      <w:pPr>
        <w:pStyle w:val="subsection"/>
      </w:pPr>
      <w:r w:rsidRPr="00EF6D04">
        <w:tab/>
        <w:t>(1)</w:t>
      </w:r>
      <w:r w:rsidRPr="00EF6D04">
        <w:tab/>
        <w:t>The Governor</w:t>
      </w:r>
      <w:r w:rsidR="00EF6D04">
        <w:noBreakHyphen/>
      </w:r>
      <w:r w:rsidRPr="00EF6D04">
        <w:t>General may make regulations prescribing matters:</w:t>
      </w:r>
    </w:p>
    <w:p w:rsidR="008E465F" w:rsidRPr="00EF6D04" w:rsidRDefault="008E465F" w:rsidP="00077123">
      <w:pPr>
        <w:pStyle w:val="paragraph"/>
      </w:pPr>
      <w:r w:rsidRPr="00EF6D04">
        <w:tab/>
        <w:t>(a)</w:t>
      </w:r>
      <w:r w:rsidRPr="00EF6D04">
        <w:tab/>
        <w:t>required or permitted by this Act to be prescribed; or</w:t>
      </w:r>
    </w:p>
    <w:p w:rsidR="008E465F" w:rsidRPr="00EF6D04" w:rsidRDefault="008E465F" w:rsidP="00077123">
      <w:pPr>
        <w:pStyle w:val="paragraph"/>
      </w:pPr>
      <w:r w:rsidRPr="00EF6D04">
        <w:lastRenderedPageBreak/>
        <w:tab/>
        <w:t>(b)</w:t>
      </w:r>
      <w:r w:rsidRPr="00EF6D04">
        <w:tab/>
        <w:t>necessary or convenient to be prescribed for carrying out or giving effect to this Act.</w:t>
      </w:r>
    </w:p>
    <w:p w:rsidR="008E465F" w:rsidRPr="00EF6D04" w:rsidRDefault="008E465F" w:rsidP="00077123">
      <w:pPr>
        <w:pStyle w:val="SubsectionHead"/>
      </w:pPr>
      <w:r w:rsidRPr="00EF6D04">
        <w:t>Incorporation of other instruments</w:t>
      </w:r>
    </w:p>
    <w:p w:rsidR="008E465F" w:rsidRPr="00EF6D04" w:rsidRDefault="008E465F" w:rsidP="00077123">
      <w:pPr>
        <w:pStyle w:val="subsection"/>
      </w:pPr>
      <w:r w:rsidRPr="00EF6D04">
        <w:tab/>
        <w:t>(2)</w:t>
      </w:r>
      <w:r w:rsidRPr="00EF6D04">
        <w:tab/>
        <w:t>The regulations may make provision in relation to a matter by applying, adopting or incorporating, with or without modification, any matter contained in an instrument or other writing:</w:t>
      </w:r>
    </w:p>
    <w:p w:rsidR="008E465F" w:rsidRPr="00EF6D04" w:rsidRDefault="008E465F" w:rsidP="00077123">
      <w:pPr>
        <w:pStyle w:val="paragraph"/>
      </w:pPr>
      <w:r w:rsidRPr="00EF6D04">
        <w:tab/>
        <w:t>(a)</w:t>
      </w:r>
      <w:r w:rsidRPr="00EF6D04">
        <w:tab/>
        <w:t>as in force or existing at a particular time; or</w:t>
      </w:r>
    </w:p>
    <w:p w:rsidR="008E465F" w:rsidRPr="00EF6D04" w:rsidRDefault="008E465F" w:rsidP="00077123">
      <w:pPr>
        <w:pStyle w:val="paragraph"/>
      </w:pPr>
      <w:r w:rsidRPr="00EF6D04">
        <w:tab/>
        <w:t>(b)</w:t>
      </w:r>
      <w:r w:rsidRPr="00EF6D04">
        <w:tab/>
        <w:t>as in force or existing from time to time.</w:t>
      </w:r>
    </w:p>
    <w:p w:rsidR="008E465F" w:rsidRPr="00EF6D04" w:rsidRDefault="008E465F" w:rsidP="00077123">
      <w:pPr>
        <w:pStyle w:val="subsection"/>
      </w:pPr>
      <w:r w:rsidRPr="00EF6D04">
        <w:tab/>
        <w:t>(3)</w:t>
      </w:r>
      <w:r w:rsidRPr="00EF6D04">
        <w:tab/>
      </w:r>
      <w:r w:rsidR="00077123" w:rsidRPr="00EF6D04">
        <w:t>Subsection (</w:t>
      </w:r>
      <w:r w:rsidRPr="00EF6D04">
        <w:t>2) applies even if the instrument or other writing does not exist when the regulations come into force.</w:t>
      </w:r>
    </w:p>
    <w:p w:rsidR="008E465F" w:rsidRPr="00EF6D04" w:rsidRDefault="008E465F" w:rsidP="00077123">
      <w:pPr>
        <w:pStyle w:val="subsection"/>
      </w:pPr>
      <w:r w:rsidRPr="00EF6D04">
        <w:tab/>
        <w:t>(4)</w:t>
      </w:r>
      <w:r w:rsidRPr="00EF6D04">
        <w:tab/>
      </w:r>
      <w:r w:rsidR="00077123" w:rsidRPr="00EF6D04">
        <w:t>Subsection (</w:t>
      </w:r>
      <w:r w:rsidRPr="00EF6D04">
        <w:t xml:space="preserve">2) has effect despite subsection 14(2) of the </w:t>
      </w:r>
      <w:r w:rsidRPr="00EF6D04">
        <w:rPr>
          <w:i/>
        </w:rPr>
        <w:t>Legislation Act 2003</w:t>
      </w:r>
      <w:r w:rsidRPr="00EF6D04">
        <w:t>.</w:t>
      </w:r>
    </w:p>
    <w:p w:rsidR="008E465F" w:rsidRPr="00EF6D04" w:rsidRDefault="008E465F" w:rsidP="00077123"/>
    <w:sectPr w:rsidR="008E465F" w:rsidRPr="00EF6D04" w:rsidSect="00077123">
      <w:headerReference w:type="even" r:id="rId20"/>
      <w:headerReference w:type="default" r:id="rId21"/>
      <w:footerReference w:type="even" r:id="rId22"/>
      <w:footerReference w:type="default" r:id="rId23"/>
      <w:headerReference w:type="first" r:id="rId24"/>
      <w:footerReference w:type="first" r:id="rId25"/>
      <w:pgSz w:w="11907" w:h="16839"/>
      <w:pgMar w:top="2381" w:right="2410" w:bottom="4252"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D04" w:rsidRDefault="00EF6D04" w:rsidP="00715914">
      <w:pPr>
        <w:spacing w:line="240" w:lineRule="auto"/>
      </w:pPr>
      <w:r>
        <w:separator/>
      </w:r>
    </w:p>
  </w:endnote>
  <w:endnote w:type="continuationSeparator" w:id="0">
    <w:p w:rsidR="00EF6D04" w:rsidRDefault="00EF6D0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Pr="005F1388" w:rsidRDefault="00EF6D04" w:rsidP="00EB1780">
    <w:pPr>
      <w:pStyle w:val="Footer"/>
      <w:tabs>
        <w:tab w:val="clear" w:pos="4153"/>
        <w:tab w:val="clear" w:pos="8306"/>
        <w:tab w:val="center" w:pos="4150"/>
        <w:tab w:val="right" w:pos="8307"/>
      </w:tabs>
      <w:spacing w:before="120"/>
      <w:jc w:val="right"/>
      <w:rPr>
        <w:i/>
        <w:sz w:val="18"/>
      </w:rPr>
    </w:pPr>
    <w:r w:rsidRPr="00077123">
      <w:rPr>
        <w:b/>
        <w:i/>
        <w:noProof/>
        <w:sz w:val="18"/>
        <w:lang w:val="en-US"/>
      </w:rPr>
      <mc:AlternateContent>
        <mc:Choice Requires="wps">
          <w:drawing>
            <wp:anchor distT="0" distB="0" distL="114300" distR="114300" simplePos="0" relativeHeight="251665408" behindDoc="1" locked="1" layoutInCell="1" allowOverlap="1">
              <wp:simplePos x="0" y="0"/>
              <wp:positionH relativeFrom="page">
                <wp:align>center</wp:align>
              </wp:positionH>
              <wp:positionV relativeFrom="paragraph">
                <wp:posOffset>1533525</wp:posOffset>
              </wp:positionV>
              <wp:extent cx="5773003" cy="395785"/>
              <wp:effectExtent l="0" t="0" r="0" b="4445"/>
              <wp:wrapNone/>
              <wp:docPr id="28" name="Text Box 28"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6D04" w:rsidRPr="00324EB0" w:rsidRDefault="00EB76F3" w:rsidP="000771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8" o:spid="_x0000_s1028" type="#_x0000_t202" alt="Sec-Footerevenpage" style="position:absolute;left:0;text-align:left;margin-left:0;margin-top:120.75pt;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" stroked="f" strokeweight=".5pt">
              <v:textbox>
                <w:txbxContent>
                  <w:p w:rsidR="00EF6D04" w:rsidRPr="00324EB0" w:rsidRDefault="00EB76F3" w:rsidP="000771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Default="00EF6D04" w:rsidP="00EB1780">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EF6D04" w:rsidTr="00077123">
      <w:tc>
        <w:tcPr>
          <w:tcW w:w="7303" w:type="dxa"/>
        </w:tcPr>
        <w:p w:rsidR="00EF6D04" w:rsidRDefault="00EF6D04" w:rsidP="00077123">
          <w:pPr>
            <w:rPr>
              <w:sz w:val="18"/>
            </w:rPr>
          </w:pPr>
          <w:r w:rsidRPr="00ED79B6">
            <w:rPr>
              <w:i/>
              <w:sz w:val="18"/>
            </w:rPr>
            <w:t xml:space="preserve"> </w:t>
          </w:r>
        </w:p>
      </w:tc>
    </w:tr>
  </w:tbl>
  <w:p w:rsidR="00EF6D04" w:rsidRPr="005F1388" w:rsidRDefault="00EF6D04" w:rsidP="005D7042">
    <w:pPr>
      <w:pStyle w:val="Footer"/>
      <w:tabs>
        <w:tab w:val="clear" w:pos="4153"/>
        <w:tab w:val="clear" w:pos="8306"/>
        <w:tab w:val="center" w:pos="4150"/>
        <w:tab w:val="right" w:pos="8307"/>
      </w:tabs>
      <w:rPr>
        <w:i/>
        <w:sz w:val="18"/>
      </w:rPr>
    </w:pPr>
    <w:r w:rsidRPr="00077123">
      <w:rPr>
        <w:b/>
        <w:i/>
        <w:noProof/>
        <w:sz w:val="18"/>
        <w:lang w:val="en-US"/>
      </w:rPr>
      <mc:AlternateContent>
        <mc:Choice Requires="wps">
          <w:drawing>
            <wp:anchor distT="0" distB="0" distL="114300" distR="114300" simplePos="0" relativeHeight="251661312" behindDoc="1" locked="1" layoutInCell="1" allowOverlap="1">
              <wp:simplePos x="0" y="0"/>
              <wp:positionH relativeFrom="page">
                <wp:align>center</wp:align>
              </wp:positionH>
              <wp:positionV relativeFrom="paragraph">
                <wp:posOffset>1533525</wp:posOffset>
              </wp:positionV>
              <wp:extent cx="5773003" cy="395785"/>
              <wp:effectExtent l="0" t="0" r="0" b="4445"/>
              <wp:wrapNone/>
              <wp:docPr id="26" name="Text Box 26"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6" o:spid="_x0000_s1029" type="#_x0000_t202" alt="Sec-Footerprimary" style="position:absolute;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" stroked="f" strokeweight=".5pt">
              <v:textbo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Pr="00ED79B6" w:rsidRDefault="00EF6D0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Default="00EF6D04" w:rsidP="00EB17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F6D04" w:rsidTr="00AC4BB2">
      <w:tc>
        <w:tcPr>
          <w:tcW w:w="646" w:type="dxa"/>
        </w:tcPr>
        <w:p w:rsidR="00EF6D04" w:rsidRDefault="00EF6D04"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rsidR="00EF6D04" w:rsidRDefault="00EF6D04"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B76F3">
            <w:rPr>
              <w:i/>
              <w:sz w:val="18"/>
            </w:rPr>
            <w:t>Public Health (Tobacco and Other Products) Bill 2023</w:t>
          </w:r>
          <w:r w:rsidRPr="00ED79B6">
            <w:rPr>
              <w:i/>
              <w:sz w:val="18"/>
            </w:rPr>
            <w:fldChar w:fldCharType="end"/>
          </w:r>
        </w:p>
      </w:tc>
      <w:tc>
        <w:tcPr>
          <w:tcW w:w="1270" w:type="dxa"/>
        </w:tcPr>
        <w:p w:rsidR="00EF6D04" w:rsidRDefault="00EF6D04"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B76F3">
            <w:rPr>
              <w:i/>
              <w:sz w:val="18"/>
            </w:rPr>
            <w:t>No.      , 2023</w:t>
          </w:r>
          <w:r w:rsidRPr="00ED79B6">
            <w:rPr>
              <w:i/>
              <w:sz w:val="18"/>
            </w:rPr>
            <w:fldChar w:fldCharType="end"/>
          </w:r>
        </w:p>
      </w:tc>
    </w:tr>
    <w:tr w:rsidR="00EF6D04" w:rsidTr="005D7042">
      <w:tc>
        <w:tcPr>
          <w:tcW w:w="7303" w:type="dxa"/>
          <w:gridSpan w:val="3"/>
        </w:tcPr>
        <w:p w:rsidR="00EF6D04" w:rsidRDefault="00EF6D04" w:rsidP="00601309">
          <w:pPr>
            <w:jc w:val="right"/>
            <w:rPr>
              <w:sz w:val="18"/>
            </w:rPr>
          </w:pPr>
          <w:r w:rsidRPr="00ED79B6">
            <w:rPr>
              <w:i/>
              <w:sz w:val="18"/>
            </w:rPr>
            <w:t xml:space="preserve"> </w:t>
          </w:r>
        </w:p>
      </w:tc>
    </w:tr>
  </w:tbl>
  <w:p w:rsidR="00EF6D04" w:rsidRPr="00ED79B6" w:rsidRDefault="00EF6D04" w:rsidP="00715914">
    <w:pPr>
      <w:rPr>
        <w:i/>
        <w:sz w:val="18"/>
      </w:rPr>
    </w:pPr>
    <w:r w:rsidRPr="00077123">
      <w:rPr>
        <w:b/>
        <w:i/>
        <w:noProof/>
        <w:sz w:val="18"/>
        <w:lang w:val="en-US"/>
      </w:rPr>
      <mc:AlternateContent>
        <mc:Choice Requires="wps">
          <w:drawing>
            <wp:anchor distT="0" distB="0" distL="114300" distR="114300" simplePos="0" relativeHeight="251673600" behindDoc="1" locked="1" layoutInCell="1" allowOverlap="1">
              <wp:simplePos x="0" y="0"/>
              <wp:positionH relativeFrom="page">
                <wp:align>center</wp:align>
              </wp:positionH>
              <wp:positionV relativeFrom="paragraph">
                <wp:posOffset>1533525</wp:posOffset>
              </wp:positionV>
              <wp:extent cx="5773003" cy="395785"/>
              <wp:effectExtent l="0" t="0" r="0" b="4445"/>
              <wp:wrapNone/>
              <wp:docPr id="96" name="Text Box 9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6" o:spid="_x0000_s1032" type="#_x0000_t202" alt="Sec-Footerevenpage" style="position:absolute;margin-left:0;margin-top:120.75pt;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" stroked="f" strokeweight=".5pt">
              <v:textbo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Pr="00ED79B6" w:rsidRDefault="00EF6D04" w:rsidP="00EB17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F6D04" w:rsidTr="00340F07">
      <w:tc>
        <w:tcPr>
          <w:tcW w:w="1247" w:type="dxa"/>
        </w:tcPr>
        <w:p w:rsidR="00EF6D04" w:rsidRDefault="00EF6D04"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B76F3">
            <w:rPr>
              <w:i/>
              <w:sz w:val="18"/>
            </w:rPr>
            <w:t>No.      , 2023</w:t>
          </w:r>
          <w:r w:rsidRPr="00ED79B6">
            <w:rPr>
              <w:i/>
              <w:sz w:val="18"/>
            </w:rPr>
            <w:fldChar w:fldCharType="end"/>
          </w:r>
        </w:p>
      </w:tc>
      <w:tc>
        <w:tcPr>
          <w:tcW w:w="5387" w:type="dxa"/>
        </w:tcPr>
        <w:p w:rsidR="00EF6D04" w:rsidRDefault="00EF6D04"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B76F3">
            <w:rPr>
              <w:i/>
              <w:sz w:val="18"/>
            </w:rPr>
            <w:t>Public Health (Tobacco and Other Products) Bill 2023</w:t>
          </w:r>
          <w:r w:rsidRPr="00ED79B6">
            <w:rPr>
              <w:i/>
              <w:sz w:val="18"/>
            </w:rPr>
            <w:fldChar w:fldCharType="end"/>
          </w:r>
        </w:p>
      </w:tc>
      <w:tc>
        <w:tcPr>
          <w:tcW w:w="669" w:type="dxa"/>
        </w:tcPr>
        <w:p w:rsidR="00EF6D04" w:rsidRDefault="00EF6D04" w:rsidP="0007712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EF6D04" w:rsidTr="005D7042">
      <w:tc>
        <w:tcPr>
          <w:tcW w:w="7303" w:type="dxa"/>
          <w:gridSpan w:val="3"/>
        </w:tcPr>
        <w:p w:rsidR="00EF6D04" w:rsidRDefault="00EF6D04" w:rsidP="00715914">
          <w:pPr>
            <w:rPr>
              <w:i/>
              <w:sz w:val="18"/>
            </w:rPr>
          </w:pPr>
          <w:r w:rsidRPr="00ED79B6">
            <w:rPr>
              <w:i/>
              <w:sz w:val="18"/>
            </w:rPr>
            <w:t xml:space="preserve"> </w:t>
          </w:r>
        </w:p>
      </w:tc>
    </w:tr>
  </w:tbl>
  <w:p w:rsidR="00EF6D04" w:rsidRPr="00ED79B6" w:rsidRDefault="00EF6D04" w:rsidP="00715914">
    <w:pPr>
      <w:jc w:val="right"/>
      <w:rPr>
        <w:i/>
        <w:sz w:val="18"/>
      </w:rPr>
    </w:pPr>
    <w:r w:rsidRPr="00077123">
      <w:rPr>
        <w:b/>
        <w:i/>
        <w:noProof/>
        <w:sz w:val="18"/>
        <w:lang w:val="en-US"/>
      </w:rPr>
      <mc:AlternateContent>
        <mc:Choice Requires="wps">
          <w:drawing>
            <wp:anchor distT="0" distB="0" distL="114300" distR="114300" simplePos="0" relativeHeight="251669504" behindDoc="1" locked="1" layoutInCell="1" allowOverlap="1">
              <wp:simplePos x="0" y="0"/>
              <wp:positionH relativeFrom="page">
                <wp:align>center</wp:align>
              </wp:positionH>
              <wp:positionV relativeFrom="paragraph">
                <wp:posOffset>1533525</wp:posOffset>
              </wp:positionV>
              <wp:extent cx="5773003" cy="395785"/>
              <wp:effectExtent l="0" t="0" r="0" b="4445"/>
              <wp:wrapNone/>
              <wp:docPr id="30" name="Text Box 3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0" o:spid="_x0000_s1033" type="#_x0000_t202" alt="Sec-Footerprimary" style="position:absolute;left:0;text-align:left;margin-left:0;margin-top:120.75pt;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" stroked="f" strokeweight=".5pt">
              <v:textbo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Default="00EF6D04" w:rsidP="0007712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F6D04" w:rsidTr="0034382B">
      <w:tc>
        <w:tcPr>
          <w:tcW w:w="1247" w:type="dxa"/>
        </w:tcPr>
        <w:p w:rsidR="00EF6D04" w:rsidRDefault="00EF6D04"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B76F3">
            <w:rPr>
              <w:i/>
              <w:sz w:val="18"/>
            </w:rPr>
            <w:t>No.      , 2023</w:t>
          </w:r>
          <w:r w:rsidRPr="007A1328">
            <w:rPr>
              <w:i/>
              <w:sz w:val="18"/>
            </w:rPr>
            <w:fldChar w:fldCharType="end"/>
          </w:r>
        </w:p>
      </w:tc>
      <w:tc>
        <w:tcPr>
          <w:tcW w:w="5387" w:type="dxa"/>
        </w:tcPr>
        <w:p w:rsidR="00EF6D04" w:rsidRDefault="00EF6D04"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B76F3">
            <w:rPr>
              <w:i/>
              <w:sz w:val="18"/>
            </w:rPr>
            <w:t>Public Health (Tobacco and Other Products) Bill 2023</w:t>
          </w:r>
          <w:r w:rsidRPr="007A1328">
            <w:rPr>
              <w:i/>
              <w:sz w:val="18"/>
            </w:rPr>
            <w:fldChar w:fldCharType="end"/>
          </w:r>
        </w:p>
      </w:tc>
      <w:tc>
        <w:tcPr>
          <w:tcW w:w="646" w:type="dxa"/>
        </w:tcPr>
        <w:p w:rsidR="00EF6D04" w:rsidRDefault="00EF6D04"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EF6D04" w:rsidTr="00212DDD">
      <w:tc>
        <w:tcPr>
          <w:tcW w:w="7303" w:type="dxa"/>
          <w:gridSpan w:val="3"/>
        </w:tcPr>
        <w:p w:rsidR="00EF6D04" w:rsidRDefault="00EF6D04" w:rsidP="00601309">
          <w:pPr>
            <w:rPr>
              <w:sz w:val="18"/>
            </w:rPr>
          </w:pPr>
          <w:r w:rsidRPr="007A1328">
            <w:rPr>
              <w:i/>
              <w:sz w:val="18"/>
            </w:rPr>
            <w:t xml:space="preserve"> </w:t>
          </w:r>
        </w:p>
      </w:tc>
    </w:tr>
  </w:tbl>
  <w:p w:rsidR="00EF6D04" w:rsidRPr="007A1328" w:rsidRDefault="00EF6D04" w:rsidP="00212DDD">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Default="00EF6D04" w:rsidP="00EB17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F6D04" w:rsidTr="0034382B">
      <w:tc>
        <w:tcPr>
          <w:tcW w:w="646" w:type="dxa"/>
        </w:tcPr>
        <w:p w:rsidR="00EF6D04" w:rsidRDefault="00EF6D04"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rsidR="00EF6D04" w:rsidRDefault="00EF6D04"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B76F3">
            <w:rPr>
              <w:i/>
              <w:sz w:val="18"/>
            </w:rPr>
            <w:t>Public Health (Tobacco and Other Products) Bill 2023</w:t>
          </w:r>
          <w:r w:rsidRPr="007A1328">
            <w:rPr>
              <w:i/>
              <w:sz w:val="18"/>
            </w:rPr>
            <w:fldChar w:fldCharType="end"/>
          </w:r>
        </w:p>
      </w:tc>
      <w:tc>
        <w:tcPr>
          <w:tcW w:w="1247" w:type="dxa"/>
        </w:tcPr>
        <w:p w:rsidR="00EF6D04" w:rsidRDefault="00EF6D04"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B76F3">
            <w:rPr>
              <w:i/>
              <w:sz w:val="18"/>
            </w:rPr>
            <w:t>No.      , 2023</w:t>
          </w:r>
          <w:r w:rsidRPr="007A1328">
            <w:rPr>
              <w:i/>
              <w:sz w:val="18"/>
            </w:rPr>
            <w:fldChar w:fldCharType="end"/>
          </w:r>
        </w:p>
      </w:tc>
    </w:tr>
    <w:tr w:rsidR="00EF6D04" w:rsidTr="00601309">
      <w:tc>
        <w:tcPr>
          <w:tcW w:w="7303" w:type="dxa"/>
          <w:gridSpan w:val="3"/>
        </w:tcPr>
        <w:p w:rsidR="00EF6D04" w:rsidRDefault="00EF6D04" w:rsidP="00601309">
          <w:pPr>
            <w:jc w:val="right"/>
            <w:rPr>
              <w:sz w:val="18"/>
            </w:rPr>
          </w:pPr>
          <w:r w:rsidRPr="007A1328">
            <w:rPr>
              <w:i/>
              <w:sz w:val="18"/>
            </w:rPr>
            <w:t xml:space="preserve"> </w:t>
          </w:r>
        </w:p>
      </w:tc>
    </w:tr>
  </w:tbl>
  <w:p w:rsidR="00EF6D04" w:rsidRPr="007A1328" w:rsidRDefault="00EF6D04" w:rsidP="00601309">
    <w:pPr>
      <w:rPr>
        <w:sz w:val="18"/>
      </w:rPr>
    </w:pPr>
    <w:r w:rsidRPr="00077123">
      <w:rPr>
        <w:b/>
        <w:noProof/>
        <w:sz w:val="18"/>
        <w:lang w:val="en-US"/>
      </w:rPr>
      <mc:AlternateContent>
        <mc:Choice Requires="wps">
          <w:drawing>
            <wp:anchor distT="0" distB="0" distL="114300" distR="114300" simplePos="0" relativeHeight="251685888" behindDoc="1" locked="1" layoutInCell="1" allowOverlap="1">
              <wp:simplePos x="0" y="0"/>
              <wp:positionH relativeFrom="page">
                <wp:align>center</wp:align>
              </wp:positionH>
              <wp:positionV relativeFrom="paragraph">
                <wp:posOffset>1533525</wp:posOffset>
              </wp:positionV>
              <wp:extent cx="5773003" cy="395785"/>
              <wp:effectExtent l="0" t="0" r="0" b="4445"/>
              <wp:wrapNone/>
              <wp:docPr id="102" name="Text Box 10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2" o:spid="_x0000_s1036" type="#_x0000_t202" alt="Sec-Footerevenpage" style="position:absolute;margin-left:0;margin-top:120.75pt;width:454.55pt;height:31.15pt;z-index:-2516305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" stroked="f" strokeweight=".5pt">
              <v:textbo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Default="00EF6D04" w:rsidP="00EB178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F6D04" w:rsidTr="0034382B">
      <w:tc>
        <w:tcPr>
          <w:tcW w:w="1247" w:type="dxa"/>
        </w:tcPr>
        <w:p w:rsidR="00EF6D04" w:rsidRDefault="00EF6D04"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B76F3">
            <w:rPr>
              <w:i/>
              <w:sz w:val="18"/>
            </w:rPr>
            <w:t>No.      , 2023</w:t>
          </w:r>
          <w:r w:rsidRPr="007A1328">
            <w:rPr>
              <w:i/>
              <w:sz w:val="18"/>
            </w:rPr>
            <w:fldChar w:fldCharType="end"/>
          </w:r>
        </w:p>
      </w:tc>
      <w:tc>
        <w:tcPr>
          <w:tcW w:w="5387" w:type="dxa"/>
        </w:tcPr>
        <w:p w:rsidR="00EF6D04" w:rsidRDefault="00EF6D04"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B76F3">
            <w:rPr>
              <w:i/>
              <w:sz w:val="18"/>
            </w:rPr>
            <w:t>Public Health (Tobacco and Other Products) Bill 2023</w:t>
          </w:r>
          <w:r w:rsidRPr="007A1328">
            <w:rPr>
              <w:i/>
              <w:sz w:val="18"/>
            </w:rPr>
            <w:fldChar w:fldCharType="end"/>
          </w:r>
        </w:p>
      </w:tc>
      <w:tc>
        <w:tcPr>
          <w:tcW w:w="646" w:type="dxa"/>
        </w:tcPr>
        <w:p w:rsidR="00EF6D04" w:rsidRDefault="00EF6D04"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EF6D04" w:rsidTr="00601309">
      <w:tc>
        <w:tcPr>
          <w:tcW w:w="7303" w:type="dxa"/>
          <w:gridSpan w:val="3"/>
        </w:tcPr>
        <w:p w:rsidR="00EF6D04" w:rsidRDefault="00EF6D04" w:rsidP="00601309">
          <w:pPr>
            <w:rPr>
              <w:sz w:val="18"/>
            </w:rPr>
          </w:pPr>
          <w:r w:rsidRPr="007A1328">
            <w:rPr>
              <w:i/>
              <w:sz w:val="18"/>
            </w:rPr>
            <w:t xml:space="preserve"> </w:t>
          </w:r>
        </w:p>
      </w:tc>
    </w:tr>
  </w:tbl>
  <w:p w:rsidR="00EF6D04" w:rsidRPr="007A1328" w:rsidRDefault="00EF6D04" w:rsidP="00715914">
    <w:pPr>
      <w:rPr>
        <w:i/>
        <w:sz w:val="18"/>
      </w:rPr>
    </w:pPr>
    <w:r w:rsidRPr="00077123">
      <w:rPr>
        <w:b/>
        <w:i/>
        <w:noProof/>
        <w:sz w:val="18"/>
        <w:lang w:val="en-US"/>
      </w:rPr>
      <mc:AlternateContent>
        <mc:Choice Requires="wps">
          <w:drawing>
            <wp:anchor distT="0" distB="0" distL="114300" distR="114300" simplePos="0" relativeHeight="251681792" behindDoc="1" locked="1" layoutInCell="1" allowOverlap="1">
              <wp:simplePos x="0" y="0"/>
              <wp:positionH relativeFrom="page">
                <wp:align>center</wp:align>
              </wp:positionH>
              <wp:positionV relativeFrom="paragraph">
                <wp:posOffset>1533525</wp:posOffset>
              </wp:positionV>
              <wp:extent cx="5773003" cy="395785"/>
              <wp:effectExtent l="0" t="0" r="0" b="4445"/>
              <wp:wrapNone/>
              <wp:docPr id="100" name="Text Box 10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0" o:spid="_x0000_s1037" type="#_x0000_t202" alt="Sec-Footerprimary" style="position:absolute;margin-left:0;margin-top:120.75pt;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" stroked="f" strokeweight=".5pt">
              <v:textbo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Default="00EF6D04" w:rsidP="0007712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F6D04" w:rsidTr="0034382B">
      <w:tc>
        <w:tcPr>
          <w:tcW w:w="1247" w:type="dxa"/>
        </w:tcPr>
        <w:p w:rsidR="00EF6D04" w:rsidRDefault="00EF6D04"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B76F3">
            <w:rPr>
              <w:i/>
              <w:sz w:val="18"/>
            </w:rPr>
            <w:t>No.      , 2023</w:t>
          </w:r>
          <w:r w:rsidRPr="007A1328">
            <w:rPr>
              <w:i/>
              <w:sz w:val="18"/>
            </w:rPr>
            <w:fldChar w:fldCharType="end"/>
          </w:r>
        </w:p>
      </w:tc>
      <w:tc>
        <w:tcPr>
          <w:tcW w:w="5387" w:type="dxa"/>
        </w:tcPr>
        <w:p w:rsidR="00EF6D04" w:rsidRDefault="00EF6D04"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B76F3">
            <w:rPr>
              <w:i/>
              <w:sz w:val="18"/>
            </w:rPr>
            <w:t>Public Health (Tobacco and Other Products) Bill 2023</w:t>
          </w:r>
          <w:r w:rsidRPr="007A1328">
            <w:rPr>
              <w:i/>
              <w:sz w:val="18"/>
            </w:rPr>
            <w:fldChar w:fldCharType="end"/>
          </w:r>
        </w:p>
      </w:tc>
      <w:tc>
        <w:tcPr>
          <w:tcW w:w="646" w:type="dxa"/>
        </w:tcPr>
        <w:p w:rsidR="00EF6D04" w:rsidRDefault="00EF6D04"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EF6D04" w:rsidTr="00212DDD">
      <w:tc>
        <w:tcPr>
          <w:tcW w:w="7303" w:type="dxa"/>
          <w:gridSpan w:val="3"/>
        </w:tcPr>
        <w:p w:rsidR="00EF6D04" w:rsidRDefault="00EF6D04" w:rsidP="00601309">
          <w:pPr>
            <w:rPr>
              <w:sz w:val="18"/>
            </w:rPr>
          </w:pPr>
          <w:r w:rsidRPr="007A1328">
            <w:rPr>
              <w:i/>
              <w:sz w:val="18"/>
            </w:rPr>
            <w:t xml:space="preserve"> </w:t>
          </w:r>
        </w:p>
      </w:tc>
    </w:tr>
  </w:tbl>
  <w:p w:rsidR="00EF6D04" w:rsidRPr="007A1328" w:rsidRDefault="00EF6D04" w:rsidP="00212DDD">
    <w:pPr>
      <w:rPr>
        <w:sz w:val="18"/>
      </w:rPr>
    </w:pPr>
    <w:r w:rsidRPr="00077123">
      <w:rPr>
        <w:b/>
        <w:noProof/>
        <w:sz w:val="18"/>
        <w:lang w:val="en-US"/>
      </w:rPr>
      <mc:AlternateContent>
        <mc:Choice Requires="wps">
          <w:drawing>
            <wp:anchor distT="0" distB="0" distL="114300" distR="114300" simplePos="0" relativeHeight="251677696" behindDoc="1" locked="1" layoutInCell="1" allowOverlap="1">
              <wp:simplePos x="0" y="0"/>
              <wp:positionH relativeFrom="page">
                <wp:align>center</wp:align>
              </wp:positionH>
              <wp:positionV relativeFrom="paragraph">
                <wp:posOffset>1533525</wp:posOffset>
              </wp:positionV>
              <wp:extent cx="5773003" cy="395785"/>
              <wp:effectExtent l="0" t="0" r="0" b="4445"/>
              <wp:wrapNone/>
              <wp:docPr id="98" name="Text Box 98" descr="Sec-Foot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6D04" w:rsidRPr="00324EB0" w:rsidRDefault="00EB76F3" w:rsidP="000771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8" o:spid="_x0000_s1039" type="#_x0000_t202" alt="Sec-Footerfirstpage" style="position:absolute;margin-left:0;margin-top:120.75pt;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" stroked="f" strokeweight=".5pt">
              <v:textbox>
                <w:txbxContent>
                  <w:p w:rsidR="00EF6D04" w:rsidRPr="00324EB0" w:rsidRDefault="00EB76F3" w:rsidP="000771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D04" w:rsidRDefault="00EF6D04" w:rsidP="00715914">
      <w:pPr>
        <w:spacing w:line="240" w:lineRule="auto"/>
      </w:pPr>
      <w:r>
        <w:separator/>
      </w:r>
    </w:p>
  </w:footnote>
  <w:footnote w:type="continuationSeparator" w:id="0">
    <w:p w:rsidR="00EF6D04" w:rsidRDefault="00EF6D0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Pr="005F1388" w:rsidRDefault="00EF6D04" w:rsidP="00EB1780">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63360"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7" name="Text Box 27"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6D04" w:rsidRPr="00324EB0" w:rsidRDefault="00EB76F3" w:rsidP="000771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7"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" stroked="f" strokeweight=".5pt">
              <v:textbox>
                <w:txbxContent>
                  <w:p w:rsidR="00EF6D04" w:rsidRPr="00324EB0" w:rsidRDefault="00EB76F3" w:rsidP="000771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Pr="005F1388" w:rsidRDefault="00EF6D04" w:rsidP="00EB1780">
    <w:pPr>
      <w:pStyle w:val="Header"/>
      <w:tabs>
        <w:tab w:val="clear" w:pos="4150"/>
        <w:tab w:val="clear" w:pos="8307"/>
      </w:tabs>
      <w:spacing w:after="120"/>
    </w:pPr>
    <w:r w:rsidRPr="00324EB0">
      <w:rPr>
        <w:b/>
        <w:noProof/>
        <w:lang w:val="en-US"/>
      </w:rPr>
      <mc:AlternateContent>
        <mc:Choice Requires="wps">
          <w:drawing>
            <wp:anchor distT="0" distB="0" distL="114300" distR="114300" simplePos="0" relativeHeight="25165926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" stroked="f" strokeweight=".5pt">
              <v:textbo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Pr="005F1388" w:rsidRDefault="00EF6D0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Pr="00ED79B6" w:rsidRDefault="00EF6D04" w:rsidP="00EB1780">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71552"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31" name="Text Box 3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1"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" stroked="f" strokeweight=".5pt">
              <v:textbo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Pr="00ED79B6" w:rsidRDefault="00EF6D04" w:rsidP="00EB1780">
    <w:pPr>
      <w:pBdr>
        <w:bottom w:val="single" w:sz="6" w:space="1" w:color="auto"/>
      </w:pBdr>
      <w:spacing w:before="1000" w:after="120" w:line="240" w:lineRule="auto"/>
    </w:pPr>
    <w:r w:rsidRPr="00324EB0">
      <w:rPr>
        <w:b/>
        <w:noProof/>
        <w:lang w:val="en-US"/>
      </w:rPr>
      <mc:AlternateContent>
        <mc:Choice Requires="wps">
          <w:drawing>
            <wp:anchor distT="0" distB="0" distL="114300" distR="114300" simplePos="0" relativeHeight="251667456"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9" name="Text Box 29"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" stroked="f" strokeweight=".5pt">
              <v:textbo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Pr="00ED79B6" w:rsidRDefault="00EF6D0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Default="00EF6D04" w:rsidP="00715914">
    <w:pPr>
      <w:rPr>
        <w:sz w:val="20"/>
      </w:rPr>
    </w:pPr>
    <w:r w:rsidRPr="00077123">
      <w:rPr>
        <w:b/>
        <w:noProof/>
        <w:sz w:val="20"/>
        <w:lang w:val="en-US"/>
      </w:rPr>
      <mc:AlternateContent>
        <mc:Choice Requires="wps">
          <w:drawing>
            <wp:anchor distT="0" distB="0" distL="114300" distR="114300" simplePos="0" relativeHeight="251683840"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01" name="Text Box 10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1" o:spid="_x0000_s1034" type="#_x0000_t202" alt="Sec-Headerevenpage" style="position:absolute;margin-left:0;margin-top:-25pt;width:454.55pt;height:31.15pt;z-index:-2516326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" stroked="f" strokeweight=".5pt">
              <v:textbo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sidR="001530BB">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530BB">
      <w:rPr>
        <w:noProof/>
        <w:sz w:val="20"/>
      </w:rPr>
      <w:t>Preliminary</w:t>
    </w:r>
    <w:r>
      <w:rPr>
        <w:sz w:val="20"/>
      </w:rPr>
      <w:fldChar w:fldCharType="end"/>
    </w:r>
  </w:p>
  <w:p w:rsidR="00EF6D04" w:rsidRDefault="00EF6D0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530BB">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530BB">
      <w:rPr>
        <w:noProof/>
        <w:sz w:val="20"/>
      </w:rPr>
      <w:t>Introduction</w:t>
    </w:r>
    <w:r>
      <w:rPr>
        <w:sz w:val="20"/>
      </w:rPr>
      <w:fldChar w:fldCharType="end"/>
    </w:r>
  </w:p>
  <w:p w:rsidR="00EF6D04" w:rsidRPr="007A1328" w:rsidRDefault="00EF6D0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F6D04" w:rsidRPr="007A1328" w:rsidRDefault="00EF6D04" w:rsidP="00715914">
    <w:pPr>
      <w:rPr>
        <w:b/>
        <w:sz w:val="24"/>
      </w:rPr>
    </w:pPr>
  </w:p>
  <w:p w:rsidR="00EF6D04" w:rsidRPr="007A1328" w:rsidRDefault="00EF6D04"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530BB">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Pr="007A1328" w:rsidRDefault="00EF6D04" w:rsidP="00715914">
    <w:pPr>
      <w:jc w:val="right"/>
      <w:rPr>
        <w:sz w:val="20"/>
      </w:rPr>
    </w:pPr>
    <w:r w:rsidRPr="00077123">
      <w:rPr>
        <w:b/>
        <w:noProof/>
        <w:sz w:val="20"/>
        <w:lang w:val="en-US"/>
      </w:rPr>
      <mc:AlternateContent>
        <mc:Choice Requires="wps">
          <w:drawing>
            <wp:anchor distT="0" distB="0" distL="114300" distR="114300" simplePos="0" relativeHeight="25167974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99" name="Text Box 99"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9" o:spid="_x0000_s1035" type="#_x0000_t202" alt="Sec-Headerprimary" style="position:absolute;left:0;text-align:left;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" stroked="f" strokeweight=".5pt">
              <v:textbo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1530BB">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1530BB">
      <w:rPr>
        <w:b/>
        <w:noProof/>
        <w:sz w:val="20"/>
      </w:rPr>
      <w:t>Chapter 1</w:t>
    </w:r>
    <w:r>
      <w:rPr>
        <w:b/>
        <w:sz w:val="20"/>
      </w:rPr>
      <w:fldChar w:fldCharType="end"/>
    </w:r>
  </w:p>
  <w:p w:rsidR="00EF6D04" w:rsidRPr="007A1328" w:rsidRDefault="00EF6D0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530BB">
      <w:rPr>
        <w:noProof/>
        <w:sz w:val="20"/>
      </w:rPr>
      <w:t>Introduction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530BB">
      <w:rPr>
        <w:b/>
        <w:noProof/>
        <w:sz w:val="20"/>
      </w:rPr>
      <w:t>Part 1.1</w:t>
    </w:r>
    <w:r>
      <w:rPr>
        <w:b/>
        <w:sz w:val="20"/>
      </w:rPr>
      <w:fldChar w:fldCharType="end"/>
    </w:r>
  </w:p>
  <w:p w:rsidR="00EF6D04" w:rsidRPr="007A1328" w:rsidRDefault="00EF6D0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F6D04" w:rsidRPr="007A1328" w:rsidRDefault="00EF6D04" w:rsidP="00715914">
    <w:pPr>
      <w:jc w:val="right"/>
      <w:rPr>
        <w:b/>
        <w:sz w:val="24"/>
      </w:rPr>
    </w:pPr>
  </w:p>
  <w:p w:rsidR="00EF6D04" w:rsidRPr="007A1328" w:rsidRDefault="00EF6D04"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530BB">
      <w:rPr>
        <w:noProof/>
        <w:sz w:val="24"/>
      </w:rPr>
      <w:t>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D04" w:rsidRPr="007A1328" w:rsidRDefault="00EF6D04" w:rsidP="00715914">
    <w:r w:rsidRPr="00324EB0">
      <w:rPr>
        <w:b/>
        <w:noProof/>
        <w:lang w:val="en-US"/>
      </w:rPr>
      <mc:AlternateContent>
        <mc:Choice Requires="wps">
          <w:drawing>
            <wp:anchor distT="0" distB="0" distL="114300" distR="114300" simplePos="0" relativeHeight="251675648"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97" name="Text Box 97" descr="Sec-Headerfirst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7" o:spid="_x0000_s1038" type="#_x0000_t202" alt="Sec-Headerfirstpage" style="position:absolute;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" stroked="f" strokeweight=".5pt">
              <v:textbox>
                <w:txbxContent>
                  <w:p w:rsidR="00EF6D04" w:rsidRPr="00324EB0" w:rsidRDefault="00B9634F" w:rsidP="00077123">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9C9"/>
    <w:multiLevelType w:val="hybridMultilevel"/>
    <w:tmpl w:val="AD16A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308D8"/>
    <w:multiLevelType w:val="hybridMultilevel"/>
    <w:tmpl w:val="3E746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151FA"/>
    <w:multiLevelType w:val="hybridMultilevel"/>
    <w:tmpl w:val="6D08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1C203D"/>
    <w:multiLevelType w:val="hybridMultilevel"/>
    <w:tmpl w:val="15BC0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3A7965"/>
    <w:multiLevelType w:val="hybridMultilevel"/>
    <w:tmpl w:val="C310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D2340A"/>
    <w:multiLevelType w:val="hybridMultilevel"/>
    <w:tmpl w:val="C63A3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FA1B52"/>
    <w:multiLevelType w:val="hybridMultilevel"/>
    <w:tmpl w:val="78BE9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BF22C9"/>
    <w:multiLevelType w:val="hybridMultilevel"/>
    <w:tmpl w:val="1E680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0508D"/>
    <w:multiLevelType w:val="hybridMultilevel"/>
    <w:tmpl w:val="2DA2F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83091F"/>
    <w:multiLevelType w:val="hybridMultilevel"/>
    <w:tmpl w:val="F744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F61F6"/>
    <w:multiLevelType w:val="hybridMultilevel"/>
    <w:tmpl w:val="CDD4C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BB6D1E"/>
    <w:multiLevelType w:val="hybridMultilevel"/>
    <w:tmpl w:val="E4D8E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0B0B81"/>
    <w:multiLevelType w:val="hybridMultilevel"/>
    <w:tmpl w:val="F628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2F2B50"/>
    <w:multiLevelType w:val="hybridMultilevel"/>
    <w:tmpl w:val="A8F07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460E89"/>
    <w:multiLevelType w:val="hybridMultilevel"/>
    <w:tmpl w:val="C12E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C86157"/>
    <w:multiLevelType w:val="hybridMultilevel"/>
    <w:tmpl w:val="55D8B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1C4ED2"/>
    <w:multiLevelType w:val="hybridMultilevel"/>
    <w:tmpl w:val="04266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D21BAB"/>
    <w:multiLevelType w:val="hybridMultilevel"/>
    <w:tmpl w:val="ED8A7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082C34"/>
    <w:multiLevelType w:val="hybridMultilevel"/>
    <w:tmpl w:val="837ED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106147"/>
    <w:multiLevelType w:val="hybridMultilevel"/>
    <w:tmpl w:val="67C8C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1447DC"/>
    <w:multiLevelType w:val="hybridMultilevel"/>
    <w:tmpl w:val="7AA81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FC52ED"/>
    <w:multiLevelType w:val="hybridMultilevel"/>
    <w:tmpl w:val="033C6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7A1D08"/>
    <w:multiLevelType w:val="hybridMultilevel"/>
    <w:tmpl w:val="C750D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B537CF8"/>
    <w:multiLevelType w:val="hybridMultilevel"/>
    <w:tmpl w:val="66C8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0B7CF5"/>
    <w:multiLevelType w:val="hybridMultilevel"/>
    <w:tmpl w:val="16369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D9B6F08"/>
    <w:multiLevelType w:val="hybridMultilevel"/>
    <w:tmpl w:val="B1BAB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FB34DB8"/>
    <w:multiLevelType w:val="hybridMultilevel"/>
    <w:tmpl w:val="CDC0D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307AA6"/>
    <w:multiLevelType w:val="hybridMultilevel"/>
    <w:tmpl w:val="0D408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0C4369D"/>
    <w:multiLevelType w:val="hybridMultilevel"/>
    <w:tmpl w:val="AA806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1823C4F"/>
    <w:multiLevelType w:val="hybridMultilevel"/>
    <w:tmpl w:val="9FB8B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39B21BF"/>
    <w:multiLevelType w:val="hybridMultilevel"/>
    <w:tmpl w:val="CD109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DF4B2C"/>
    <w:multiLevelType w:val="hybridMultilevel"/>
    <w:tmpl w:val="205E1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8A7C1C"/>
    <w:multiLevelType w:val="hybridMultilevel"/>
    <w:tmpl w:val="086C7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5CF296F"/>
    <w:multiLevelType w:val="hybridMultilevel"/>
    <w:tmpl w:val="9C528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5305B1"/>
    <w:multiLevelType w:val="hybridMultilevel"/>
    <w:tmpl w:val="F4BC6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6BA5A90"/>
    <w:multiLevelType w:val="hybridMultilevel"/>
    <w:tmpl w:val="31DE7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9A27035"/>
    <w:multiLevelType w:val="hybridMultilevel"/>
    <w:tmpl w:val="FEAEF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D3A50CA"/>
    <w:multiLevelType w:val="hybridMultilevel"/>
    <w:tmpl w:val="D3363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FC26D50"/>
    <w:multiLevelType w:val="hybridMultilevel"/>
    <w:tmpl w:val="A64C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02E0617"/>
    <w:multiLevelType w:val="hybridMultilevel"/>
    <w:tmpl w:val="8D72B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1860D38"/>
    <w:multiLevelType w:val="hybridMultilevel"/>
    <w:tmpl w:val="C39EF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1CD3213"/>
    <w:multiLevelType w:val="hybridMultilevel"/>
    <w:tmpl w:val="86BC4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4057027"/>
    <w:multiLevelType w:val="hybridMultilevel"/>
    <w:tmpl w:val="C1F2E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44E40A6"/>
    <w:multiLevelType w:val="hybridMultilevel"/>
    <w:tmpl w:val="E3A83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6150F56"/>
    <w:multiLevelType w:val="hybridMultilevel"/>
    <w:tmpl w:val="EDD80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66F72B7"/>
    <w:multiLevelType w:val="hybridMultilevel"/>
    <w:tmpl w:val="450C6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6A109E1"/>
    <w:multiLevelType w:val="hybridMultilevel"/>
    <w:tmpl w:val="F2F2A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6EE7E5F"/>
    <w:multiLevelType w:val="hybridMultilevel"/>
    <w:tmpl w:val="89F2A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923249C"/>
    <w:multiLevelType w:val="hybridMultilevel"/>
    <w:tmpl w:val="541C4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9A22C87"/>
    <w:multiLevelType w:val="hybridMultilevel"/>
    <w:tmpl w:val="E32CA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52" w15:restartNumberingAfterBreak="0">
    <w:nsid w:val="3AD37815"/>
    <w:multiLevelType w:val="hybridMultilevel"/>
    <w:tmpl w:val="3D043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CE60FAD"/>
    <w:multiLevelType w:val="hybridMultilevel"/>
    <w:tmpl w:val="7B281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EC54AC0"/>
    <w:multiLevelType w:val="hybridMultilevel"/>
    <w:tmpl w:val="E7322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1E773E3"/>
    <w:multiLevelType w:val="hybridMultilevel"/>
    <w:tmpl w:val="0E7E5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5D67211"/>
    <w:multiLevelType w:val="hybridMultilevel"/>
    <w:tmpl w:val="9CC48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8494D35"/>
    <w:multiLevelType w:val="hybridMultilevel"/>
    <w:tmpl w:val="568A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9114DB9"/>
    <w:multiLevelType w:val="hybridMultilevel"/>
    <w:tmpl w:val="F30CA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9F90A63"/>
    <w:multiLevelType w:val="hybridMultilevel"/>
    <w:tmpl w:val="31609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A7479FD"/>
    <w:multiLevelType w:val="hybridMultilevel"/>
    <w:tmpl w:val="80B4F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C192FCF"/>
    <w:multiLevelType w:val="hybridMultilevel"/>
    <w:tmpl w:val="A5680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DBE248B"/>
    <w:multiLevelType w:val="hybridMultilevel"/>
    <w:tmpl w:val="2370D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EF54041"/>
    <w:multiLevelType w:val="hybridMultilevel"/>
    <w:tmpl w:val="96A25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11A13CA"/>
    <w:multiLevelType w:val="hybridMultilevel"/>
    <w:tmpl w:val="DA580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19F0835"/>
    <w:multiLevelType w:val="hybridMultilevel"/>
    <w:tmpl w:val="0E8E9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1C83052"/>
    <w:multiLevelType w:val="hybridMultilevel"/>
    <w:tmpl w:val="65DAE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1CF2F60"/>
    <w:multiLevelType w:val="hybridMultilevel"/>
    <w:tmpl w:val="E444C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277686E"/>
    <w:multiLevelType w:val="hybridMultilevel"/>
    <w:tmpl w:val="477CA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6C80566"/>
    <w:multiLevelType w:val="hybridMultilevel"/>
    <w:tmpl w:val="AD6C9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7604944"/>
    <w:multiLevelType w:val="hybridMultilevel"/>
    <w:tmpl w:val="D2AA5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7954814"/>
    <w:multiLevelType w:val="hybridMultilevel"/>
    <w:tmpl w:val="477AA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A4B4130"/>
    <w:multiLevelType w:val="hybridMultilevel"/>
    <w:tmpl w:val="26D66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C405CBE"/>
    <w:multiLevelType w:val="hybridMultilevel"/>
    <w:tmpl w:val="BFEE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F225FC1"/>
    <w:multiLevelType w:val="hybridMultilevel"/>
    <w:tmpl w:val="8AF8D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FA911E2"/>
    <w:multiLevelType w:val="hybridMultilevel"/>
    <w:tmpl w:val="7AA6C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0254661"/>
    <w:multiLevelType w:val="hybridMultilevel"/>
    <w:tmpl w:val="5B3C6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1CD3D2A"/>
    <w:multiLevelType w:val="hybridMultilevel"/>
    <w:tmpl w:val="60007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1D4559B"/>
    <w:multiLevelType w:val="hybridMultilevel"/>
    <w:tmpl w:val="B3AA0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3E3455C"/>
    <w:multiLevelType w:val="hybridMultilevel"/>
    <w:tmpl w:val="3A3EC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4196F28"/>
    <w:multiLevelType w:val="hybridMultilevel"/>
    <w:tmpl w:val="3CE69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5955365"/>
    <w:multiLevelType w:val="hybridMultilevel"/>
    <w:tmpl w:val="EE4C9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8AC4B6F"/>
    <w:multiLevelType w:val="hybridMultilevel"/>
    <w:tmpl w:val="C798C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9274065"/>
    <w:multiLevelType w:val="hybridMultilevel"/>
    <w:tmpl w:val="56184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A65019F"/>
    <w:multiLevelType w:val="hybridMultilevel"/>
    <w:tmpl w:val="D2CC9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A796F87"/>
    <w:multiLevelType w:val="hybridMultilevel"/>
    <w:tmpl w:val="FCCCC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AC316E2"/>
    <w:multiLevelType w:val="hybridMultilevel"/>
    <w:tmpl w:val="BBDA4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BB6729D"/>
    <w:multiLevelType w:val="hybridMultilevel"/>
    <w:tmpl w:val="90DEFFA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D1E5E66"/>
    <w:multiLevelType w:val="hybridMultilevel"/>
    <w:tmpl w:val="72A24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D354FC6"/>
    <w:multiLevelType w:val="hybridMultilevel"/>
    <w:tmpl w:val="3F96B1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DEA79A2"/>
    <w:multiLevelType w:val="hybridMultilevel"/>
    <w:tmpl w:val="D3F4D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F914DD8"/>
    <w:multiLevelType w:val="hybridMultilevel"/>
    <w:tmpl w:val="21BE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0D27B22"/>
    <w:multiLevelType w:val="hybridMultilevel"/>
    <w:tmpl w:val="212AA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1841814"/>
    <w:multiLevelType w:val="hybridMultilevel"/>
    <w:tmpl w:val="E21AA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1A51666"/>
    <w:multiLevelType w:val="hybridMultilevel"/>
    <w:tmpl w:val="FCFAC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78D2BD9"/>
    <w:multiLevelType w:val="hybridMultilevel"/>
    <w:tmpl w:val="9B208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94D599B"/>
    <w:multiLevelType w:val="hybridMultilevel"/>
    <w:tmpl w:val="A1385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A237205"/>
    <w:multiLevelType w:val="hybridMultilevel"/>
    <w:tmpl w:val="5BB6D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AC47B3E"/>
    <w:multiLevelType w:val="hybridMultilevel"/>
    <w:tmpl w:val="A54E3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AD63A71"/>
    <w:multiLevelType w:val="hybridMultilevel"/>
    <w:tmpl w:val="6D34D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AE201F1"/>
    <w:multiLevelType w:val="hybridMultilevel"/>
    <w:tmpl w:val="6FEC0D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CE6659A"/>
    <w:multiLevelType w:val="hybridMultilevel"/>
    <w:tmpl w:val="C5087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D3C434C"/>
    <w:multiLevelType w:val="hybridMultilevel"/>
    <w:tmpl w:val="10A4A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D711E5D"/>
    <w:multiLevelType w:val="hybridMultilevel"/>
    <w:tmpl w:val="2D928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ED33A95"/>
    <w:multiLevelType w:val="hybridMultilevel"/>
    <w:tmpl w:val="540A6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FCF0DD1"/>
    <w:multiLevelType w:val="hybridMultilevel"/>
    <w:tmpl w:val="88CC7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1"/>
  </w:num>
  <w:num w:numId="2">
    <w:abstractNumId w:val="10"/>
  </w:num>
  <w:num w:numId="3">
    <w:abstractNumId w:val="72"/>
  </w:num>
  <w:num w:numId="4">
    <w:abstractNumId w:val="87"/>
  </w:num>
  <w:num w:numId="5">
    <w:abstractNumId w:val="91"/>
  </w:num>
  <w:num w:numId="6">
    <w:abstractNumId w:val="52"/>
  </w:num>
  <w:num w:numId="7">
    <w:abstractNumId w:val="78"/>
  </w:num>
  <w:num w:numId="8">
    <w:abstractNumId w:val="1"/>
  </w:num>
  <w:num w:numId="9">
    <w:abstractNumId w:val="32"/>
  </w:num>
  <w:num w:numId="10">
    <w:abstractNumId w:val="79"/>
  </w:num>
  <w:num w:numId="11">
    <w:abstractNumId w:val="30"/>
  </w:num>
  <w:num w:numId="12">
    <w:abstractNumId w:val="5"/>
  </w:num>
  <w:num w:numId="13">
    <w:abstractNumId w:val="53"/>
  </w:num>
  <w:num w:numId="14">
    <w:abstractNumId w:val="57"/>
  </w:num>
  <w:num w:numId="15">
    <w:abstractNumId w:val="18"/>
  </w:num>
  <w:num w:numId="16">
    <w:abstractNumId w:val="21"/>
  </w:num>
  <w:num w:numId="17">
    <w:abstractNumId w:val="80"/>
  </w:num>
  <w:num w:numId="18">
    <w:abstractNumId w:val="67"/>
  </w:num>
  <w:num w:numId="19">
    <w:abstractNumId w:val="55"/>
  </w:num>
  <w:num w:numId="20">
    <w:abstractNumId w:val="81"/>
  </w:num>
  <w:num w:numId="21">
    <w:abstractNumId w:val="27"/>
  </w:num>
  <w:num w:numId="22">
    <w:abstractNumId w:val="88"/>
  </w:num>
  <w:num w:numId="23">
    <w:abstractNumId w:val="64"/>
  </w:num>
  <w:num w:numId="24">
    <w:abstractNumId w:val="70"/>
  </w:num>
  <w:num w:numId="25">
    <w:abstractNumId w:val="48"/>
  </w:num>
  <w:num w:numId="26">
    <w:abstractNumId w:val="43"/>
  </w:num>
  <w:num w:numId="27">
    <w:abstractNumId w:val="101"/>
  </w:num>
  <w:num w:numId="28">
    <w:abstractNumId w:val="104"/>
  </w:num>
  <w:num w:numId="29">
    <w:abstractNumId w:val="90"/>
  </w:num>
  <w:num w:numId="30">
    <w:abstractNumId w:val="71"/>
  </w:num>
  <w:num w:numId="31">
    <w:abstractNumId w:val="7"/>
  </w:num>
  <w:num w:numId="32">
    <w:abstractNumId w:val="73"/>
  </w:num>
  <w:num w:numId="33">
    <w:abstractNumId w:val="19"/>
  </w:num>
  <w:num w:numId="34">
    <w:abstractNumId w:val="66"/>
  </w:num>
  <w:num w:numId="35">
    <w:abstractNumId w:val="16"/>
  </w:num>
  <w:num w:numId="36">
    <w:abstractNumId w:val="85"/>
  </w:num>
  <w:num w:numId="37">
    <w:abstractNumId w:val="93"/>
  </w:num>
  <w:num w:numId="38">
    <w:abstractNumId w:val="84"/>
  </w:num>
  <w:num w:numId="39">
    <w:abstractNumId w:val="24"/>
  </w:num>
  <w:num w:numId="40">
    <w:abstractNumId w:val="38"/>
  </w:num>
  <w:num w:numId="41">
    <w:abstractNumId w:val="47"/>
  </w:num>
  <w:num w:numId="42">
    <w:abstractNumId w:val="89"/>
  </w:num>
  <w:num w:numId="43">
    <w:abstractNumId w:val="22"/>
  </w:num>
  <w:num w:numId="44">
    <w:abstractNumId w:val="103"/>
  </w:num>
  <w:num w:numId="45">
    <w:abstractNumId w:val="82"/>
  </w:num>
  <w:num w:numId="46">
    <w:abstractNumId w:val="95"/>
  </w:num>
  <w:num w:numId="47">
    <w:abstractNumId w:val="46"/>
  </w:num>
  <w:num w:numId="48">
    <w:abstractNumId w:val="26"/>
  </w:num>
  <w:num w:numId="49">
    <w:abstractNumId w:val="37"/>
  </w:num>
  <w:num w:numId="50">
    <w:abstractNumId w:val="86"/>
  </w:num>
  <w:num w:numId="51">
    <w:abstractNumId w:val="105"/>
  </w:num>
  <w:num w:numId="52">
    <w:abstractNumId w:val="97"/>
  </w:num>
  <w:num w:numId="53">
    <w:abstractNumId w:val="31"/>
  </w:num>
  <w:num w:numId="54">
    <w:abstractNumId w:val="40"/>
  </w:num>
  <w:num w:numId="55">
    <w:abstractNumId w:val="45"/>
  </w:num>
  <w:num w:numId="56">
    <w:abstractNumId w:val="34"/>
  </w:num>
  <w:num w:numId="57">
    <w:abstractNumId w:val="8"/>
  </w:num>
  <w:num w:numId="58">
    <w:abstractNumId w:val="68"/>
  </w:num>
  <w:num w:numId="59">
    <w:abstractNumId w:val="61"/>
  </w:num>
  <w:num w:numId="60">
    <w:abstractNumId w:val="0"/>
  </w:num>
  <w:num w:numId="61">
    <w:abstractNumId w:val="56"/>
  </w:num>
  <w:num w:numId="62">
    <w:abstractNumId w:val="50"/>
  </w:num>
  <w:num w:numId="63">
    <w:abstractNumId w:val="83"/>
  </w:num>
  <w:num w:numId="64">
    <w:abstractNumId w:val="4"/>
  </w:num>
  <w:num w:numId="65">
    <w:abstractNumId w:val="11"/>
  </w:num>
  <w:num w:numId="66">
    <w:abstractNumId w:val="92"/>
  </w:num>
  <w:num w:numId="67">
    <w:abstractNumId w:val="39"/>
  </w:num>
  <w:num w:numId="68">
    <w:abstractNumId w:val="63"/>
  </w:num>
  <w:num w:numId="69">
    <w:abstractNumId w:val="9"/>
  </w:num>
  <w:num w:numId="70">
    <w:abstractNumId w:val="33"/>
  </w:num>
  <w:num w:numId="71">
    <w:abstractNumId w:val="62"/>
  </w:num>
  <w:num w:numId="72">
    <w:abstractNumId w:val="54"/>
  </w:num>
  <w:num w:numId="73">
    <w:abstractNumId w:val="77"/>
  </w:num>
  <w:num w:numId="74">
    <w:abstractNumId w:val="74"/>
  </w:num>
  <w:num w:numId="75">
    <w:abstractNumId w:val="102"/>
  </w:num>
  <w:num w:numId="76">
    <w:abstractNumId w:val="42"/>
  </w:num>
  <w:num w:numId="77">
    <w:abstractNumId w:val="76"/>
  </w:num>
  <w:num w:numId="78">
    <w:abstractNumId w:val="23"/>
  </w:num>
  <w:num w:numId="79">
    <w:abstractNumId w:val="6"/>
  </w:num>
  <w:num w:numId="80">
    <w:abstractNumId w:val="75"/>
  </w:num>
  <w:num w:numId="81">
    <w:abstractNumId w:val="15"/>
  </w:num>
  <w:num w:numId="82">
    <w:abstractNumId w:val="35"/>
  </w:num>
  <w:num w:numId="83">
    <w:abstractNumId w:val="96"/>
  </w:num>
  <w:num w:numId="84">
    <w:abstractNumId w:val="28"/>
  </w:num>
  <w:num w:numId="85">
    <w:abstractNumId w:val="60"/>
  </w:num>
  <w:num w:numId="86">
    <w:abstractNumId w:val="58"/>
  </w:num>
  <w:num w:numId="87">
    <w:abstractNumId w:val="99"/>
  </w:num>
  <w:num w:numId="88">
    <w:abstractNumId w:val="2"/>
  </w:num>
  <w:num w:numId="89">
    <w:abstractNumId w:val="36"/>
  </w:num>
  <w:num w:numId="90">
    <w:abstractNumId w:val="17"/>
  </w:num>
  <w:num w:numId="91">
    <w:abstractNumId w:val="13"/>
  </w:num>
  <w:num w:numId="92">
    <w:abstractNumId w:val="98"/>
  </w:num>
  <w:num w:numId="93">
    <w:abstractNumId w:val="49"/>
  </w:num>
  <w:num w:numId="94">
    <w:abstractNumId w:val="14"/>
  </w:num>
  <w:num w:numId="95">
    <w:abstractNumId w:val="41"/>
  </w:num>
  <w:num w:numId="96">
    <w:abstractNumId w:val="59"/>
  </w:num>
  <w:num w:numId="97">
    <w:abstractNumId w:val="3"/>
  </w:num>
  <w:num w:numId="98">
    <w:abstractNumId w:val="20"/>
  </w:num>
  <w:num w:numId="99">
    <w:abstractNumId w:val="25"/>
  </w:num>
  <w:num w:numId="100">
    <w:abstractNumId w:val="44"/>
  </w:num>
  <w:num w:numId="101">
    <w:abstractNumId w:val="65"/>
  </w:num>
  <w:num w:numId="102">
    <w:abstractNumId w:val="94"/>
  </w:num>
  <w:num w:numId="103">
    <w:abstractNumId w:val="29"/>
  </w:num>
  <w:num w:numId="104">
    <w:abstractNumId w:val="69"/>
  </w:num>
  <w:num w:numId="105">
    <w:abstractNumId w:val="12"/>
  </w:num>
  <w:num w:numId="106">
    <w:abstractNumId w:val="10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evenAndOddHeaders/>
  <w:drawingGridHorizontalSpacing w:val="110"/>
  <w:displayHorizontalDrawingGridEvery w:val="2"/>
  <w:characterSpacingControl w:val="doNotCompress"/>
  <w:hdrShapeDefaults>
    <o:shapedefaults v:ext="edit" spidmax="361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5DB6"/>
    <w:rsid w:val="000003EA"/>
    <w:rsid w:val="00000C8D"/>
    <w:rsid w:val="00000D67"/>
    <w:rsid w:val="000023CD"/>
    <w:rsid w:val="0000265A"/>
    <w:rsid w:val="00002E8D"/>
    <w:rsid w:val="00003390"/>
    <w:rsid w:val="00004070"/>
    <w:rsid w:val="00004C68"/>
    <w:rsid w:val="00004E74"/>
    <w:rsid w:val="00007A15"/>
    <w:rsid w:val="00007AB1"/>
    <w:rsid w:val="00007B23"/>
    <w:rsid w:val="00007E8F"/>
    <w:rsid w:val="000136AF"/>
    <w:rsid w:val="000139D0"/>
    <w:rsid w:val="000141B0"/>
    <w:rsid w:val="000141E3"/>
    <w:rsid w:val="000160B3"/>
    <w:rsid w:val="0001656C"/>
    <w:rsid w:val="0001725B"/>
    <w:rsid w:val="000175DE"/>
    <w:rsid w:val="000218D4"/>
    <w:rsid w:val="00021E79"/>
    <w:rsid w:val="00022F5A"/>
    <w:rsid w:val="0002331D"/>
    <w:rsid w:val="000235BB"/>
    <w:rsid w:val="00024E55"/>
    <w:rsid w:val="000252D1"/>
    <w:rsid w:val="000270D4"/>
    <w:rsid w:val="0002719E"/>
    <w:rsid w:val="000273F2"/>
    <w:rsid w:val="00027C29"/>
    <w:rsid w:val="00030387"/>
    <w:rsid w:val="000304FA"/>
    <w:rsid w:val="00031002"/>
    <w:rsid w:val="0003117F"/>
    <w:rsid w:val="0003180F"/>
    <w:rsid w:val="0003333D"/>
    <w:rsid w:val="0003377B"/>
    <w:rsid w:val="000346DB"/>
    <w:rsid w:val="00035627"/>
    <w:rsid w:val="00037CE9"/>
    <w:rsid w:val="00042468"/>
    <w:rsid w:val="0004345B"/>
    <w:rsid w:val="00044001"/>
    <w:rsid w:val="00044712"/>
    <w:rsid w:val="0004533A"/>
    <w:rsid w:val="00047043"/>
    <w:rsid w:val="00050A2E"/>
    <w:rsid w:val="00052621"/>
    <w:rsid w:val="00052671"/>
    <w:rsid w:val="00053547"/>
    <w:rsid w:val="00053705"/>
    <w:rsid w:val="00053F26"/>
    <w:rsid w:val="00054A43"/>
    <w:rsid w:val="00054B8A"/>
    <w:rsid w:val="00055A4C"/>
    <w:rsid w:val="00055C90"/>
    <w:rsid w:val="00056267"/>
    <w:rsid w:val="000563C8"/>
    <w:rsid w:val="00056BEF"/>
    <w:rsid w:val="00056C86"/>
    <w:rsid w:val="00056F2F"/>
    <w:rsid w:val="0005706B"/>
    <w:rsid w:val="00057AE2"/>
    <w:rsid w:val="000600EC"/>
    <w:rsid w:val="00060607"/>
    <w:rsid w:val="000614BF"/>
    <w:rsid w:val="00061556"/>
    <w:rsid w:val="00061D53"/>
    <w:rsid w:val="00063668"/>
    <w:rsid w:val="000639ED"/>
    <w:rsid w:val="00063B38"/>
    <w:rsid w:val="00065B69"/>
    <w:rsid w:val="00066EB3"/>
    <w:rsid w:val="00067066"/>
    <w:rsid w:val="000674E2"/>
    <w:rsid w:val="000713AF"/>
    <w:rsid w:val="00072D56"/>
    <w:rsid w:val="00075475"/>
    <w:rsid w:val="00076195"/>
    <w:rsid w:val="00076776"/>
    <w:rsid w:val="000770DF"/>
    <w:rsid w:val="00077123"/>
    <w:rsid w:val="000771FB"/>
    <w:rsid w:val="00077886"/>
    <w:rsid w:val="00077A8A"/>
    <w:rsid w:val="00081566"/>
    <w:rsid w:val="00081FF9"/>
    <w:rsid w:val="000831A4"/>
    <w:rsid w:val="00083F4B"/>
    <w:rsid w:val="00084BDF"/>
    <w:rsid w:val="00084FC5"/>
    <w:rsid w:val="00085B61"/>
    <w:rsid w:val="00087D46"/>
    <w:rsid w:val="00092BC8"/>
    <w:rsid w:val="000939C9"/>
    <w:rsid w:val="00094036"/>
    <w:rsid w:val="000951FF"/>
    <w:rsid w:val="000979A0"/>
    <w:rsid w:val="000A142E"/>
    <w:rsid w:val="000A20FE"/>
    <w:rsid w:val="000A2642"/>
    <w:rsid w:val="000A26C9"/>
    <w:rsid w:val="000A3AD6"/>
    <w:rsid w:val="000A413B"/>
    <w:rsid w:val="000A5299"/>
    <w:rsid w:val="000A556A"/>
    <w:rsid w:val="000A5A0C"/>
    <w:rsid w:val="000A5CFF"/>
    <w:rsid w:val="000A79D3"/>
    <w:rsid w:val="000A7DA2"/>
    <w:rsid w:val="000B37B6"/>
    <w:rsid w:val="000B441E"/>
    <w:rsid w:val="000B4542"/>
    <w:rsid w:val="000B4921"/>
    <w:rsid w:val="000B58FE"/>
    <w:rsid w:val="000C000F"/>
    <w:rsid w:val="000C0852"/>
    <w:rsid w:val="000C099A"/>
    <w:rsid w:val="000C0A89"/>
    <w:rsid w:val="000C0D68"/>
    <w:rsid w:val="000C1A1D"/>
    <w:rsid w:val="000C2029"/>
    <w:rsid w:val="000C2793"/>
    <w:rsid w:val="000C46F9"/>
    <w:rsid w:val="000C5E26"/>
    <w:rsid w:val="000C642D"/>
    <w:rsid w:val="000D036E"/>
    <w:rsid w:val="000D05EF"/>
    <w:rsid w:val="000D0EB7"/>
    <w:rsid w:val="000D11A5"/>
    <w:rsid w:val="000D2005"/>
    <w:rsid w:val="000D2494"/>
    <w:rsid w:val="000D2C25"/>
    <w:rsid w:val="000D3976"/>
    <w:rsid w:val="000D43A6"/>
    <w:rsid w:val="000D4FEB"/>
    <w:rsid w:val="000D6C92"/>
    <w:rsid w:val="000D6F3A"/>
    <w:rsid w:val="000D7115"/>
    <w:rsid w:val="000D733A"/>
    <w:rsid w:val="000D73D5"/>
    <w:rsid w:val="000D73EE"/>
    <w:rsid w:val="000D7901"/>
    <w:rsid w:val="000D7FA9"/>
    <w:rsid w:val="000E1A2A"/>
    <w:rsid w:val="000E2261"/>
    <w:rsid w:val="000E2600"/>
    <w:rsid w:val="000E2CBB"/>
    <w:rsid w:val="000E34BC"/>
    <w:rsid w:val="000E37E9"/>
    <w:rsid w:val="000E3F92"/>
    <w:rsid w:val="000E464A"/>
    <w:rsid w:val="000E54B4"/>
    <w:rsid w:val="000E59BC"/>
    <w:rsid w:val="000E778D"/>
    <w:rsid w:val="000E793D"/>
    <w:rsid w:val="000F0B7A"/>
    <w:rsid w:val="000F0DC3"/>
    <w:rsid w:val="000F21C1"/>
    <w:rsid w:val="000F27B6"/>
    <w:rsid w:val="000F3797"/>
    <w:rsid w:val="000F3AAB"/>
    <w:rsid w:val="000F423F"/>
    <w:rsid w:val="000F4EB4"/>
    <w:rsid w:val="000F60C5"/>
    <w:rsid w:val="00100318"/>
    <w:rsid w:val="00100D32"/>
    <w:rsid w:val="00100DB9"/>
    <w:rsid w:val="001026A7"/>
    <w:rsid w:val="00102783"/>
    <w:rsid w:val="00102EA7"/>
    <w:rsid w:val="00103755"/>
    <w:rsid w:val="00103FF3"/>
    <w:rsid w:val="0010591F"/>
    <w:rsid w:val="0010637A"/>
    <w:rsid w:val="0010745C"/>
    <w:rsid w:val="001076CC"/>
    <w:rsid w:val="00110650"/>
    <w:rsid w:val="00112E25"/>
    <w:rsid w:val="00113629"/>
    <w:rsid w:val="0011389C"/>
    <w:rsid w:val="00113D64"/>
    <w:rsid w:val="00115844"/>
    <w:rsid w:val="00116338"/>
    <w:rsid w:val="00120143"/>
    <w:rsid w:val="00120565"/>
    <w:rsid w:val="00120702"/>
    <w:rsid w:val="00120BC4"/>
    <w:rsid w:val="00121342"/>
    <w:rsid w:val="00121587"/>
    <w:rsid w:val="0012254B"/>
    <w:rsid w:val="00122FE1"/>
    <w:rsid w:val="00123607"/>
    <w:rsid w:val="0012409F"/>
    <w:rsid w:val="00125540"/>
    <w:rsid w:val="00125BAC"/>
    <w:rsid w:val="00125DF0"/>
    <w:rsid w:val="00125EAE"/>
    <w:rsid w:val="00126019"/>
    <w:rsid w:val="00126920"/>
    <w:rsid w:val="00126DDA"/>
    <w:rsid w:val="001273C5"/>
    <w:rsid w:val="0013072E"/>
    <w:rsid w:val="001323BC"/>
    <w:rsid w:val="0013244D"/>
    <w:rsid w:val="00132480"/>
    <w:rsid w:val="0013254E"/>
    <w:rsid w:val="00132E23"/>
    <w:rsid w:val="00132F8D"/>
    <w:rsid w:val="00133711"/>
    <w:rsid w:val="00133D58"/>
    <w:rsid w:val="001349CA"/>
    <w:rsid w:val="0014047E"/>
    <w:rsid w:val="00140BD1"/>
    <w:rsid w:val="00140E6F"/>
    <w:rsid w:val="0014122F"/>
    <w:rsid w:val="00141CBA"/>
    <w:rsid w:val="00142E60"/>
    <w:rsid w:val="00144A9C"/>
    <w:rsid w:val="001452EB"/>
    <w:rsid w:val="001464BD"/>
    <w:rsid w:val="0014676B"/>
    <w:rsid w:val="00146F6B"/>
    <w:rsid w:val="001504F5"/>
    <w:rsid w:val="0015192A"/>
    <w:rsid w:val="0015237B"/>
    <w:rsid w:val="001530BB"/>
    <w:rsid w:val="001534F6"/>
    <w:rsid w:val="00153EB8"/>
    <w:rsid w:val="00154A1A"/>
    <w:rsid w:val="00155068"/>
    <w:rsid w:val="00156717"/>
    <w:rsid w:val="0015690D"/>
    <w:rsid w:val="001574C2"/>
    <w:rsid w:val="001605F8"/>
    <w:rsid w:val="00161049"/>
    <w:rsid w:val="00161A7B"/>
    <w:rsid w:val="0016487D"/>
    <w:rsid w:val="00166917"/>
    <w:rsid w:val="00166C2F"/>
    <w:rsid w:val="00166D69"/>
    <w:rsid w:val="0016715B"/>
    <w:rsid w:val="001671E9"/>
    <w:rsid w:val="001671EF"/>
    <w:rsid w:val="001710C1"/>
    <w:rsid w:val="00171128"/>
    <w:rsid w:val="001731F9"/>
    <w:rsid w:val="0017387D"/>
    <w:rsid w:val="00173892"/>
    <w:rsid w:val="001740D6"/>
    <w:rsid w:val="00177530"/>
    <w:rsid w:val="001779BC"/>
    <w:rsid w:val="00177A78"/>
    <w:rsid w:val="001806A1"/>
    <w:rsid w:val="00181CD0"/>
    <w:rsid w:val="00183DA8"/>
    <w:rsid w:val="00184AF4"/>
    <w:rsid w:val="00185411"/>
    <w:rsid w:val="00185685"/>
    <w:rsid w:val="00185F37"/>
    <w:rsid w:val="0018681B"/>
    <w:rsid w:val="0018718C"/>
    <w:rsid w:val="0018791F"/>
    <w:rsid w:val="00191D2E"/>
    <w:rsid w:val="00192308"/>
    <w:rsid w:val="001928A6"/>
    <w:rsid w:val="001931CE"/>
    <w:rsid w:val="001939E1"/>
    <w:rsid w:val="00194A75"/>
    <w:rsid w:val="00195382"/>
    <w:rsid w:val="001957D4"/>
    <w:rsid w:val="00196EBA"/>
    <w:rsid w:val="001976CB"/>
    <w:rsid w:val="00197DF4"/>
    <w:rsid w:val="00197E03"/>
    <w:rsid w:val="001A082C"/>
    <w:rsid w:val="001A1379"/>
    <w:rsid w:val="001A1953"/>
    <w:rsid w:val="001A20C6"/>
    <w:rsid w:val="001A2242"/>
    <w:rsid w:val="001A2B41"/>
    <w:rsid w:val="001A34B9"/>
    <w:rsid w:val="001A45D5"/>
    <w:rsid w:val="001A52C1"/>
    <w:rsid w:val="001A5986"/>
    <w:rsid w:val="001A5D06"/>
    <w:rsid w:val="001A619E"/>
    <w:rsid w:val="001A6D8C"/>
    <w:rsid w:val="001A71A8"/>
    <w:rsid w:val="001A74BC"/>
    <w:rsid w:val="001B1848"/>
    <w:rsid w:val="001B2A8C"/>
    <w:rsid w:val="001B31A4"/>
    <w:rsid w:val="001B3743"/>
    <w:rsid w:val="001B6384"/>
    <w:rsid w:val="001B728D"/>
    <w:rsid w:val="001B782B"/>
    <w:rsid w:val="001C0AB3"/>
    <w:rsid w:val="001C1B8B"/>
    <w:rsid w:val="001C1D56"/>
    <w:rsid w:val="001C3432"/>
    <w:rsid w:val="001C3C3D"/>
    <w:rsid w:val="001C52B3"/>
    <w:rsid w:val="001C6168"/>
    <w:rsid w:val="001C61F5"/>
    <w:rsid w:val="001C69C4"/>
    <w:rsid w:val="001C6A07"/>
    <w:rsid w:val="001D0531"/>
    <w:rsid w:val="001D0E91"/>
    <w:rsid w:val="001D11E9"/>
    <w:rsid w:val="001D1E52"/>
    <w:rsid w:val="001D2177"/>
    <w:rsid w:val="001D37EF"/>
    <w:rsid w:val="001D4047"/>
    <w:rsid w:val="001D57FE"/>
    <w:rsid w:val="001D6FA6"/>
    <w:rsid w:val="001E08DB"/>
    <w:rsid w:val="001E0EAE"/>
    <w:rsid w:val="001E0F2F"/>
    <w:rsid w:val="001E0FAC"/>
    <w:rsid w:val="001E19E0"/>
    <w:rsid w:val="001E1D2D"/>
    <w:rsid w:val="001E29EC"/>
    <w:rsid w:val="001E3109"/>
    <w:rsid w:val="001E353F"/>
    <w:rsid w:val="001E3590"/>
    <w:rsid w:val="001E417E"/>
    <w:rsid w:val="001E4573"/>
    <w:rsid w:val="001E6688"/>
    <w:rsid w:val="001E7407"/>
    <w:rsid w:val="001E7F6E"/>
    <w:rsid w:val="001F0282"/>
    <w:rsid w:val="001F0FD7"/>
    <w:rsid w:val="001F12DF"/>
    <w:rsid w:val="001F1320"/>
    <w:rsid w:val="001F1689"/>
    <w:rsid w:val="001F1E95"/>
    <w:rsid w:val="001F229F"/>
    <w:rsid w:val="001F29CA"/>
    <w:rsid w:val="001F3B73"/>
    <w:rsid w:val="001F4949"/>
    <w:rsid w:val="001F4966"/>
    <w:rsid w:val="001F51AD"/>
    <w:rsid w:val="001F5D5E"/>
    <w:rsid w:val="001F6219"/>
    <w:rsid w:val="001F63C0"/>
    <w:rsid w:val="001F7283"/>
    <w:rsid w:val="001F7EDF"/>
    <w:rsid w:val="00201AC3"/>
    <w:rsid w:val="00201FF6"/>
    <w:rsid w:val="002029B4"/>
    <w:rsid w:val="00203A68"/>
    <w:rsid w:val="0020500B"/>
    <w:rsid w:val="002057D2"/>
    <w:rsid w:val="002065DA"/>
    <w:rsid w:val="00207D39"/>
    <w:rsid w:val="00207DE6"/>
    <w:rsid w:val="00210B1B"/>
    <w:rsid w:val="0021195D"/>
    <w:rsid w:val="00212048"/>
    <w:rsid w:val="00212DDD"/>
    <w:rsid w:val="0021436C"/>
    <w:rsid w:val="002175AA"/>
    <w:rsid w:val="002201AC"/>
    <w:rsid w:val="00220218"/>
    <w:rsid w:val="002202E5"/>
    <w:rsid w:val="002211EA"/>
    <w:rsid w:val="00222B57"/>
    <w:rsid w:val="0022339D"/>
    <w:rsid w:val="00223437"/>
    <w:rsid w:val="00223931"/>
    <w:rsid w:val="00225A78"/>
    <w:rsid w:val="00225EC4"/>
    <w:rsid w:val="002268F0"/>
    <w:rsid w:val="002272B8"/>
    <w:rsid w:val="002313D6"/>
    <w:rsid w:val="00231839"/>
    <w:rsid w:val="00231BD1"/>
    <w:rsid w:val="00232E35"/>
    <w:rsid w:val="00233063"/>
    <w:rsid w:val="0023588A"/>
    <w:rsid w:val="00236DCD"/>
    <w:rsid w:val="00236FB0"/>
    <w:rsid w:val="0024010F"/>
    <w:rsid w:val="002402F5"/>
    <w:rsid w:val="0024066E"/>
    <w:rsid w:val="002406B7"/>
    <w:rsid w:val="00240749"/>
    <w:rsid w:val="00240F1F"/>
    <w:rsid w:val="0024137A"/>
    <w:rsid w:val="00242833"/>
    <w:rsid w:val="002438EB"/>
    <w:rsid w:val="00243D9A"/>
    <w:rsid w:val="00244AE3"/>
    <w:rsid w:val="00246A0A"/>
    <w:rsid w:val="00251550"/>
    <w:rsid w:val="0025287B"/>
    <w:rsid w:val="00252A9E"/>
    <w:rsid w:val="00252B48"/>
    <w:rsid w:val="00253651"/>
    <w:rsid w:val="002564A4"/>
    <w:rsid w:val="00260091"/>
    <w:rsid w:val="00260513"/>
    <w:rsid w:val="002607DD"/>
    <w:rsid w:val="00260E6B"/>
    <w:rsid w:val="00260ED0"/>
    <w:rsid w:val="002612DA"/>
    <w:rsid w:val="002614C2"/>
    <w:rsid w:val="00261D40"/>
    <w:rsid w:val="00263FA9"/>
    <w:rsid w:val="002657E6"/>
    <w:rsid w:val="00265E7E"/>
    <w:rsid w:val="00267D4E"/>
    <w:rsid w:val="002704B6"/>
    <w:rsid w:val="00270C89"/>
    <w:rsid w:val="00272779"/>
    <w:rsid w:val="00272B94"/>
    <w:rsid w:val="00272DAA"/>
    <w:rsid w:val="00272F8E"/>
    <w:rsid w:val="00274174"/>
    <w:rsid w:val="00276146"/>
    <w:rsid w:val="00277EAE"/>
    <w:rsid w:val="00281E8B"/>
    <w:rsid w:val="002836D0"/>
    <w:rsid w:val="00285183"/>
    <w:rsid w:val="00285619"/>
    <w:rsid w:val="0029139E"/>
    <w:rsid w:val="00291E61"/>
    <w:rsid w:val="00292BF0"/>
    <w:rsid w:val="00293859"/>
    <w:rsid w:val="00294894"/>
    <w:rsid w:val="00294C14"/>
    <w:rsid w:val="00295B93"/>
    <w:rsid w:val="00296807"/>
    <w:rsid w:val="00297ECB"/>
    <w:rsid w:val="00297FA7"/>
    <w:rsid w:val="002A025F"/>
    <w:rsid w:val="002A1648"/>
    <w:rsid w:val="002A5C59"/>
    <w:rsid w:val="002A6776"/>
    <w:rsid w:val="002A6DC1"/>
    <w:rsid w:val="002A763B"/>
    <w:rsid w:val="002B016E"/>
    <w:rsid w:val="002B065B"/>
    <w:rsid w:val="002B0964"/>
    <w:rsid w:val="002B1DB0"/>
    <w:rsid w:val="002B22D3"/>
    <w:rsid w:val="002B3C71"/>
    <w:rsid w:val="002B51BC"/>
    <w:rsid w:val="002B68A8"/>
    <w:rsid w:val="002C1FC8"/>
    <w:rsid w:val="002C273C"/>
    <w:rsid w:val="002C2BC8"/>
    <w:rsid w:val="002C3C0F"/>
    <w:rsid w:val="002C5FAB"/>
    <w:rsid w:val="002C60D5"/>
    <w:rsid w:val="002D00FD"/>
    <w:rsid w:val="002D043A"/>
    <w:rsid w:val="002D1277"/>
    <w:rsid w:val="002D1446"/>
    <w:rsid w:val="002D37CE"/>
    <w:rsid w:val="002D3A9A"/>
    <w:rsid w:val="002D3BFB"/>
    <w:rsid w:val="002D43FD"/>
    <w:rsid w:val="002D5E7D"/>
    <w:rsid w:val="002D6224"/>
    <w:rsid w:val="002D63CA"/>
    <w:rsid w:val="002D676F"/>
    <w:rsid w:val="002D7E22"/>
    <w:rsid w:val="002E2EAC"/>
    <w:rsid w:val="002E309F"/>
    <w:rsid w:val="002E4198"/>
    <w:rsid w:val="002E6D52"/>
    <w:rsid w:val="002E76C2"/>
    <w:rsid w:val="002E7A59"/>
    <w:rsid w:val="002E7D6F"/>
    <w:rsid w:val="002F1A0C"/>
    <w:rsid w:val="002F1C44"/>
    <w:rsid w:val="002F1FCE"/>
    <w:rsid w:val="002F24E3"/>
    <w:rsid w:val="002F2A59"/>
    <w:rsid w:val="002F2C1A"/>
    <w:rsid w:val="002F4212"/>
    <w:rsid w:val="002F44B5"/>
    <w:rsid w:val="002F537E"/>
    <w:rsid w:val="002F5BF5"/>
    <w:rsid w:val="002F5DA0"/>
    <w:rsid w:val="002F6ACF"/>
    <w:rsid w:val="002F786C"/>
    <w:rsid w:val="002F7F05"/>
    <w:rsid w:val="003006CE"/>
    <w:rsid w:val="00302D8A"/>
    <w:rsid w:val="00303F7F"/>
    <w:rsid w:val="00304232"/>
    <w:rsid w:val="003043DB"/>
    <w:rsid w:val="00304C1B"/>
    <w:rsid w:val="00305634"/>
    <w:rsid w:val="00305DAE"/>
    <w:rsid w:val="00307933"/>
    <w:rsid w:val="00310BA0"/>
    <w:rsid w:val="003114B4"/>
    <w:rsid w:val="0031184B"/>
    <w:rsid w:val="00312668"/>
    <w:rsid w:val="00312762"/>
    <w:rsid w:val="00312E90"/>
    <w:rsid w:val="00314D4B"/>
    <w:rsid w:val="00315173"/>
    <w:rsid w:val="003156EE"/>
    <w:rsid w:val="003157C6"/>
    <w:rsid w:val="003158FB"/>
    <w:rsid w:val="00320A6E"/>
    <w:rsid w:val="003213F0"/>
    <w:rsid w:val="00322C7A"/>
    <w:rsid w:val="00324BDF"/>
    <w:rsid w:val="0032591D"/>
    <w:rsid w:val="00325AE7"/>
    <w:rsid w:val="00325D39"/>
    <w:rsid w:val="00326E2C"/>
    <w:rsid w:val="003304A9"/>
    <w:rsid w:val="00332744"/>
    <w:rsid w:val="00332DFB"/>
    <w:rsid w:val="0033306B"/>
    <w:rsid w:val="003340D3"/>
    <w:rsid w:val="003341B4"/>
    <w:rsid w:val="003357D8"/>
    <w:rsid w:val="00336274"/>
    <w:rsid w:val="00336371"/>
    <w:rsid w:val="003365BA"/>
    <w:rsid w:val="0033770A"/>
    <w:rsid w:val="0033793E"/>
    <w:rsid w:val="003408B4"/>
    <w:rsid w:val="00340F07"/>
    <w:rsid w:val="0034104F"/>
    <w:rsid w:val="003415B2"/>
    <w:rsid w:val="003415D3"/>
    <w:rsid w:val="00342E27"/>
    <w:rsid w:val="003431D6"/>
    <w:rsid w:val="0034382B"/>
    <w:rsid w:val="00344397"/>
    <w:rsid w:val="00345FE7"/>
    <w:rsid w:val="00346342"/>
    <w:rsid w:val="003510ED"/>
    <w:rsid w:val="00351260"/>
    <w:rsid w:val="00351504"/>
    <w:rsid w:val="003519CC"/>
    <w:rsid w:val="003523FB"/>
    <w:rsid w:val="00352B0F"/>
    <w:rsid w:val="00352C1A"/>
    <w:rsid w:val="0035331E"/>
    <w:rsid w:val="00354348"/>
    <w:rsid w:val="00355469"/>
    <w:rsid w:val="00355539"/>
    <w:rsid w:val="003563F7"/>
    <w:rsid w:val="00356B3D"/>
    <w:rsid w:val="00356C0F"/>
    <w:rsid w:val="00360459"/>
    <w:rsid w:val="00360D63"/>
    <w:rsid w:val="00364EFF"/>
    <w:rsid w:val="00367DDE"/>
    <w:rsid w:val="00370CF2"/>
    <w:rsid w:val="003729E7"/>
    <w:rsid w:val="003740E1"/>
    <w:rsid w:val="00374257"/>
    <w:rsid w:val="00374273"/>
    <w:rsid w:val="003742A3"/>
    <w:rsid w:val="00374716"/>
    <w:rsid w:val="00374B0A"/>
    <w:rsid w:val="003751F0"/>
    <w:rsid w:val="00375E23"/>
    <w:rsid w:val="00377C5C"/>
    <w:rsid w:val="00380B53"/>
    <w:rsid w:val="003816FB"/>
    <w:rsid w:val="00381D92"/>
    <w:rsid w:val="00382420"/>
    <w:rsid w:val="00383873"/>
    <w:rsid w:val="00384D35"/>
    <w:rsid w:val="0038548C"/>
    <w:rsid w:val="003856AF"/>
    <w:rsid w:val="00385F90"/>
    <w:rsid w:val="00386C2C"/>
    <w:rsid w:val="003871FD"/>
    <w:rsid w:val="003872F9"/>
    <w:rsid w:val="003874E8"/>
    <w:rsid w:val="00390728"/>
    <w:rsid w:val="003922FB"/>
    <w:rsid w:val="003937FD"/>
    <w:rsid w:val="00394131"/>
    <w:rsid w:val="0039457E"/>
    <w:rsid w:val="00394839"/>
    <w:rsid w:val="003960F3"/>
    <w:rsid w:val="0039683F"/>
    <w:rsid w:val="00396983"/>
    <w:rsid w:val="003971F9"/>
    <w:rsid w:val="003A0306"/>
    <w:rsid w:val="003A0B17"/>
    <w:rsid w:val="003A0BF3"/>
    <w:rsid w:val="003A1E09"/>
    <w:rsid w:val="003A1F6F"/>
    <w:rsid w:val="003A2919"/>
    <w:rsid w:val="003A2AEE"/>
    <w:rsid w:val="003A2DFE"/>
    <w:rsid w:val="003A3C14"/>
    <w:rsid w:val="003A3EF7"/>
    <w:rsid w:val="003A41CA"/>
    <w:rsid w:val="003A727E"/>
    <w:rsid w:val="003A79EA"/>
    <w:rsid w:val="003B0A6B"/>
    <w:rsid w:val="003B0AE1"/>
    <w:rsid w:val="003B3046"/>
    <w:rsid w:val="003B4666"/>
    <w:rsid w:val="003B530B"/>
    <w:rsid w:val="003B7827"/>
    <w:rsid w:val="003B7D1A"/>
    <w:rsid w:val="003C049F"/>
    <w:rsid w:val="003C0705"/>
    <w:rsid w:val="003C0B8C"/>
    <w:rsid w:val="003C0D6B"/>
    <w:rsid w:val="003C2573"/>
    <w:rsid w:val="003C28FE"/>
    <w:rsid w:val="003C31F7"/>
    <w:rsid w:val="003C4D43"/>
    <w:rsid w:val="003C4E06"/>
    <w:rsid w:val="003C5FBE"/>
    <w:rsid w:val="003C66C1"/>
    <w:rsid w:val="003C7FD2"/>
    <w:rsid w:val="003D0AED"/>
    <w:rsid w:val="003D0BFE"/>
    <w:rsid w:val="003D12E4"/>
    <w:rsid w:val="003D147B"/>
    <w:rsid w:val="003D3AA5"/>
    <w:rsid w:val="003D411C"/>
    <w:rsid w:val="003D428D"/>
    <w:rsid w:val="003D44B5"/>
    <w:rsid w:val="003D5700"/>
    <w:rsid w:val="003D5BE5"/>
    <w:rsid w:val="003D6B55"/>
    <w:rsid w:val="003D6C72"/>
    <w:rsid w:val="003D7547"/>
    <w:rsid w:val="003D775C"/>
    <w:rsid w:val="003D79C0"/>
    <w:rsid w:val="003E058F"/>
    <w:rsid w:val="003E07A4"/>
    <w:rsid w:val="003E0B8D"/>
    <w:rsid w:val="003E2EE9"/>
    <w:rsid w:val="003E30AC"/>
    <w:rsid w:val="003E3157"/>
    <w:rsid w:val="003E4E72"/>
    <w:rsid w:val="003E6C48"/>
    <w:rsid w:val="003F0A43"/>
    <w:rsid w:val="003F10E7"/>
    <w:rsid w:val="003F11F6"/>
    <w:rsid w:val="003F1728"/>
    <w:rsid w:val="003F20DB"/>
    <w:rsid w:val="003F2B01"/>
    <w:rsid w:val="003F2BB7"/>
    <w:rsid w:val="003F3D6D"/>
    <w:rsid w:val="003F3E3D"/>
    <w:rsid w:val="003F4A0F"/>
    <w:rsid w:val="003F55AD"/>
    <w:rsid w:val="003F5E04"/>
    <w:rsid w:val="003F6DAC"/>
    <w:rsid w:val="003F7B7A"/>
    <w:rsid w:val="003F7D5F"/>
    <w:rsid w:val="00400001"/>
    <w:rsid w:val="00400239"/>
    <w:rsid w:val="004007BB"/>
    <w:rsid w:val="00401804"/>
    <w:rsid w:val="0040288E"/>
    <w:rsid w:val="00402A58"/>
    <w:rsid w:val="00403962"/>
    <w:rsid w:val="00403A36"/>
    <w:rsid w:val="00404BDE"/>
    <w:rsid w:val="00405377"/>
    <w:rsid w:val="00406515"/>
    <w:rsid w:val="00406C6E"/>
    <w:rsid w:val="00406D4F"/>
    <w:rsid w:val="004102B1"/>
    <w:rsid w:val="004105C8"/>
    <w:rsid w:val="00410A84"/>
    <w:rsid w:val="004116CD"/>
    <w:rsid w:val="004121C4"/>
    <w:rsid w:val="004121D9"/>
    <w:rsid w:val="00413E7C"/>
    <w:rsid w:val="00413ED3"/>
    <w:rsid w:val="00417511"/>
    <w:rsid w:val="00417EB9"/>
    <w:rsid w:val="004208F7"/>
    <w:rsid w:val="00420C50"/>
    <w:rsid w:val="00420D57"/>
    <w:rsid w:val="00421A35"/>
    <w:rsid w:val="00421E0C"/>
    <w:rsid w:val="00421F06"/>
    <w:rsid w:val="0042332F"/>
    <w:rsid w:val="0042445D"/>
    <w:rsid w:val="00424CA9"/>
    <w:rsid w:val="00425278"/>
    <w:rsid w:val="00426CE0"/>
    <w:rsid w:val="0042734C"/>
    <w:rsid w:val="00431A1F"/>
    <w:rsid w:val="00431BE0"/>
    <w:rsid w:val="0043207A"/>
    <w:rsid w:val="00433ED8"/>
    <w:rsid w:val="00436B22"/>
    <w:rsid w:val="0043767A"/>
    <w:rsid w:val="004378FE"/>
    <w:rsid w:val="00440780"/>
    <w:rsid w:val="00441157"/>
    <w:rsid w:val="004417E5"/>
    <w:rsid w:val="00441800"/>
    <w:rsid w:val="00441F04"/>
    <w:rsid w:val="0044291A"/>
    <w:rsid w:val="00446812"/>
    <w:rsid w:val="004479A3"/>
    <w:rsid w:val="004506F5"/>
    <w:rsid w:val="00451170"/>
    <w:rsid w:val="004511D0"/>
    <w:rsid w:val="0045167E"/>
    <w:rsid w:val="004522D6"/>
    <w:rsid w:val="004524D8"/>
    <w:rsid w:val="00452676"/>
    <w:rsid w:val="004534A8"/>
    <w:rsid w:val="00453BE7"/>
    <w:rsid w:val="00455242"/>
    <w:rsid w:val="00455C71"/>
    <w:rsid w:val="00456802"/>
    <w:rsid w:val="00456899"/>
    <w:rsid w:val="004570E2"/>
    <w:rsid w:val="004607A9"/>
    <w:rsid w:val="00461B30"/>
    <w:rsid w:val="00462295"/>
    <w:rsid w:val="00462432"/>
    <w:rsid w:val="0046247E"/>
    <w:rsid w:val="00462C46"/>
    <w:rsid w:val="00462F5D"/>
    <w:rsid w:val="00463C3C"/>
    <w:rsid w:val="00463CD0"/>
    <w:rsid w:val="00463EC0"/>
    <w:rsid w:val="0046420A"/>
    <w:rsid w:val="0046435F"/>
    <w:rsid w:val="00464412"/>
    <w:rsid w:val="0046567F"/>
    <w:rsid w:val="004659E7"/>
    <w:rsid w:val="00465FE2"/>
    <w:rsid w:val="004661E8"/>
    <w:rsid w:val="004667F8"/>
    <w:rsid w:val="00467EEF"/>
    <w:rsid w:val="00470071"/>
    <w:rsid w:val="00470234"/>
    <w:rsid w:val="0047117C"/>
    <w:rsid w:val="004712DA"/>
    <w:rsid w:val="00471427"/>
    <w:rsid w:val="00472B1A"/>
    <w:rsid w:val="00472D98"/>
    <w:rsid w:val="00473247"/>
    <w:rsid w:val="0047374D"/>
    <w:rsid w:val="00473853"/>
    <w:rsid w:val="004752DA"/>
    <w:rsid w:val="0047549E"/>
    <w:rsid w:val="00476B76"/>
    <w:rsid w:val="00476C79"/>
    <w:rsid w:val="00477F7E"/>
    <w:rsid w:val="00477FB9"/>
    <w:rsid w:val="0048012C"/>
    <w:rsid w:val="004805D8"/>
    <w:rsid w:val="004807BA"/>
    <w:rsid w:val="00480CED"/>
    <w:rsid w:val="00481861"/>
    <w:rsid w:val="00483012"/>
    <w:rsid w:val="00483BF2"/>
    <w:rsid w:val="00484C04"/>
    <w:rsid w:val="0048549C"/>
    <w:rsid w:val="0048580D"/>
    <w:rsid w:val="0048585C"/>
    <w:rsid w:val="00485FC9"/>
    <w:rsid w:val="004876E3"/>
    <w:rsid w:val="0048770E"/>
    <w:rsid w:val="00487BC5"/>
    <w:rsid w:val="00487E19"/>
    <w:rsid w:val="0049022A"/>
    <w:rsid w:val="00490A6F"/>
    <w:rsid w:val="00490CFD"/>
    <w:rsid w:val="00491295"/>
    <w:rsid w:val="0049284D"/>
    <w:rsid w:val="004929B8"/>
    <w:rsid w:val="004929CF"/>
    <w:rsid w:val="00492E88"/>
    <w:rsid w:val="004931C9"/>
    <w:rsid w:val="004937B3"/>
    <w:rsid w:val="00493857"/>
    <w:rsid w:val="004938E2"/>
    <w:rsid w:val="00493ED3"/>
    <w:rsid w:val="00494F0D"/>
    <w:rsid w:val="0049521A"/>
    <w:rsid w:val="00495754"/>
    <w:rsid w:val="00495A76"/>
    <w:rsid w:val="00496052"/>
    <w:rsid w:val="0049699B"/>
    <w:rsid w:val="00496ECD"/>
    <w:rsid w:val="00496F97"/>
    <w:rsid w:val="004A1502"/>
    <w:rsid w:val="004A1C25"/>
    <w:rsid w:val="004A2560"/>
    <w:rsid w:val="004A2590"/>
    <w:rsid w:val="004A25A7"/>
    <w:rsid w:val="004A2E06"/>
    <w:rsid w:val="004A3815"/>
    <w:rsid w:val="004A4BDA"/>
    <w:rsid w:val="004A557A"/>
    <w:rsid w:val="004A5C82"/>
    <w:rsid w:val="004A5F35"/>
    <w:rsid w:val="004A686C"/>
    <w:rsid w:val="004A6CF7"/>
    <w:rsid w:val="004B085D"/>
    <w:rsid w:val="004B0A15"/>
    <w:rsid w:val="004B0A51"/>
    <w:rsid w:val="004B0FC3"/>
    <w:rsid w:val="004B189B"/>
    <w:rsid w:val="004B38C1"/>
    <w:rsid w:val="004B4201"/>
    <w:rsid w:val="004B548F"/>
    <w:rsid w:val="004B562A"/>
    <w:rsid w:val="004B5B2C"/>
    <w:rsid w:val="004B5BB5"/>
    <w:rsid w:val="004B6472"/>
    <w:rsid w:val="004B678C"/>
    <w:rsid w:val="004B7AEC"/>
    <w:rsid w:val="004B7D08"/>
    <w:rsid w:val="004C03F0"/>
    <w:rsid w:val="004C06B4"/>
    <w:rsid w:val="004C1EE8"/>
    <w:rsid w:val="004C30E7"/>
    <w:rsid w:val="004C3A26"/>
    <w:rsid w:val="004C5AA5"/>
    <w:rsid w:val="004C69E2"/>
    <w:rsid w:val="004C6C07"/>
    <w:rsid w:val="004C7909"/>
    <w:rsid w:val="004C7FA9"/>
    <w:rsid w:val="004D0194"/>
    <w:rsid w:val="004D0AD4"/>
    <w:rsid w:val="004D1FC2"/>
    <w:rsid w:val="004D2F32"/>
    <w:rsid w:val="004D33C4"/>
    <w:rsid w:val="004D3A5D"/>
    <w:rsid w:val="004D3CCB"/>
    <w:rsid w:val="004D3E77"/>
    <w:rsid w:val="004D4746"/>
    <w:rsid w:val="004D7FEF"/>
    <w:rsid w:val="004E0415"/>
    <w:rsid w:val="004E0760"/>
    <w:rsid w:val="004E2476"/>
    <w:rsid w:val="004E3A19"/>
    <w:rsid w:val="004E3B30"/>
    <w:rsid w:val="004E3D5C"/>
    <w:rsid w:val="004E5501"/>
    <w:rsid w:val="004E56EC"/>
    <w:rsid w:val="004E74A0"/>
    <w:rsid w:val="004E7BEC"/>
    <w:rsid w:val="004F18A6"/>
    <w:rsid w:val="004F2070"/>
    <w:rsid w:val="004F22EB"/>
    <w:rsid w:val="004F230E"/>
    <w:rsid w:val="004F25AD"/>
    <w:rsid w:val="004F3AC5"/>
    <w:rsid w:val="004F46B1"/>
    <w:rsid w:val="004F52E2"/>
    <w:rsid w:val="004F697C"/>
    <w:rsid w:val="004F71B1"/>
    <w:rsid w:val="004F7425"/>
    <w:rsid w:val="005000BC"/>
    <w:rsid w:val="0050026E"/>
    <w:rsid w:val="00500922"/>
    <w:rsid w:val="0050164D"/>
    <w:rsid w:val="00501B93"/>
    <w:rsid w:val="00501EBD"/>
    <w:rsid w:val="00502192"/>
    <w:rsid w:val="00503786"/>
    <w:rsid w:val="00503F78"/>
    <w:rsid w:val="0050408F"/>
    <w:rsid w:val="005040D9"/>
    <w:rsid w:val="005043CB"/>
    <w:rsid w:val="00505071"/>
    <w:rsid w:val="00505FD7"/>
    <w:rsid w:val="00510F33"/>
    <w:rsid w:val="00511CD6"/>
    <w:rsid w:val="00511F63"/>
    <w:rsid w:val="005123A1"/>
    <w:rsid w:val="00514284"/>
    <w:rsid w:val="0051434E"/>
    <w:rsid w:val="005150C2"/>
    <w:rsid w:val="00516067"/>
    <w:rsid w:val="00516308"/>
    <w:rsid w:val="00516383"/>
    <w:rsid w:val="00516B8D"/>
    <w:rsid w:val="00516F7D"/>
    <w:rsid w:val="00517557"/>
    <w:rsid w:val="005179EE"/>
    <w:rsid w:val="0052024A"/>
    <w:rsid w:val="00520C01"/>
    <w:rsid w:val="00520D1F"/>
    <w:rsid w:val="00520FCD"/>
    <w:rsid w:val="005236A9"/>
    <w:rsid w:val="0052374D"/>
    <w:rsid w:val="00524106"/>
    <w:rsid w:val="00524290"/>
    <w:rsid w:val="00525A3F"/>
    <w:rsid w:val="00526844"/>
    <w:rsid w:val="00526889"/>
    <w:rsid w:val="00526D76"/>
    <w:rsid w:val="00527957"/>
    <w:rsid w:val="00527EB6"/>
    <w:rsid w:val="0053126A"/>
    <w:rsid w:val="0053256E"/>
    <w:rsid w:val="00533111"/>
    <w:rsid w:val="00535B17"/>
    <w:rsid w:val="00535C8C"/>
    <w:rsid w:val="005366F2"/>
    <w:rsid w:val="005369C5"/>
    <w:rsid w:val="00537FBC"/>
    <w:rsid w:val="00540FD2"/>
    <w:rsid w:val="005412CF"/>
    <w:rsid w:val="0054139A"/>
    <w:rsid w:val="00541440"/>
    <w:rsid w:val="00541D2A"/>
    <w:rsid w:val="0054425A"/>
    <w:rsid w:val="005443BE"/>
    <w:rsid w:val="00544528"/>
    <w:rsid w:val="00544776"/>
    <w:rsid w:val="00544CEC"/>
    <w:rsid w:val="00545FE3"/>
    <w:rsid w:val="005466E9"/>
    <w:rsid w:val="0054698B"/>
    <w:rsid w:val="005476A1"/>
    <w:rsid w:val="00550422"/>
    <w:rsid w:val="005513C8"/>
    <w:rsid w:val="0055158F"/>
    <w:rsid w:val="00552FB6"/>
    <w:rsid w:val="00552FBE"/>
    <w:rsid w:val="00553B3B"/>
    <w:rsid w:val="00553E3B"/>
    <w:rsid w:val="00554C53"/>
    <w:rsid w:val="005551CA"/>
    <w:rsid w:val="00555B76"/>
    <w:rsid w:val="00555E67"/>
    <w:rsid w:val="005565E5"/>
    <w:rsid w:val="005568FA"/>
    <w:rsid w:val="00556A97"/>
    <w:rsid w:val="00556BF8"/>
    <w:rsid w:val="00557332"/>
    <w:rsid w:val="00560304"/>
    <w:rsid w:val="005616C3"/>
    <w:rsid w:val="00561D21"/>
    <w:rsid w:val="00561F7F"/>
    <w:rsid w:val="005625AE"/>
    <w:rsid w:val="0056434C"/>
    <w:rsid w:val="005654F6"/>
    <w:rsid w:val="0056580B"/>
    <w:rsid w:val="00565EB9"/>
    <w:rsid w:val="005663CD"/>
    <w:rsid w:val="00566E63"/>
    <w:rsid w:val="00570326"/>
    <w:rsid w:val="00570F98"/>
    <w:rsid w:val="005717FD"/>
    <w:rsid w:val="00571B1F"/>
    <w:rsid w:val="00571F37"/>
    <w:rsid w:val="005742CB"/>
    <w:rsid w:val="005742E2"/>
    <w:rsid w:val="00575AC9"/>
    <w:rsid w:val="0057666E"/>
    <w:rsid w:val="0057683A"/>
    <w:rsid w:val="005769C1"/>
    <w:rsid w:val="00576B9F"/>
    <w:rsid w:val="00576E13"/>
    <w:rsid w:val="005775B8"/>
    <w:rsid w:val="005775EE"/>
    <w:rsid w:val="0057781D"/>
    <w:rsid w:val="00580B11"/>
    <w:rsid w:val="00581442"/>
    <w:rsid w:val="00582448"/>
    <w:rsid w:val="00584811"/>
    <w:rsid w:val="00584C78"/>
    <w:rsid w:val="00585968"/>
    <w:rsid w:val="00586A63"/>
    <w:rsid w:val="00586CAB"/>
    <w:rsid w:val="00587348"/>
    <w:rsid w:val="005878F2"/>
    <w:rsid w:val="00590A8A"/>
    <w:rsid w:val="005913E9"/>
    <w:rsid w:val="00592565"/>
    <w:rsid w:val="00592B79"/>
    <w:rsid w:val="00593AA6"/>
    <w:rsid w:val="00594161"/>
    <w:rsid w:val="005941E1"/>
    <w:rsid w:val="00594749"/>
    <w:rsid w:val="0059741C"/>
    <w:rsid w:val="00597788"/>
    <w:rsid w:val="005A07AF"/>
    <w:rsid w:val="005A0E72"/>
    <w:rsid w:val="005A1286"/>
    <w:rsid w:val="005A128F"/>
    <w:rsid w:val="005A2AE1"/>
    <w:rsid w:val="005A356C"/>
    <w:rsid w:val="005A6928"/>
    <w:rsid w:val="005B0318"/>
    <w:rsid w:val="005B1926"/>
    <w:rsid w:val="005B19EB"/>
    <w:rsid w:val="005B1FFC"/>
    <w:rsid w:val="005B37C7"/>
    <w:rsid w:val="005B4067"/>
    <w:rsid w:val="005B5703"/>
    <w:rsid w:val="005B6952"/>
    <w:rsid w:val="005B6CAC"/>
    <w:rsid w:val="005C0B15"/>
    <w:rsid w:val="005C20C7"/>
    <w:rsid w:val="005C2356"/>
    <w:rsid w:val="005C3A2E"/>
    <w:rsid w:val="005C3C49"/>
    <w:rsid w:val="005C3F41"/>
    <w:rsid w:val="005C53F3"/>
    <w:rsid w:val="005C56BE"/>
    <w:rsid w:val="005C6F67"/>
    <w:rsid w:val="005C7022"/>
    <w:rsid w:val="005C74BE"/>
    <w:rsid w:val="005C7F0C"/>
    <w:rsid w:val="005D1033"/>
    <w:rsid w:val="005D1F41"/>
    <w:rsid w:val="005D2199"/>
    <w:rsid w:val="005D2FC1"/>
    <w:rsid w:val="005D3471"/>
    <w:rsid w:val="005D4663"/>
    <w:rsid w:val="005D4E0C"/>
    <w:rsid w:val="005D5584"/>
    <w:rsid w:val="005D7042"/>
    <w:rsid w:val="005D74DB"/>
    <w:rsid w:val="005D773C"/>
    <w:rsid w:val="005D7957"/>
    <w:rsid w:val="005E0112"/>
    <w:rsid w:val="005E0FE4"/>
    <w:rsid w:val="005E1054"/>
    <w:rsid w:val="005E1674"/>
    <w:rsid w:val="005E23AD"/>
    <w:rsid w:val="005E460B"/>
    <w:rsid w:val="005E4F6C"/>
    <w:rsid w:val="005E56D1"/>
    <w:rsid w:val="005E6205"/>
    <w:rsid w:val="005E6973"/>
    <w:rsid w:val="005E77A4"/>
    <w:rsid w:val="005F0A35"/>
    <w:rsid w:val="005F1836"/>
    <w:rsid w:val="005F298C"/>
    <w:rsid w:val="005F345C"/>
    <w:rsid w:val="005F42B9"/>
    <w:rsid w:val="005F4791"/>
    <w:rsid w:val="005F657C"/>
    <w:rsid w:val="006001CE"/>
    <w:rsid w:val="00600219"/>
    <w:rsid w:val="0060088E"/>
    <w:rsid w:val="00601309"/>
    <w:rsid w:val="00601377"/>
    <w:rsid w:val="0060187F"/>
    <w:rsid w:val="00601D2A"/>
    <w:rsid w:val="00602388"/>
    <w:rsid w:val="00602442"/>
    <w:rsid w:val="006028BB"/>
    <w:rsid w:val="006041B5"/>
    <w:rsid w:val="00604603"/>
    <w:rsid w:val="00604ACE"/>
    <w:rsid w:val="00605611"/>
    <w:rsid w:val="00606202"/>
    <w:rsid w:val="00607419"/>
    <w:rsid w:val="00607CAC"/>
    <w:rsid w:val="00607D73"/>
    <w:rsid w:val="00607E48"/>
    <w:rsid w:val="00610146"/>
    <w:rsid w:val="00610B4B"/>
    <w:rsid w:val="00611960"/>
    <w:rsid w:val="00612C56"/>
    <w:rsid w:val="006135A0"/>
    <w:rsid w:val="006142EC"/>
    <w:rsid w:val="0061563D"/>
    <w:rsid w:val="006158EC"/>
    <w:rsid w:val="006202A3"/>
    <w:rsid w:val="006225AA"/>
    <w:rsid w:val="00624A1F"/>
    <w:rsid w:val="00624A5C"/>
    <w:rsid w:val="0062554B"/>
    <w:rsid w:val="0062794C"/>
    <w:rsid w:val="006279DC"/>
    <w:rsid w:val="0063132F"/>
    <w:rsid w:val="00631711"/>
    <w:rsid w:val="00632399"/>
    <w:rsid w:val="00633B42"/>
    <w:rsid w:val="006357F8"/>
    <w:rsid w:val="00636BC5"/>
    <w:rsid w:val="00636DC7"/>
    <w:rsid w:val="00636FDD"/>
    <w:rsid w:val="006371FB"/>
    <w:rsid w:val="00641376"/>
    <w:rsid w:val="00641DB5"/>
    <w:rsid w:val="00641F74"/>
    <w:rsid w:val="006435AE"/>
    <w:rsid w:val="006449C3"/>
    <w:rsid w:val="006459D9"/>
    <w:rsid w:val="00645B3B"/>
    <w:rsid w:val="00646C41"/>
    <w:rsid w:val="00647E9D"/>
    <w:rsid w:val="006507B4"/>
    <w:rsid w:val="00651472"/>
    <w:rsid w:val="00652D6A"/>
    <w:rsid w:val="00653EC0"/>
    <w:rsid w:val="006541E3"/>
    <w:rsid w:val="0065620F"/>
    <w:rsid w:val="006568F0"/>
    <w:rsid w:val="00657169"/>
    <w:rsid w:val="0065728F"/>
    <w:rsid w:val="006575DC"/>
    <w:rsid w:val="00657C4E"/>
    <w:rsid w:val="00663C05"/>
    <w:rsid w:val="00664067"/>
    <w:rsid w:val="00664476"/>
    <w:rsid w:val="00665C27"/>
    <w:rsid w:val="00665F54"/>
    <w:rsid w:val="006677C5"/>
    <w:rsid w:val="00670871"/>
    <w:rsid w:val="00671173"/>
    <w:rsid w:val="006715E9"/>
    <w:rsid w:val="00671F11"/>
    <w:rsid w:val="0067220F"/>
    <w:rsid w:val="00672693"/>
    <w:rsid w:val="006753F6"/>
    <w:rsid w:val="00675EB0"/>
    <w:rsid w:val="00676DD9"/>
    <w:rsid w:val="0067721C"/>
    <w:rsid w:val="00677CC2"/>
    <w:rsid w:val="00677DD4"/>
    <w:rsid w:val="00680140"/>
    <w:rsid w:val="006808E8"/>
    <w:rsid w:val="00681F25"/>
    <w:rsid w:val="00683701"/>
    <w:rsid w:val="00683BB2"/>
    <w:rsid w:val="006840FD"/>
    <w:rsid w:val="00684462"/>
    <w:rsid w:val="00685463"/>
    <w:rsid w:val="006869DF"/>
    <w:rsid w:val="006903DF"/>
    <w:rsid w:val="006905DE"/>
    <w:rsid w:val="006918F0"/>
    <w:rsid w:val="00691C60"/>
    <w:rsid w:val="0069207B"/>
    <w:rsid w:val="0069210F"/>
    <w:rsid w:val="00692871"/>
    <w:rsid w:val="0069405B"/>
    <w:rsid w:val="00695197"/>
    <w:rsid w:val="006956CA"/>
    <w:rsid w:val="00696785"/>
    <w:rsid w:val="00697097"/>
    <w:rsid w:val="00697DCF"/>
    <w:rsid w:val="006A00F5"/>
    <w:rsid w:val="006A0872"/>
    <w:rsid w:val="006A0889"/>
    <w:rsid w:val="006A1136"/>
    <w:rsid w:val="006A113E"/>
    <w:rsid w:val="006A15D6"/>
    <w:rsid w:val="006A1732"/>
    <w:rsid w:val="006A1C79"/>
    <w:rsid w:val="006A2050"/>
    <w:rsid w:val="006A255F"/>
    <w:rsid w:val="006A25F5"/>
    <w:rsid w:val="006A3466"/>
    <w:rsid w:val="006A386E"/>
    <w:rsid w:val="006A4058"/>
    <w:rsid w:val="006A40DF"/>
    <w:rsid w:val="006A47F5"/>
    <w:rsid w:val="006A4A14"/>
    <w:rsid w:val="006A4A2A"/>
    <w:rsid w:val="006B051B"/>
    <w:rsid w:val="006B40C0"/>
    <w:rsid w:val="006B5BAA"/>
    <w:rsid w:val="006B5D9C"/>
    <w:rsid w:val="006B66F1"/>
    <w:rsid w:val="006B6E88"/>
    <w:rsid w:val="006B769A"/>
    <w:rsid w:val="006C2061"/>
    <w:rsid w:val="006C270B"/>
    <w:rsid w:val="006C2748"/>
    <w:rsid w:val="006C2C8C"/>
    <w:rsid w:val="006C38D0"/>
    <w:rsid w:val="006C41FA"/>
    <w:rsid w:val="006C5B24"/>
    <w:rsid w:val="006C6336"/>
    <w:rsid w:val="006C6F7C"/>
    <w:rsid w:val="006C7958"/>
    <w:rsid w:val="006C7F8C"/>
    <w:rsid w:val="006D09EE"/>
    <w:rsid w:val="006D0DA2"/>
    <w:rsid w:val="006D174B"/>
    <w:rsid w:val="006D1B10"/>
    <w:rsid w:val="006D2581"/>
    <w:rsid w:val="006D27DF"/>
    <w:rsid w:val="006D30F6"/>
    <w:rsid w:val="006D3C99"/>
    <w:rsid w:val="006D42B4"/>
    <w:rsid w:val="006D4A0D"/>
    <w:rsid w:val="006D5563"/>
    <w:rsid w:val="006D5CC4"/>
    <w:rsid w:val="006D63C5"/>
    <w:rsid w:val="006D6D21"/>
    <w:rsid w:val="006D7145"/>
    <w:rsid w:val="006D7489"/>
    <w:rsid w:val="006D7832"/>
    <w:rsid w:val="006D7DCF"/>
    <w:rsid w:val="006E04A0"/>
    <w:rsid w:val="006E2022"/>
    <w:rsid w:val="006E2D1A"/>
    <w:rsid w:val="006E3449"/>
    <w:rsid w:val="006E4072"/>
    <w:rsid w:val="006E4871"/>
    <w:rsid w:val="006E5632"/>
    <w:rsid w:val="006E6DE6"/>
    <w:rsid w:val="006E74D2"/>
    <w:rsid w:val="006F00F5"/>
    <w:rsid w:val="006F0DB9"/>
    <w:rsid w:val="006F26C5"/>
    <w:rsid w:val="006F2CBC"/>
    <w:rsid w:val="006F318F"/>
    <w:rsid w:val="006F5B77"/>
    <w:rsid w:val="006F5DC3"/>
    <w:rsid w:val="006F63CC"/>
    <w:rsid w:val="006F661C"/>
    <w:rsid w:val="006F6707"/>
    <w:rsid w:val="006F6D10"/>
    <w:rsid w:val="006F7169"/>
    <w:rsid w:val="00700082"/>
    <w:rsid w:val="00700095"/>
    <w:rsid w:val="00700B2C"/>
    <w:rsid w:val="00701D31"/>
    <w:rsid w:val="00701DA0"/>
    <w:rsid w:val="00702CE0"/>
    <w:rsid w:val="007052CA"/>
    <w:rsid w:val="00705E63"/>
    <w:rsid w:val="007066D2"/>
    <w:rsid w:val="00706C48"/>
    <w:rsid w:val="0071020E"/>
    <w:rsid w:val="00710625"/>
    <w:rsid w:val="0071097E"/>
    <w:rsid w:val="00710D04"/>
    <w:rsid w:val="00712301"/>
    <w:rsid w:val="00712A88"/>
    <w:rsid w:val="00712ABE"/>
    <w:rsid w:val="00713084"/>
    <w:rsid w:val="00713274"/>
    <w:rsid w:val="00713333"/>
    <w:rsid w:val="00715277"/>
    <w:rsid w:val="007158F9"/>
    <w:rsid w:val="00715914"/>
    <w:rsid w:val="007171CE"/>
    <w:rsid w:val="0072037A"/>
    <w:rsid w:val="00721D94"/>
    <w:rsid w:val="00723169"/>
    <w:rsid w:val="00723BB8"/>
    <w:rsid w:val="007247DD"/>
    <w:rsid w:val="007248A6"/>
    <w:rsid w:val="00725512"/>
    <w:rsid w:val="00726B43"/>
    <w:rsid w:val="00727DB1"/>
    <w:rsid w:val="00731463"/>
    <w:rsid w:val="00731B82"/>
    <w:rsid w:val="00731C40"/>
    <w:rsid w:val="00731E00"/>
    <w:rsid w:val="00731FF8"/>
    <w:rsid w:val="0073229E"/>
    <w:rsid w:val="00732A8B"/>
    <w:rsid w:val="00732C66"/>
    <w:rsid w:val="00733B2B"/>
    <w:rsid w:val="007345D6"/>
    <w:rsid w:val="00734783"/>
    <w:rsid w:val="00734C24"/>
    <w:rsid w:val="00734D48"/>
    <w:rsid w:val="00736251"/>
    <w:rsid w:val="00737932"/>
    <w:rsid w:val="00740661"/>
    <w:rsid w:val="007415FF"/>
    <w:rsid w:val="00742525"/>
    <w:rsid w:val="007440B7"/>
    <w:rsid w:val="00744CF3"/>
    <w:rsid w:val="00746C1A"/>
    <w:rsid w:val="007473E7"/>
    <w:rsid w:val="0075100B"/>
    <w:rsid w:val="00752800"/>
    <w:rsid w:val="00752D9B"/>
    <w:rsid w:val="007552A5"/>
    <w:rsid w:val="00755839"/>
    <w:rsid w:val="007569B9"/>
    <w:rsid w:val="00757C52"/>
    <w:rsid w:val="00762C50"/>
    <w:rsid w:val="00763240"/>
    <w:rsid w:val="0076385D"/>
    <w:rsid w:val="00763AB0"/>
    <w:rsid w:val="00764899"/>
    <w:rsid w:val="00764D7B"/>
    <w:rsid w:val="00765607"/>
    <w:rsid w:val="00765772"/>
    <w:rsid w:val="0076721F"/>
    <w:rsid w:val="0076749E"/>
    <w:rsid w:val="007679C9"/>
    <w:rsid w:val="00767BF0"/>
    <w:rsid w:val="007714E7"/>
    <w:rsid w:val="007715C9"/>
    <w:rsid w:val="00772B03"/>
    <w:rsid w:val="00773AE1"/>
    <w:rsid w:val="00774EDD"/>
    <w:rsid w:val="007757EC"/>
    <w:rsid w:val="007758D6"/>
    <w:rsid w:val="00775DB6"/>
    <w:rsid w:val="00775F23"/>
    <w:rsid w:val="00776ADF"/>
    <w:rsid w:val="0078064D"/>
    <w:rsid w:val="007813BE"/>
    <w:rsid w:val="00781BF1"/>
    <w:rsid w:val="00782B52"/>
    <w:rsid w:val="00782C79"/>
    <w:rsid w:val="00783002"/>
    <w:rsid w:val="00783A5D"/>
    <w:rsid w:val="00783C25"/>
    <w:rsid w:val="00784F30"/>
    <w:rsid w:val="00790689"/>
    <w:rsid w:val="0079141F"/>
    <w:rsid w:val="007916AD"/>
    <w:rsid w:val="00791992"/>
    <w:rsid w:val="00791C16"/>
    <w:rsid w:val="00791D6E"/>
    <w:rsid w:val="007924FC"/>
    <w:rsid w:val="007929DA"/>
    <w:rsid w:val="00793A0E"/>
    <w:rsid w:val="00794410"/>
    <w:rsid w:val="007945D9"/>
    <w:rsid w:val="00795B6C"/>
    <w:rsid w:val="00796647"/>
    <w:rsid w:val="0079743E"/>
    <w:rsid w:val="00797CC5"/>
    <w:rsid w:val="00797E79"/>
    <w:rsid w:val="007A04C9"/>
    <w:rsid w:val="007A117E"/>
    <w:rsid w:val="007A1814"/>
    <w:rsid w:val="007A3A6B"/>
    <w:rsid w:val="007A41D4"/>
    <w:rsid w:val="007A44F1"/>
    <w:rsid w:val="007A47AB"/>
    <w:rsid w:val="007A621D"/>
    <w:rsid w:val="007A6892"/>
    <w:rsid w:val="007B05C8"/>
    <w:rsid w:val="007B29CC"/>
    <w:rsid w:val="007B3A70"/>
    <w:rsid w:val="007B4646"/>
    <w:rsid w:val="007B6510"/>
    <w:rsid w:val="007B75F4"/>
    <w:rsid w:val="007C03A6"/>
    <w:rsid w:val="007C09C0"/>
    <w:rsid w:val="007C0DB6"/>
    <w:rsid w:val="007C1452"/>
    <w:rsid w:val="007C2035"/>
    <w:rsid w:val="007C23DB"/>
    <w:rsid w:val="007C2E57"/>
    <w:rsid w:val="007C32E2"/>
    <w:rsid w:val="007C4079"/>
    <w:rsid w:val="007C4D70"/>
    <w:rsid w:val="007C5D51"/>
    <w:rsid w:val="007C6783"/>
    <w:rsid w:val="007C7ABA"/>
    <w:rsid w:val="007D116A"/>
    <w:rsid w:val="007D2CDC"/>
    <w:rsid w:val="007D4955"/>
    <w:rsid w:val="007D4AC1"/>
    <w:rsid w:val="007D582F"/>
    <w:rsid w:val="007D5C50"/>
    <w:rsid w:val="007E03CE"/>
    <w:rsid w:val="007E1AE2"/>
    <w:rsid w:val="007E1F4A"/>
    <w:rsid w:val="007E2C2F"/>
    <w:rsid w:val="007E2E47"/>
    <w:rsid w:val="007E3B94"/>
    <w:rsid w:val="007E3C88"/>
    <w:rsid w:val="007E4237"/>
    <w:rsid w:val="007E4279"/>
    <w:rsid w:val="007E55A8"/>
    <w:rsid w:val="007E5C5A"/>
    <w:rsid w:val="007E5CFD"/>
    <w:rsid w:val="007E74C7"/>
    <w:rsid w:val="007E7FBA"/>
    <w:rsid w:val="007F0001"/>
    <w:rsid w:val="007F0602"/>
    <w:rsid w:val="007F1747"/>
    <w:rsid w:val="007F175B"/>
    <w:rsid w:val="007F29D6"/>
    <w:rsid w:val="007F342E"/>
    <w:rsid w:val="007F38E5"/>
    <w:rsid w:val="007F3A03"/>
    <w:rsid w:val="007F64D4"/>
    <w:rsid w:val="007F706D"/>
    <w:rsid w:val="00800414"/>
    <w:rsid w:val="0080044E"/>
    <w:rsid w:val="00800BE1"/>
    <w:rsid w:val="008016C4"/>
    <w:rsid w:val="00801FA5"/>
    <w:rsid w:val="00803EB8"/>
    <w:rsid w:val="00805362"/>
    <w:rsid w:val="00805601"/>
    <w:rsid w:val="0080562F"/>
    <w:rsid w:val="0080575E"/>
    <w:rsid w:val="00806547"/>
    <w:rsid w:val="00806D59"/>
    <w:rsid w:val="00811BA2"/>
    <w:rsid w:val="008121CC"/>
    <w:rsid w:val="00812675"/>
    <w:rsid w:val="00814617"/>
    <w:rsid w:val="00814763"/>
    <w:rsid w:val="00815BD6"/>
    <w:rsid w:val="00815F80"/>
    <w:rsid w:val="00816B94"/>
    <w:rsid w:val="008204A4"/>
    <w:rsid w:val="00820F07"/>
    <w:rsid w:val="00822D5E"/>
    <w:rsid w:val="00824793"/>
    <w:rsid w:val="0082562A"/>
    <w:rsid w:val="008261FD"/>
    <w:rsid w:val="008274F2"/>
    <w:rsid w:val="0083005B"/>
    <w:rsid w:val="008311CD"/>
    <w:rsid w:val="0083298C"/>
    <w:rsid w:val="00832C5F"/>
    <w:rsid w:val="00833516"/>
    <w:rsid w:val="00833813"/>
    <w:rsid w:val="0083493E"/>
    <w:rsid w:val="00834A90"/>
    <w:rsid w:val="00835465"/>
    <w:rsid w:val="008370A6"/>
    <w:rsid w:val="00837C8C"/>
    <w:rsid w:val="00840186"/>
    <w:rsid w:val="008403E6"/>
    <w:rsid w:val="0084052B"/>
    <w:rsid w:val="00840906"/>
    <w:rsid w:val="0084097B"/>
    <w:rsid w:val="00840F41"/>
    <w:rsid w:val="008422C3"/>
    <w:rsid w:val="00842BFA"/>
    <w:rsid w:val="0084395C"/>
    <w:rsid w:val="00845725"/>
    <w:rsid w:val="0084594D"/>
    <w:rsid w:val="008466C0"/>
    <w:rsid w:val="00846791"/>
    <w:rsid w:val="00847F32"/>
    <w:rsid w:val="00850337"/>
    <w:rsid w:val="0085245D"/>
    <w:rsid w:val="00852C32"/>
    <w:rsid w:val="0085473A"/>
    <w:rsid w:val="00855710"/>
    <w:rsid w:val="00856A31"/>
    <w:rsid w:val="00856DAD"/>
    <w:rsid w:val="00857A0B"/>
    <w:rsid w:val="00860D0E"/>
    <w:rsid w:val="00861B01"/>
    <w:rsid w:val="008674D9"/>
    <w:rsid w:val="008705CD"/>
    <w:rsid w:val="00871D08"/>
    <w:rsid w:val="00871D9C"/>
    <w:rsid w:val="00873504"/>
    <w:rsid w:val="00873E05"/>
    <w:rsid w:val="008754D0"/>
    <w:rsid w:val="00875CB9"/>
    <w:rsid w:val="008815DF"/>
    <w:rsid w:val="00881B8F"/>
    <w:rsid w:val="00882A00"/>
    <w:rsid w:val="00883D79"/>
    <w:rsid w:val="008848C5"/>
    <w:rsid w:val="008852BF"/>
    <w:rsid w:val="00885C77"/>
    <w:rsid w:val="00885F64"/>
    <w:rsid w:val="008868A7"/>
    <w:rsid w:val="00886D54"/>
    <w:rsid w:val="00886F8F"/>
    <w:rsid w:val="008876C8"/>
    <w:rsid w:val="00887A18"/>
    <w:rsid w:val="00887D9B"/>
    <w:rsid w:val="00887DBA"/>
    <w:rsid w:val="00887E21"/>
    <w:rsid w:val="00890E89"/>
    <w:rsid w:val="0089107B"/>
    <w:rsid w:val="008912EE"/>
    <w:rsid w:val="0089133B"/>
    <w:rsid w:val="00891525"/>
    <w:rsid w:val="0089185B"/>
    <w:rsid w:val="00891D1C"/>
    <w:rsid w:val="00892DD3"/>
    <w:rsid w:val="008941F7"/>
    <w:rsid w:val="0089426C"/>
    <w:rsid w:val="00895352"/>
    <w:rsid w:val="00896BC6"/>
    <w:rsid w:val="00896CEC"/>
    <w:rsid w:val="00896D6E"/>
    <w:rsid w:val="00896D82"/>
    <w:rsid w:val="00897328"/>
    <w:rsid w:val="008A128A"/>
    <w:rsid w:val="008A2248"/>
    <w:rsid w:val="008A27FC"/>
    <w:rsid w:val="008A499F"/>
    <w:rsid w:val="008A514D"/>
    <w:rsid w:val="008A5DEF"/>
    <w:rsid w:val="008B07A5"/>
    <w:rsid w:val="008B17CA"/>
    <w:rsid w:val="008B1A1C"/>
    <w:rsid w:val="008B3D31"/>
    <w:rsid w:val="008B5960"/>
    <w:rsid w:val="008B685C"/>
    <w:rsid w:val="008B6F00"/>
    <w:rsid w:val="008C0173"/>
    <w:rsid w:val="008C0605"/>
    <w:rsid w:val="008C0CBC"/>
    <w:rsid w:val="008C20D4"/>
    <w:rsid w:val="008C3B1D"/>
    <w:rsid w:val="008C3D21"/>
    <w:rsid w:val="008C41D9"/>
    <w:rsid w:val="008C420D"/>
    <w:rsid w:val="008C4251"/>
    <w:rsid w:val="008C4865"/>
    <w:rsid w:val="008C52F9"/>
    <w:rsid w:val="008C68EE"/>
    <w:rsid w:val="008C7617"/>
    <w:rsid w:val="008C78C0"/>
    <w:rsid w:val="008D05F3"/>
    <w:rsid w:val="008D0EE0"/>
    <w:rsid w:val="008D165D"/>
    <w:rsid w:val="008D1F39"/>
    <w:rsid w:val="008D2DF7"/>
    <w:rsid w:val="008D2E91"/>
    <w:rsid w:val="008D3AA9"/>
    <w:rsid w:val="008D7602"/>
    <w:rsid w:val="008D7C29"/>
    <w:rsid w:val="008E01FB"/>
    <w:rsid w:val="008E0583"/>
    <w:rsid w:val="008E3984"/>
    <w:rsid w:val="008E465F"/>
    <w:rsid w:val="008E5612"/>
    <w:rsid w:val="008E6286"/>
    <w:rsid w:val="008E6748"/>
    <w:rsid w:val="008E688B"/>
    <w:rsid w:val="008E7729"/>
    <w:rsid w:val="008F33BD"/>
    <w:rsid w:val="008F366C"/>
    <w:rsid w:val="008F3FEC"/>
    <w:rsid w:val="008F509E"/>
    <w:rsid w:val="008F54E7"/>
    <w:rsid w:val="008F5929"/>
    <w:rsid w:val="008F5951"/>
    <w:rsid w:val="008F5E64"/>
    <w:rsid w:val="008F610F"/>
    <w:rsid w:val="008F63BE"/>
    <w:rsid w:val="008F63F8"/>
    <w:rsid w:val="008F6730"/>
    <w:rsid w:val="008F68AE"/>
    <w:rsid w:val="008F77C6"/>
    <w:rsid w:val="008F7813"/>
    <w:rsid w:val="009018CD"/>
    <w:rsid w:val="00901A21"/>
    <w:rsid w:val="00901BBC"/>
    <w:rsid w:val="00901E9C"/>
    <w:rsid w:val="00903422"/>
    <w:rsid w:val="0090459C"/>
    <w:rsid w:val="00904A28"/>
    <w:rsid w:val="009053AF"/>
    <w:rsid w:val="00905D4C"/>
    <w:rsid w:val="0090612E"/>
    <w:rsid w:val="009068F7"/>
    <w:rsid w:val="00906B79"/>
    <w:rsid w:val="00906CCE"/>
    <w:rsid w:val="009119F1"/>
    <w:rsid w:val="00913521"/>
    <w:rsid w:val="00913EEB"/>
    <w:rsid w:val="00913F13"/>
    <w:rsid w:val="00914D57"/>
    <w:rsid w:val="0091585E"/>
    <w:rsid w:val="009174C5"/>
    <w:rsid w:val="0091798F"/>
    <w:rsid w:val="009209B2"/>
    <w:rsid w:val="00921234"/>
    <w:rsid w:val="009213B7"/>
    <w:rsid w:val="00921978"/>
    <w:rsid w:val="00921A1A"/>
    <w:rsid w:val="0092291B"/>
    <w:rsid w:val="00922F89"/>
    <w:rsid w:val="009235D9"/>
    <w:rsid w:val="00924E6F"/>
    <w:rsid w:val="00925486"/>
    <w:rsid w:val="009265BF"/>
    <w:rsid w:val="00926A18"/>
    <w:rsid w:val="00927689"/>
    <w:rsid w:val="009303A2"/>
    <w:rsid w:val="00930B24"/>
    <w:rsid w:val="00931353"/>
    <w:rsid w:val="009316E3"/>
    <w:rsid w:val="00931B82"/>
    <w:rsid w:val="00931BFB"/>
    <w:rsid w:val="00932377"/>
    <w:rsid w:val="00932A57"/>
    <w:rsid w:val="00932CF0"/>
    <w:rsid w:val="00933D25"/>
    <w:rsid w:val="009347EC"/>
    <w:rsid w:val="009366E4"/>
    <w:rsid w:val="009368D5"/>
    <w:rsid w:val="00936B33"/>
    <w:rsid w:val="0093705A"/>
    <w:rsid w:val="00937C5C"/>
    <w:rsid w:val="0094051A"/>
    <w:rsid w:val="00940885"/>
    <w:rsid w:val="009411D7"/>
    <w:rsid w:val="00942230"/>
    <w:rsid w:val="0094281D"/>
    <w:rsid w:val="009446E1"/>
    <w:rsid w:val="00944A56"/>
    <w:rsid w:val="00944D78"/>
    <w:rsid w:val="009450A5"/>
    <w:rsid w:val="009468AE"/>
    <w:rsid w:val="009468B4"/>
    <w:rsid w:val="00947779"/>
    <w:rsid w:val="00947D5A"/>
    <w:rsid w:val="00950883"/>
    <w:rsid w:val="00950C0B"/>
    <w:rsid w:val="00951622"/>
    <w:rsid w:val="00951BA3"/>
    <w:rsid w:val="009532A5"/>
    <w:rsid w:val="00955056"/>
    <w:rsid w:val="0095566B"/>
    <w:rsid w:val="009563F4"/>
    <w:rsid w:val="00956465"/>
    <w:rsid w:val="009579E7"/>
    <w:rsid w:val="00957C30"/>
    <w:rsid w:val="00960BCA"/>
    <w:rsid w:val="009612C3"/>
    <w:rsid w:val="00962E70"/>
    <w:rsid w:val="00963ACC"/>
    <w:rsid w:val="009649FB"/>
    <w:rsid w:val="00965B2F"/>
    <w:rsid w:val="00970193"/>
    <w:rsid w:val="00970DBC"/>
    <w:rsid w:val="009710B9"/>
    <w:rsid w:val="009742B0"/>
    <w:rsid w:val="009745F0"/>
    <w:rsid w:val="009754F8"/>
    <w:rsid w:val="00976238"/>
    <w:rsid w:val="00976306"/>
    <w:rsid w:val="0097648D"/>
    <w:rsid w:val="00977FBF"/>
    <w:rsid w:val="009805E9"/>
    <w:rsid w:val="00980EEA"/>
    <w:rsid w:val="009811C5"/>
    <w:rsid w:val="009814BA"/>
    <w:rsid w:val="00981580"/>
    <w:rsid w:val="0098172E"/>
    <w:rsid w:val="0098187D"/>
    <w:rsid w:val="00982700"/>
    <w:rsid w:val="00982D7B"/>
    <w:rsid w:val="009838DB"/>
    <w:rsid w:val="0098399C"/>
    <w:rsid w:val="00983DFD"/>
    <w:rsid w:val="009845D3"/>
    <w:rsid w:val="009851AC"/>
    <w:rsid w:val="009853F0"/>
    <w:rsid w:val="00985746"/>
    <w:rsid w:val="0098635E"/>
    <w:rsid w:val="009868E9"/>
    <w:rsid w:val="00986B0B"/>
    <w:rsid w:val="00986EA7"/>
    <w:rsid w:val="0098725E"/>
    <w:rsid w:val="009874E5"/>
    <w:rsid w:val="00987B7E"/>
    <w:rsid w:val="00987BDE"/>
    <w:rsid w:val="00990469"/>
    <w:rsid w:val="00990798"/>
    <w:rsid w:val="00990ED3"/>
    <w:rsid w:val="009910BA"/>
    <w:rsid w:val="00991FED"/>
    <w:rsid w:val="00994BF1"/>
    <w:rsid w:val="009955C5"/>
    <w:rsid w:val="009959CF"/>
    <w:rsid w:val="009961D7"/>
    <w:rsid w:val="009A0640"/>
    <w:rsid w:val="009A0F0E"/>
    <w:rsid w:val="009A233F"/>
    <w:rsid w:val="009A37C3"/>
    <w:rsid w:val="009A3D70"/>
    <w:rsid w:val="009A3E2A"/>
    <w:rsid w:val="009A3ED0"/>
    <w:rsid w:val="009A3FE2"/>
    <w:rsid w:val="009A43D4"/>
    <w:rsid w:val="009A4813"/>
    <w:rsid w:val="009A57B1"/>
    <w:rsid w:val="009A5F62"/>
    <w:rsid w:val="009A7096"/>
    <w:rsid w:val="009A78C9"/>
    <w:rsid w:val="009B20C4"/>
    <w:rsid w:val="009B21AA"/>
    <w:rsid w:val="009B3438"/>
    <w:rsid w:val="009B3540"/>
    <w:rsid w:val="009B39E0"/>
    <w:rsid w:val="009B3DBA"/>
    <w:rsid w:val="009B4FBE"/>
    <w:rsid w:val="009B6336"/>
    <w:rsid w:val="009B6AB5"/>
    <w:rsid w:val="009B77BA"/>
    <w:rsid w:val="009C0312"/>
    <w:rsid w:val="009C0F72"/>
    <w:rsid w:val="009C1AC7"/>
    <w:rsid w:val="009C2289"/>
    <w:rsid w:val="009C3BD2"/>
    <w:rsid w:val="009C4367"/>
    <w:rsid w:val="009C531E"/>
    <w:rsid w:val="009C53CE"/>
    <w:rsid w:val="009C6470"/>
    <w:rsid w:val="009C64C5"/>
    <w:rsid w:val="009C6B2D"/>
    <w:rsid w:val="009D006B"/>
    <w:rsid w:val="009D0159"/>
    <w:rsid w:val="009D093D"/>
    <w:rsid w:val="009D0D72"/>
    <w:rsid w:val="009D12C1"/>
    <w:rsid w:val="009D4992"/>
    <w:rsid w:val="009D57D1"/>
    <w:rsid w:val="009D5C6E"/>
    <w:rsid w:val="009D61BF"/>
    <w:rsid w:val="009D7261"/>
    <w:rsid w:val="009E1AC9"/>
    <w:rsid w:val="009E2856"/>
    <w:rsid w:val="009E31EA"/>
    <w:rsid w:val="009E6904"/>
    <w:rsid w:val="009E7A4E"/>
    <w:rsid w:val="009E7D2F"/>
    <w:rsid w:val="009F089C"/>
    <w:rsid w:val="009F1C5A"/>
    <w:rsid w:val="009F36FE"/>
    <w:rsid w:val="009F374D"/>
    <w:rsid w:val="009F3983"/>
    <w:rsid w:val="009F3CFC"/>
    <w:rsid w:val="009F48F1"/>
    <w:rsid w:val="009F4D9F"/>
    <w:rsid w:val="009F4EB5"/>
    <w:rsid w:val="009F5945"/>
    <w:rsid w:val="009F63A6"/>
    <w:rsid w:val="009F684C"/>
    <w:rsid w:val="009F7079"/>
    <w:rsid w:val="009F7185"/>
    <w:rsid w:val="009F73C5"/>
    <w:rsid w:val="009F7B02"/>
    <w:rsid w:val="00A00F25"/>
    <w:rsid w:val="00A01ADE"/>
    <w:rsid w:val="00A022D3"/>
    <w:rsid w:val="00A02826"/>
    <w:rsid w:val="00A0371B"/>
    <w:rsid w:val="00A0394D"/>
    <w:rsid w:val="00A03DF4"/>
    <w:rsid w:val="00A0425C"/>
    <w:rsid w:val="00A06924"/>
    <w:rsid w:val="00A069ED"/>
    <w:rsid w:val="00A06B65"/>
    <w:rsid w:val="00A06C8A"/>
    <w:rsid w:val="00A078E5"/>
    <w:rsid w:val="00A10E89"/>
    <w:rsid w:val="00A11099"/>
    <w:rsid w:val="00A114EE"/>
    <w:rsid w:val="00A1179A"/>
    <w:rsid w:val="00A13891"/>
    <w:rsid w:val="00A13D7D"/>
    <w:rsid w:val="00A13EBD"/>
    <w:rsid w:val="00A14506"/>
    <w:rsid w:val="00A14969"/>
    <w:rsid w:val="00A15C98"/>
    <w:rsid w:val="00A17489"/>
    <w:rsid w:val="00A20EF1"/>
    <w:rsid w:val="00A22C98"/>
    <w:rsid w:val="00A231E2"/>
    <w:rsid w:val="00A24184"/>
    <w:rsid w:val="00A248C9"/>
    <w:rsid w:val="00A2570C"/>
    <w:rsid w:val="00A25B43"/>
    <w:rsid w:val="00A263FB"/>
    <w:rsid w:val="00A2676E"/>
    <w:rsid w:val="00A27616"/>
    <w:rsid w:val="00A27A25"/>
    <w:rsid w:val="00A27C5D"/>
    <w:rsid w:val="00A30398"/>
    <w:rsid w:val="00A3090B"/>
    <w:rsid w:val="00A30CAD"/>
    <w:rsid w:val="00A30E18"/>
    <w:rsid w:val="00A310E7"/>
    <w:rsid w:val="00A336AB"/>
    <w:rsid w:val="00A33C2C"/>
    <w:rsid w:val="00A33E80"/>
    <w:rsid w:val="00A33FF7"/>
    <w:rsid w:val="00A35368"/>
    <w:rsid w:val="00A35F32"/>
    <w:rsid w:val="00A361C7"/>
    <w:rsid w:val="00A362F2"/>
    <w:rsid w:val="00A373EA"/>
    <w:rsid w:val="00A37E8F"/>
    <w:rsid w:val="00A402F3"/>
    <w:rsid w:val="00A4119E"/>
    <w:rsid w:val="00A42024"/>
    <w:rsid w:val="00A42F57"/>
    <w:rsid w:val="00A42FDF"/>
    <w:rsid w:val="00A44937"/>
    <w:rsid w:val="00A45E00"/>
    <w:rsid w:val="00A462A4"/>
    <w:rsid w:val="00A5206A"/>
    <w:rsid w:val="00A53037"/>
    <w:rsid w:val="00A5421F"/>
    <w:rsid w:val="00A549B6"/>
    <w:rsid w:val="00A554A4"/>
    <w:rsid w:val="00A55A1F"/>
    <w:rsid w:val="00A55E7A"/>
    <w:rsid w:val="00A56404"/>
    <w:rsid w:val="00A5662B"/>
    <w:rsid w:val="00A5748E"/>
    <w:rsid w:val="00A6033F"/>
    <w:rsid w:val="00A61CD7"/>
    <w:rsid w:val="00A61CFD"/>
    <w:rsid w:val="00A61E26"/>
    <w:rsid w:val="00A631B7"/>
    <w:rsid w:val="00A64912"/>
    <w:rsid w:val="00A64F18"/>
    <w:rsid w:val="00A65154"/>
    <w:rsid w:val="00A66250"/>
    <w:rsid w:val="00A663B0"/>
    <w:rsid w:val="00A66735"/>
    <w:rsid w:val="00A67693"/>
    <w:rsid w:val="00A67DA1"/>
    <w:rsid w:val="00A70200"/>
    <w:rsid w:val="00A70A74"/>
    <w:rsid w:val="00A71114"/>
    <w:rsid w:val="00A72415"/>
    <w:rsid w:val="00A76AD6"/>
    <w:rsid w:val="00A76BAA"/>
    <w:rsid w:val="00A77E86"/>
    <w:rsid w:val="00A8114D"/>
    <w:rsid w:val="00A81758"/>
    <w:rsid w:val="00A81909"/>
    <w:rsid w:val="00A81967"/>
    <w:rsid w:val="00A81C46"/>
    <w:rsid w:val="00A81D80"/>
    <w:rsid w:val="00A82203"/>
    <w:rsid w:val="00A82320"/>
    <w:rsid w:val="00A8250C"/>
    <w:rsid w:val="00A83340"/>
    <w:rsid w:val="00A85071"/>
    <w:rsid w:val="00A871A5"/>
    <w:rsid w:val="00A87A01"/>
    <w:rsid w:val="00A87EB8"/>
    <w:rsid w:val="00A902CD"/>
    <w:rsid w:val="00A9159B"/>
    <w:rsid w:val="00A93075"/>
    <w:rsid w:val="00A930F1"/>
    <w:rsid w:val="00A941E1"/>
    <w:rsid w:val="00A95B6A"/>
    <w:rsid w:val="00A95C30"/>
    <w:rsid w:val="00AA0131"/>
    <w:rsid w:val="00AA0465"/>
    <w:rsid w:val="00AA0DC5"/>
    <w:rsid w:val="00AA14F3"/>
    <w:rsid w:val="00AA1609"/>
    <w:rsid w:val="00AA1E85"/>
    <w:rsid w:val="00AA4366"/>
    <w:rsid w:val="00AA49DB"/>
    <w:rsid w:val="00AA5850"/>
    <w:rsid w:val="00AA65F9"/>
    <w:rsid w:val="00AA6920"/>
    <w:rsid w:val="00AA6C66"/>
    <w:rsid w:val="00AA6DDF"/>
    <w:rsid w:val="00AA7173"/>
    <w:rsid w:val="00AB0EC6"/>
    <w:rsid w:val="00AB17FE"/>
    <w:rsid w:val="00AB3F8B"/>
    <w:rsid w:val="00AB445E"/>
    <w:rsid w:val="00AB4FA0"/>
    <w:rsid w:val="00AB5651"/>
    <w:rsid w:val="00AB5670"/>
    <w:rsid w:val="00AB6CA3"/>
    <w:rsid w:val="00AB6F4C"/>
    <w:rsid w:val="00AB75A5"/>
    <w:rsid w:val="00AC0667"/>
    <w:rsid w:val="00AC0914"/>
    <w:rsid w:val="00AC0EB6"/>
    <w:rsid w:val="00AC0FCE"/>
    <w:rsid w:val="00AC1CD2"/>
    <w:rsid w:val="00AC1CFE"/>
    <w:rsid w:val="00AC1F7B"/>
    <w:rsid w:val="00AC1FC6"/>
    <w:rsid w:val="00AC3BBF"/>
    <w:rsid w:val="00AC459F"/>
    <w:rsid w:val="00AC4B93"/>
    <w:rsid w:val="00AC4BB2"/>
    <w:rsid w:val="00AC4DC7"/>
    <w:rsid w:val="00AC4F13"/>
    <w:rsid w:val="00AC6F4F"/>
    <w:rsid w:val="00AC6FFC"/>
    <w:rsid w:val="00AC719E"/>
    <w:rsid w:val="00AC7695"/>
    <w:rsid w:val="00AC78EE"/>
    <w:rsid w:val="00AC7EAC"/>
    <w:rsid w:val="00AD1468"/>
    <w:rsid w:val="00AD1625"/>
    <w:rsid w:val="00AD1C29"/>
    <w:rsid w:val="00AD36D1"/>
    <w:rsid w:val="00AD42C2"/>
    <w:rsid w:val="00AD4DB7"/>
    <w:rsid w:val="00AD522B"/>
    <w:rsid w:val="00AD52FD"/>
    <w:rsid w:val="00AD5641"/>
    <w:rsid w:val="00AD5F75"/>
    <w:rsid w:val="00AD7D49"/>
    <w:rsid w:val="00AE050F"/>
    <w:rsid w:val="00AE0D42"/>
    <w:rsid w:val="00AE0E65"/>
    <w:rsid w:val="00AE0ED7"/>
    <w:rsid w:val="00AE0EDE"/>
    <w:rsid w:val="00AE1198"/>
    <w:rsid w:val="00AE144A"/>
    <w:rsid w:val="00AE237B"/>
    <w:rsid w:val="00AE3C80"/>
    <w:rsid w:val="00AE4163"/>
    <w:rsid w:val="00AE5CA2"/>
    <w:rsid w:val="00AE6AEC"/>
    <w:rsid w:val="00AE6DE0"/>
    <w:rsid w:val="00AE706E"/>
    <w:rsid w:val="00AF0023"/>
    <w:rsid w:val="00AF061D"/>
    <w:rsid w:val="00AF06CF"/>
    <w:rsid w:val="00AF2B9B"/>
    <w:rsid w:val="00AF33AB"/>
    <w:rsid w:val="00AF3D87"/>
    <w:rsid w:val="00AF44D2"/>
    <w:rsid w:val="00AF6C6C"/>
    <w:rsid w:val="00AF6F1C"/>
    <w:rsid w:val="00B00DAD"/>
    <w:rsid w:val="00B01AA3"/>
    <w:rsid w:val="00B02DC9"/>
    <w:rsid w:val="00B03280"/>
    <w:rsid w:val="00B03491"/>
    <w:rsid w:val="00B03A11"/>
    <w:rsid w:val="00B047F3"/>
    <w:rsid w:val="00B050F4"/>
    <w:rsid w:val="00B0526B"/>
    <w:rsid w:val="00B0562E"/>
    <w:rsid w:val="00B05799"/>
    <w:rsid w:val="00B05B18"/>
    <w:rsid w:val="00B05C8B"/>
    <w:rsid w:val="00B0691B"/>
    <w:rsid w:val="00B07AF1"/>
    <w:rsid w:val="00B07DD1"/>
    <w:rsid w:val="00B07F19"/>
    <w:rsid w:val="00B10CF2"/>
    <w:rsid w:val="00B10CFB"/>
    <w:rsid w:val="00B10FF5"/>
    <w:rsid w:val="00B1126A"/>
    <w:rsid w:val="00B12661"/>
    <w:rsid w:val="00B12D36"/>
    <w:rsid w:val="00B1342A"/>
    <w:rsid w:val="00B135F7"/>
    <w:rsid w:val="00B13B22"/>
    <w:rsid w:val="00B16E5A"/>
    <w:rsid w:val="00B20224"/>
    <w:rsid w:val="00B20311"/>
    <w:rsid w:val="00B2067F"/>
    <w:rsid w:val="00B206E5"/>
    <w:rsid w:val="00B21256"/>
    <w:rsid w:val="00B219B0"/>
    <w:rsid w:val="00B22EFC"/>
    <w:rsid w:val="00B23C47"/>
    <w:rsid w:val="00B24184"/>
    <w:rsid w:val="00B26153"/>
    <w:rsid w:val="00B26A58"/>
    <w:rsid w:val="00B27744"/>
    <w:rsid w:val="00B27A2C"/>
    <w:rsid w:val="00B27A5A"/>
    <w:rsid w:val="00B27FF1"/>
    <w:rsid w:val="00B30C78"/>
    <w:rsid w:val="00B3171F"/>
    <w:rsid w:val="00B31CE6"/>
    <w:rsid w:val="00B32E02"/>
    <w:rsid w:val="00B331A9"/>
    <w:rsid w:val="00B33B3C"/>
    <w:rsid w:val="00B33D95"/>
    <w:rsid w:val="00B3436F"/>
    <w:rsid w:val="00B34A74"/>
    <w:rsid w:val="00B34D19"/>
    <w:rsid w:val="00B36D27"/>
    <w:rsid w:val="00B371AE"/>
    <w:rsid w:val="00B3776E"/>
    <w:rsid w:val="00B377FC"/>
    <w:rsid w:val="00B37D4C"/>
    <w:rsid w:val="00B37D62"/>
    <w:rsid w:val="00B40DA3"/>
    <w:rsid w:val="00B44885"/>
    <w:rsid w:val="00B455AA"/>
    <w:rsid w:val="00B45820"/>
    <w:rsid w:val="00B45BB9"/>
    <w:rsid w:val="00B4622E"/>
    <w:rsid w:val="00B46982"/>
    <w:rsid w:val="00B46D7F"/>
    <w:rsid w:val="00B503FF"/>
    <w:rsid w:val="00B5102D"/>
    <w:rsid w:val="00B513F1"/>
    <w:rsid w:val="00B52000"/>
    <w:rsid w:val="00B52E87"/>
    <w:rsid w:val="00B550B1"/>
    <w:rsid w:val="00B5632F"/>
    <w:rsid w:val="00B566F5"/>
    <w:rsid w:val="00B602F4"/>
    <w:rsid w:val="00B634E3"/>
    <w:rsid w:val="00B63834"/>
    <w:rsid w:val="00B646E3"/>
    <w:rsid w:val="00B64775"/>
    <w:rsid w:val="00B70AC9"/>
    <w:rsid w:val="00B70D1F"/>
    <w:rsid w:val="00B71AFA"/>
    <w:rsid w:val="00B724E4"/>
    <w:rsid w:val="00B72BE9"/>
    <w:rsid w:val="00B7306B"/>
    <w:rsid w:val="00B73503"/>
    <w:rsid w:val="00B73999"/>
    <w:rsid w:val="00B73AE6"/>
    <w:rsid w:val="00B7492E"/>
    <w:rsid w:val="00B7534C"/>
    <w:rsid w:val="00B75558"/>
    <w:rsid w:val="00B75883"/>
    <w:rsid w:val="00B76CAF"/>
    <w:rsid w:val="00B776DA"/>
    <w:rsid w:val="00B80199"/>
    <w:rsid w:val="00B817C5"/>
    <w:rsid w:val="00B82EEE"/>
    <w:rsid w:val="00B834E1"/>
    <w:rsid w:val="00B841A0"/>
    <w:rsid w:val="00B86188"/>
    <w:rsid w:val="00B86589"/>
    <w:rsid w:val="00B86BC5"/>
    <w:rsid w:val="00B87007"/>
    <w:rsid w:val="00B871DA"/>
    <w:rsid w:val="00B8798B"/>
    <w:rsid w:val="00B90B62"/>
    <w:rsid w:val="00B91633"/>
    <w:rsid w:val="00B92D06"/>
    <w:rsid w:val="00B93591"/>
    <w:rsid w:val="00B93F3D"/>
    <w:rsid w:val="00B94069"/>
    <w:rsid w:val="00B95A11"/>
    <w:rsid w:val="00B9634F"/>
    <w:rsid w:val="00B96B88"/>
    <w:rsid w:val="00B96D40"/>
    <w:rsid w:val="00B9706F"/>
    <w:rsid w:val="00B9786B"/>
    <w:rsid w:val="00BA009F"/>
    <w:rsid w:val="00BA0511"/>
    <w:rsid w:val="00BA220B"/>
    <w:rsid w:val="00BA221B"/>
    <w:rsid w:val="00BA270D"/>
    <w:rsid w:val="00BA2F71"/>
    <w:rsid w:val="00BA3106"/>
    <w:rsid w:val="00BA437F"/>
    <w:rsid w:val="00BA4A36"/>
    <w:rsid w:val="00BA5834"/>
    <w:rsid w:val="00BA5922"/>
    <w:rsid w:val="00BA7121"/>
    <w:rsid w:val="00BA72DE"/>
    <w:rsid w:val="00BB1100"/>
    <w:rsid w:val="00BB1C49"/>
    <w:rsid w:val="00BB33FB"/>
    <w:rsid w:val="00BB39D4"/>
    <w:rsid w:val="00BB4CA1"/>
    <w:rsid w:val="00BB5821"/>
    <w:rsid w:val="00BB5BEE"/>
    <w:rsid w:val="00BB74C2"/>
    <w:rsid w:val="00BC1DEB"/>
    <w:rsid w:val="00BC2D74"/>
    <w:rsid w:val="00BC31ED"/>
    <w:rsid w:val="00BC3335"/>
    <w:rsid w:val="00BC3CD5"/>
    <w:rsid w:val="00BC4D20"/>
    <w:rsid w:val="00BC53E0"/>
    <w:rsid w:val="00BC6751"/>
    <w:rsid w:val="00BC6CA8"/>
    <w:rsid w:val="00BC75E6"/>
    <w:rsid w:val="00BD1C8D"/>
    <w:rsid w:val="00BD37A5"/>
    <w:rsid w:val="00BD3830"/>
    <w:rsid w:val="00BD52A5"/>
    <w:rsid w:val="00BD608B"/>
    <w:rsid w:val="00BD6D3C"/>
    <w:rsid w:val="00BD7A2A"/>
    <w:rsid w:val="00BD7F26"/>
    <w:rsid w:val="00BE1B7E"/>
    <w:rsid w:val="00BE2062"/>
    <w:rsid w:val="00BE264E"/>
    <w:rsid w:val="00BE2C05"/>
    <w:rsid w:val="00BE4288"/>
    <w:rsid w:val="00BE44B4"/>
    <w:rsid w:val="00BE5EF2"/>
    <w:rsid w:val="00BE644A"/>
    <w:rsid w:val="00BE67AB"/>
    <w:rsid w:val="00BE6A3E"/>
    <w:rsid w:val="00BE6DAE"/>
    <w:rsid w:val="00BE719A"/>
    <w:rsid w:val="00BE720A"/>
    <w:rsid w:val="00BE7C6F"/>
    <w:rsid w:val="00BF084E"/>
    <w:rsid w:val="00BF0C49"/>
    <w:rsid w:val="00BF150F"/>
    <w:rsid w:val="00BF2C05"/>
    <w:rsid w:val="00BF2F0B"/>
    <w:rsid w:val="00BF3796"/>
    <w:rsid w:val="00BF5FF5"/>
    <w:rsid w:val="00BF60A1"/>
    <w:rsid w:val="00BF6BCB"/>
    <w:rsid w:val="00BF781C"/>
    <w:rsid w:val="00BF78C1"/>
    <w:rsid w:val="00C00ECA"/>
    <w:rsid w:val="00C015AD"/>
    <w:rsid w:val="00C01D9A"/>
    <w:rsid w:val="00C02141"/>
    <w:rsid w:val="00C032FE"/>
    <w:rsid w:val="00C04BC2"/>
    <w:rsid w:val="00C04C02"/>
    <w:rsid w:val="00C053BC"/>
    <w:rsid w:val="00C06305"/>
    <w:rsid w:val="00C11691"/>
    <w:rsid w:val="00C117AA"/>
    <w:rsid w:val="00C11AD5"/>
    <w:rsid w:val="00C122FF"/>
    <w:rsid w:val="00C1248F"/>
    <w:rsid w:val="00C13EB4"/>
    <w:rsid w:val="00C13F91"/>
    <w:rsid w:val="00C144F2"/>
    <w:rsid w:val="00C14DA4"/>
    <w:rsid w:val="00C14DC7"/>
    <w:rsid w:val="00C152A4"/>
    <w:rsid w:val="00C1602B"/>
    <w:rsid w:val="00C166F8"/>
    <w:rsid w:val="00C16D0A"/>
    <w:rsid w:val="00C16FD0"/>
    <w:rsid w:val="00C179BC"/>
    <w:rsid w:val="00C21602"/>
    <w:rsid w:val="00C21CA2"/>
    <w:rsid w:val="00C23A64"/>
    <w:rsid w:val="00C24032"/>
    <w:rsid w:val="00C24AFB"/>
    <w:rsid w:val="00C24D14"/>
    <w:rsid w:val="00C25299"/>
    <w:rsid w:val="00C26524"/>
    <w:rsid w:val="00C26667"/>
    <w:rsid w:val="00C26C89"/>
    <w:rsid w:val="00C32836"/>
    <w:rsid w:val="00C3310E"/>
    <w:rsid w:val="00C33945"/>
    <w:rsid w:val="00C33B1F"/>
    <w:rsid w:val="00C34B6E"/>
    <w:rsid w:val="00C35EE7"/>
    <w:rsid w:val="00C36FD0"/>
    <w:rsid w:val="00C377F8"/>
    <w:rsid w:val="00C412D1"/>
    <w:rsid w:val="00C416B0"/>
    <w:rsid w:val="00C417B0"/>
    <w:rsid w:val="00C42086"/>
    <w:rsid w:val="00C42BF8"/>
    <w:rsid w:val="00C432B5"/>
    <w:rsid w:val="00C43B0D"/>
    <w:rsid w:val="00C43FC7"/>
    <w:rsid w:val="00C44856"/>
    <w:rsid w:val="00C45547"/>
    <w:rsid w:val="00C4568D"/>
    <w:rsid w:val="00C45D7C"/>
    <w:rsid w:val="00C45DD3"/>
    <w:rsid w:val="00C46662"/>
    <w:rsid w:val="00C4697C"/>
    <w:rsid w:val="00C471C3"/>
    <w:rsid w:val="00C47B2F"/>
    <w:rsid w:val="00C50043"/>
    <w:rsid w:val="00C506C6"/>
    <w:rsid w:val="00C50B0A"/>
    <w:rsid w:val="00C50B5E"/>
    <w:rsid w:val="00C50C52"/>
    <w:rsid w:val="00C50E21"/>
    <w:rsid w:val="00C51201"/>
    <w:rsid w:val="00C515BE"/>
    <w:rsid w:val="00C52D34"/>
    <w:rsid w:val="00C5509A"/>
    <w:rsid w:val="00C550D0"/>
    <w:rsid w:val="00C570BA"/>
    <w:rsid w:val="00C5772F"/>
    <w:rsid w:val="00C57E74"/>
    <w:rsid w:val="00C615C7"/>
    <w:rsid w:val="00C61D8F"/>
    <w:rsid w:val="00C623F0"/>
    <w:rsid w:val="00C63B9E"/>
    <w:rsid w:val="00C64E1F"/>
    <w:rsid w:val="00C64FB3"/>
    <w:rsid w:val="00C66E64"/>
    <w:rsid w:val="00C70596"/>
    <w:rsid w:val="00C73C67"/>
    <w:rsid w:val="00C74FD3"/>
    <w:rsid w:val="00C7573B"/>
    <w:rsid w:val="00C76139"/>
    <w:rsid w:val="00C76410"/>
    <w:rsid w:val="00C76D45"/>
    <w:rsid w:val="00C779CD"/>
    <w:rsid w:val="00C80359"/>
    <w:rsid w:val="00C810D2"/>
    <w:rsid w:val="00C81871"/>
    <w:rsid w:val="00C830BE"/>
    <w:rsid w:val="00C86064"/>
    <w:rsid w:val="00C86A85"/>
    <w:rsid w:val="00C9011A"/>
    <w:rsid w:val="00C91592"/>
    <w:rsid w:val="00C921A8"/>
    <w:rsid w:val="00C92770"/>
    <w:rsid w:val="00C94BE9"/>
    <w:rsid w:val="00C94E09"/>
    <w:rsid w:val="00C970C6"/>
    <w:rsid w:val="00CA0312"/>
    <w:rsid w:val="00CA0E60"/>
    <w:rsid w:val="00CA17E1"/>
    <w:rsid w:val="00CA1E55"/>
    <w:rsid w:val="00CA21C7"/>
    <w:rsid w:val="00CA2F10"/>
    <w:rsid w:val="00CA34EB"/>
    <w:rsid w:val="00CA3787"/>
    <w:rsid w:val="00CA3EE0"/>
    <w:rsid w:val="00CA4C5D"/>
    <w:rsid w:val="00CA4EEA"/>
    <w:rsid w:val="00CB0346"/>
    <w:rsid w:val="00CB0732"/>
    <w:rsid w:val="00CB0E42"/>
    <w:rsid w:val="00CB199B"/>
    <w:rsid w:val="00CB1DE5"/>
    <w:rsid w:val="00CB216C"/>
    <w:rsid w:val="00CB501A"/>
    <w:rsid w:val="00CB52AD"/>
    <w:rsid w:val="00CB6651"/>
    <w:rsid w:val="00CB6736"/>
    <w:rsid w:val="00CB72C2"/>
    <w:rsid w:val="00CB738D"/>
    <w:rsid w:val="00CC0285"/>
    <w:rsid w:val="00CC0528"/>
    <w:rsid w:val="00CC271E"/>
    <w:rsid w:val="00CC3B70"/>
    <w:rsid w:val="00CC451F"/>
    <w:rsid w:val="00CC4B4E"/>
    <w:rsid w:val="00CC60C7"/>
    <w:rsid w:val="00CC71AC"/>
    <w:rsid w:val="00CC75D2"/>
    <w:rsid w:val="00CD1482"/>
    <w:rsid w:val="00CD1760"/>
    <w:rsid w:val="00CD3368"/>
    <w:rsid w:val="00CD5ECE"/>
    <w:rsid w:val="00CD5F61"/>
    <w:rsid w:val="00CD66CE"/>
    <w:rsid w:val="00CE0523"/>
    <w:rsid w:val="00CE0D0C"/>
    <w:rsid w:val="00CE1672"/>
    <w:rsid w:val="00CE415A"/>
    <w:rsid w:val="00CE5A2E"/>
    <w:rsid w:val="00CE7058"/>
    <w:rsid w:val="00CE75FF"/>
    <w:rsid w:val="00CE7693"/>
    <w:rsid w:val="00CE79DD"/>
    <w:rsid w:val="00CF07F9"/>
    <w:rsid w:val="00CF0BB2"/>
    <w:rsid w:val="00CF16AB"/>
    <w:rsid w:val="00CF3EE8"/>
    <w:rsid w:val="00CF592A"/>
    <w:rsid w:val="00D0022C"/>
    <w:rsid w:val="00D00D56"/>
    <w:rsid w:val="00D0132C"/>
    <w:rsid w:val="00D01957"/>
    <w:rsid w:val="00D01AB7"/>
    <w:rsid w:val="00D02145"/>
    <w:rsid w:val="00D027E7"/>
    <w:rsid w:val="00D042A7"/>
    <w:rsid w:val="00D04361"/>
    <w:rsid w:val="00D04A63"/>
    <w:rsid w:val="00D06024"/>
    <w:rsid w:val="00D06647"/>
    <w:rsid w:val="00D06F26"/>
    <w:rsid w:val="00D10864"/>
    <w:rsid w:val="00D11CF0"/>
    <w:rsid w:val="00D12A01"/>
    <w:rsid w:val="00D13141"/>
    <w:rsid w:val="00D13441"/>
    <w:rsid w:val="00D136EB"/>
    <w:rsid w:val="00D15E70"/>
    <w:rsid w:val="00D17133"/>
    <w:rsid w:val="00D20FD9"/>
    <w:rsid w:val="00D221FE"/>
    <w:rsid w:val="00D22539"/>
    <w:rsid w:val="00D23D6A"/>
    <w:rsid w:val="00D2501A"/>
    <w:rsid w:val="00D2560E"/>
    <w:rsid w:val="00D256F3"/>
    <w:rsid w:val="00D265B3"/>
    <w:rsid w:val="00D27237"/>
    <w:rsid w:val="00D27347"/>
    <w:rsid w:val="00D2763E"/>
    <w:rsid w:val="00D31AC1"/>
    <w:rsid w:val="00D31D8E"/>
    <w:rsid w:val="00D320C5"/>
    <w:rsid w:val="00D322A9"/>
    <w:rsid w:val="00D327AC"/>
    <w:rsid w:val="00D3456B"/>
    <w:rsid w:val="00D348DB"/>
    <w:rsid w:val="00D349CE"/>
    <w:rsid w:val="00D34CE0"/>
    <w:rsid w:val="00D34EF5"/>
    <w:rsid w:val="00D358CC"/>
    <w:rsid w:val="00D364CF"/>
    <w:rsid w:val="00D366A6"/>
    <w:rsid w:val="00D378A7"/>
    <w:rsid w:val="00D37CA3"/>
    <w:rsid w:val="00D40655"/>
    <w:rsid w:val="00D41571"/>
    <w:rsid w:val="00D42DD3"/>
    <w:rsid w:val="00D430B8"/>
    <w:rsid w:val="00D437EE"/>
    <w:rsid w:val="00D43A0F"/>
    <w:rsid w:val="00D45594"/>
    <w:rsid w:val="00D4640C"/>
    <w:rsid w:val="00D47089"/>
    <w:rsid w:val="00D47292"/>
    <w:rsid w:val="00D473B5"/>
    <w:rsid w:val="00D4774E"/>
    <w:rsid w:val="00D513A8"/>
    <w:rsid w:val="00D51A9A"/>
    <w:rsid w:val="00D521D4"/>
    <w:rsid w:val="00D52CFC"/>
    <w:rsid w:val="00D54F47"/>
    <w:rsid w:val="00D55A0E"/>
    <w:rsid w:val="00D55E18"/>
    <w:rsid w:val="00D56365"/>
    <w:rsid w:val="00D572C9"/>
    <w:rsid w:val="00D57DD9"/>
    <w:rsid w:val="00D6005C"/>
    <w:rsid w:val="00D6048D"/>
    <w:rsid w:val="00D607D0"/>
    <w:rsid w:val="00D60A48"/>
    <w:rsid w:val="00D61145"/>
    <w:rsid w:val="00D61A0B"/>
    <w:rsid w:val="00D645D8"/>
    <w:rsid w:val="00D64D0F"/>
    <w:rsid w:val="00D6579C"/>
    <w:rsid w:val="00D65887"/>
    <w:rsid w:val="00D65F82"/>
    <w:rsid w:val="00D660D6"/>
    <w:rsid w:val="00D67B0C"/>
    <w:rsid w:val="00D7018D"/>
    <w:rsid w:val="00D70DFB"/>
    <w:rsid w:val="00D70FC2"/>
    <w:rsid w:val="00D718D9"/>
    <w:rsid w:val="00D724E2"/>
    <w:rsid w:val="00D728B0"/>
    <w:rsid w:val="00D73CD8"/>
    <w:rsid w:val="00D73EF4"/>
    <w:rsid w:val="00D74174"/>
    <w:rsid w:val="00D74249"/>
    <w:rsid w:val="00D7450A"/>
    <w:rsid w:val="00D748F6"/>
    <w:rsid w:val="00D75E83"/>
    <w:rsid w:val="00D766DF"/>
    <w:rsid w:val="00D7732F"/>
    <w:rsid w:val="00D7756F"/>
    <w:rsid w:val="00D80483"/>
    <w:rsid w:val="00D81302"/>
    <w:rsid w:val="00D815C5"/>
    <w:rsid w:val="00D8201A"/>
    <w:rsid w:val="00D820BF"/>
    <w:rsid w:val="00D8280A"/>
    <w:rsid w:val="00D82919"/>
    <w:rsid w:val="00D83980"/>
    <w:rsid w:val="00D8543A"/>
    <w:rsid w:val="00D8683F"/>
    <w:rsid w:val="00D87F8B"/>
    <w:rsid w:val="00D9057C"/>
    <w:rsid w:val="00D90AAF"/>
    <w:rsid w:val="00D92127"/>
    <w:rsid w:val="00D92A30"/>
    <w:rsid w:val="00D93557"/>
    <w:rsid w:val="00D93D2C"/>
    <w:rsid w:val="00D94061"/>
    <w:rsid w:val="00D949CC"/>
    <w:rsid w:val="00D94AEA"/>
    <w:rsid w:val="00D94F95"/>
    <w:rsid w:val="00D95213"/>
    <w:rsid w:val="00D9611B"/>
    <w:rsid w:val="00D966B1"/>
    <w:rsid w:val="00DA1222"/>
    <w:rsid w:val="00DA14A6"/>
    <w:rsid w:val="00DA3311"/>
    <w:rsid w:val="00DA3C79"/>
    <w:rsid w:val="00DA4FE2"/>
    <w:rsid w:val="00DA5046"/>
    <w:rsid w:val="00DA6185"/>
    <w:rsid w:val="00DA774B"/>
    <w:rsid w:val="00DB1054"/>
    <w:rsid w:val="00DB117C"/>
    <w:rsid w:val="00DB2214"/>
    <w:rsid w:val="00DB268C"/>
    <w:rsid w:val="00DB2B90"/>
    <w:rsid w:val="00DB3303"/>
    <w:rsid w:val="00DB363A"/>
    <w:rsid w:val="00DB4C39"/>
    <w:rsid w:val="00DB567B"/>
    <w:rsid w:val="00DB5A63"/>
    <w:rsid w:val="00DB5B2F"/>
    <w:rsid w:val="00DB5F6F"/>
    <w:rsid w:val="00DB676E"/>
    <w:rsid w:val="00DB710A"/>
    <w:rsid w:val="00DC07A4"/>
    <w:rsid w:val="00DC1134"/>
    <w:rsid w:val="00DC20F6"/>
    <w:rsid w:val="00DC250C"/>
    <w:rsid w:val="00DC2C6D"/>
    <w:rsid w:val="00DC325B"/>
    <w:rsid w:val="00DC4F88"/>
    <w:rsid w:val="00DC50B9"/>
    <w:rsid w:val="00DC5137"/>
    <w:rsid w:val="00DC5D6D"/>
    <w:rsid w:val="00DC5DB1"/>
    <w:rsid w:val="00DC64C9"/>
    <w:rsid w:val="00DC7713"/>
    <w:rsid w:val="00DC78FE"/>
    <w:rsid w:val="00DC7C31"/>
    <w:rsid w:val="00DD0D64"/>
    <w:rsid w:val="00DD27EC"/>
    <w:rsid w:val="00DD3C26"/>
    <w:rsid w:val="00DD3E35"/>
    <w:rsid w:val="00DD4300"/>
    <w:rsid w:val="00DD474C"/>
    <w:rsid w:val="00DD51EA"/>
    <w:rsid w:val="00DE037C"/>
    <w:rsid w:val="00DE2879"/>
    <w:rsid w:val="00DE2F1D"/>
    <w:rsid w:val="00DE3201"/>
    <w:rsid w:val="00DE3363"/>
    <w:rsid w:val="00DE4979"/>
    <w:rsid w:val="00DF010B"/>
    <w:rsid w:val="00DF03C2"/>
    <w:rsid w:val="00DF03CD"/>
    <w:rsid w:val="00DF0DC4"/>
    <w:rsid w:val="00DF16CF"/>
    <w:rsid w:val="00DF2145"/>
    <w:rsid w:val="00DF228A"/>
    <w:rsid w:val="00DF2A20"/>
    <w:rsid w:val="00DF5013"/>
    <w:rsid w:val="00DF63A8"/>
    <w:rsid w:val="00DF7B3B"/>
    <w:rsid w:val="00E0071C"/>
    <w:rsid w:val="00E02D22"/>
    <w:rsid w:val="00E02D61"/>
    <w:rsid w:val="00E05704"/>
    <w:rsid w:val="00E05DF6"/>
    <w:rsid w:val="00E06935"/>
    <w:rsid w:val="00E0725F"/>
    <w:rsid w:val="00E116E6"/>
    <w:rsid w:val="00E118B9"/>
    <w:rsid w:val="00E11C10"/>
    <w:rsid w:val="00E11D96"/>
    <w:rsid w:val="00E1228A"/>
    <w:rsid w:val="00E12C89"/>
    <w:rsid w:val="00E12CE7"/>
    <w:rsid w:val="00E131E4"/>
    <w:rsid w:val="00E13A1C"/>
    <w:rsid w:val="00E13ADC"/>
    <w:rsid w:val="00E13B64"/>
    <w:rsid w:val="00E14283"/>
    <w:rsid w:val="00E14669"/>
    <w:rsid w:val="00E15162"/>
    <w:rsid w:val="00E159D1"/>
    <w:rsid w:val="00E16A86"/>
    <w:rsid w:val="00E16F63"/>
    <w:rsid w:val="00E17108"/>
    <w:rsid w:val="00E2094E"/>
    <w:rsid w:val="00E21B3C"/>
    <w:rsid w:val="00E23FCA"/>
    <w:rsid w:val="00E263B8"/>
    <w:rsid w:val="00E267FD"/>
    <w:rsid w:val="00E26A4C"/>
    <w:rsid w:val="00E26DCA"/>
    <w:rsid w:val="00E27060"/>
    <w:rsid w:val="00E30FCA"/>
    <w:rsid w:val="00E31459"/>
    <w:rsid w:val="00E31B86"/>
    <w:rsid w:val="00E31B9E"/>
    <w:rsid w:val="00E320A5"/>
    <w:rsid w:val="00E323FB"/>
    <w:rsid w:val="00E338EF"/>
    <w:rsid w:val="00E33EE6"/>
    <w:rsid w:val="00E3401B"/>
    <w:rsid w:val="00E36CC5"/>
    <w:rsid w:val="00E36E9D"/>
    <w:rsid w:val="00E36F0C"/>
    <w:rsid w:val="00E37FB4"/>
    <w:rsid w:val="00E40590"/>
    <w:rsid w:val="00E40EAE"/>
    <w:rsid w:val="00E4178D"/>
    <w:rsid w:val="00E4287A"/>
    <w:rsid w:val="00E42D68"/>
    <w:rsid w:val="00E45302"/>
    <w:rsid w:val="00E45D06"/>
    <w:rsid w:val="00E467BE"/>
    <w:rsid w:val="00E474B4"/>
    <w:rsid w:val="00E4785E"/>
    <w:rsid w:val="00E47C67"/>
    <w:rsid w:val="00E50CDF"/>
    <w:rsid w:val="00E5133A"/>
    <w:rsid w:val="00E51A3A"/>
    <w:rsid w:val="00E52D45"/>
    <w:rsid w:val="00E53EAA"/>
    <w:rsid w:val="00E54CE4"/>
    <w:rsid w:val="00E554DD"/>
    <w:rsid w:val="00E556DB"/>
    <w:rsid w:val="00E5694D"/>
    <w:rsid w:val="00E571AD"/>
    <w:rsid w:val="00E5768C"/>
    <w:rsid w:val="00E61732"/>
    <w:rsid w:val="00E61761"/>
    <w:rsid w:val="00E62536"/>
    <w:rsid w:val="00E62C3F"/>
    <w:rsid w:val="00E62F0E"/>
    <w:rsid w:val="00E63AEF"/>
    <w:rsid w:val="00E64ED6"/>
    <w:rsid w:val="00E6580D"/>
    <w:rsid w:val="00E65F4C"/>
    <w:rsid w:val="00E661D0"/>
    <w:rsid w:val="00E661F9"/>
    <w:rsid w:val="00E670F8"/>
    <w:rsid w:val="00E67A12"/>
    <w:rsid w:val="00E67C72"/>
    <w:rsid w:val="00E67CF7"/>
    <w:rsid w:val="00E67DA8"/>
    <w:rsid w:val="00E67EC9"/>
    <w:rsid w:val="00E70104"/>
    <w:rsid w:val="00E71C13"/>
    <w:rsid w:val="00E72F2C"/>
    <w:rsid w:val="00E73A6C"/>
    <w:rsid w:val="00E743E8"/>
    <w:rsid w:val="00E74DC7"/>
    <w:rsid w:val="00E75893"/>
    <w:rsid w:val="00E75AEA"/>
    <w:rsid w:val="00E766DC"/>
    <w:rsid w:val="00E800F3"/>
    <w:rsid w:val="00E808B8"/>
    <w:rsid w:val="00E81A2D"/>
    <w:rsid w:val="00E85C52"/>
    <w:rsid w:val="00E86B67"/>
    <w:rsid w:val="00E8719F"/>
    <w:rsid w:val="00E87BDF"/>
    <w:rsid w:val="00E87C39"/>
    <w:rsid w:val="00E904CD"/>
    <w:rsid w:val="00E906B0"/>
    <w:rsid w:val="00E91370"/>
    <w:rsid w:val="00E91ACC"/>
    <w:rsid w:val="00E93315"/>
    <w:rsid w:val="00E94D5E"/>
    <w:rsid w:val="00E95094"/>
    <w:rsid w:val="00E9675A"/>
    <w:rsid w:val="00E97039"/>
    <w:rsid w:val="00EA03E0"/>
    <w:rsid w:val="00EA12F6"/>
    <w:rsid w:val="00EA1951"/>
    <w:rsid w:val="00EA1BDF"/>
    <w:rsid w:val="00EA1F75"/>
    <w:rsid w:val="00EA2595"/>
    <w:rsid w:val="00EA329A"/>
    <w:rsid w:val="00EA33EC"/>
    <w:rsid w:val="00EA3475"/>
    <w:rsid w:val="00EA392E"/>
    <w:rsid w:val="00EA3F9F"/>
    <w:rsid w:val="00EA4DED"/>
    <w:rsid w:val="00EA5EAE"/>
    <w:rsid w:val="00EA60D6"/>
    <w:rsid w:val="00EA676D"/>
    <w:rsid w:val="00EA6E6E"/>
    <w:rsid w:val="00EA7100"/>
    <w:rsid w:val="00EB0328"/>
    <w:rsid w:val="00EB1780"/>
    <w:rsid w:val="00EB1E69"/>
    <w:rsid w:val="00EB2D2B"/>
    <w:rsid w:val="00EB34CC"/>
    <w:rsid w:val="00EB3F22"/>
    <w:rsid w:val="00EB69B9"/>
    <w:rsid w:val="00EB72E0"/>
    <w:rsid w:val="00EB76F3"/>
    <w:rsid w:val="00EB7A2D"/>
    <w:rsid w:val="00EB7AC1"/>
    <w:rsid w:val="00EB7F52"/>
    <w:rsid w:val="00EC2188"/>
    <w:rsid w:val="00EC3721"/>
    <w:rsid w:val="00EC4251"/>
    <w:rsid w:val="00EC439D"/>
    <w:rsid w:val="00EC4ECE"/>
    <w:rsid w:val="00EC5A8C"/>
    <w:rsid w:val="00EC7252"/>
    <w:rsid w:val="00EC7FC4"/>
    <w:rsid w:val="00ED1FE2"/>
    <w:rsid w:val="00ED35E1"/>
    <w:rsid w:val="00ED3E12"/>
    <w:rsid w:val="00ED4121"/>
    <w:rsid w:val="00ED5036"/>
    <w:rsid w:val="00ED514C"/>
    <w:rsid w:val="00ED54AC"/>
    <w:rsid w:val="00ED5815"/>
    <w:rsid w:val="00ED6236"/>
    <w:rsid w:val="00ED7BC2"/>
    <w:rsid w:val="00EE1E58"/>
    <w:rsid w:val="00EE243E"/>
    <w:rsid w:val="00EE2AE5"/>
    <w:rsid w:val="00EE49F0"/>
    <w:rsid w:val="00EE529D"/>
    <w:rsid w:val="00EE5F53"/>
    <w:rsid w:val="00EE6C5C"/>
    <w:rsid w:val="00EE7A49"/>
    <w:rsid w:val="00EE7F4B"/>
    <w:rsid w:val="00EF0831"/>
    <w:rsid w:val="00EF2E3A"/>
    <w:rsid w:val="00EF3234"/>
    <w:rsid w:val="00EF39EB"/>
    <w:rsid w:val="00EF48DC"/>
    <w:rsid w:val="00EF53ED"/>
    <w:rsid w:val="00EF53F2"/>
    <w:rsid w:val="00EF555C"/>
    <w:rsid w:val="00EF55C6"/>
    <w:rsid w:val="00EF6064"/>
    <w:rsid w:val="00EF6D04"/>
    <w:rsid w:val="00F00B9B"/>
    <w:rsid w:val="00F01CE0"/>
    <w:rsid w:val="00F0228A"/>
    <w:rsid w:val="00F0276E"/>
    <w:rsid w:val="00F02940"/>
    <w:rsid w:val="00F02FE3"/>
    <w:rsid w:val="00F0478E"/>
    <w:rsid w:val="00F05B38"/>
    <w:rsid w:val="00F06025"/>
    <w:rsid w:val="00F062C7"/>
    <w:rsid w:val="00F065A1"/>
    <w:rsid w:val="00F069D7"/>
    <w:rsid w:val="00F072A7"/>
    <w:rsid w:val="00F078DC"/>
    <w:rsid w:val="00F12083"/>
    <w:rsid w:val="00F12361"/>
    <w:rsid w:val="00F12DC8"/>
    <w:rsid w:val="00F1389A"/>
    <w:rsid w:val="00F13A16"/>
    <w:rsid w:val="00F16124"/>
    <w:rsid w:val="00F16436"/>
    <w:rsid w:val="00F16654"/>
    <w:rsid w:val="00F16EFB"/>
    <w:rsid w:val="00F17653"/>
    <w:rsid w:val="00F17D18"/>
    <w:rsid w:val="00F203EB"/>
    <w:rsid w:val="00F21C0F"/>
    <w:rsid w:val="00F22470"/>
    <w:rsid w:val="00F225CF"/>
    <w:rsid w:val="00F236EF"/>
    <w:rsid w:val="00F24759"/>
    <w:rsid w:val="00F2482A"/>
    <w:rsid w:val="00F252E0"/>
    <w:rsid w:val="00F25C92"/>
    <w:rsid w:val="00F269EB"/>
    <w:rsid w:val="00F26A78"/>
    <w:rsid w:val="00F26AF9"/>
    <w:rsid w:val="00F30762"/>
    <w:rsid w:val="00F30805"/>
    <w:rsid w:val="00F30A76"/>
    <w:rsid w:val="00F31DC8"/>
    <w:rsid w:val="00F32841"/>
    <w:rsid w:val="00F3299C"/>
    <w:rsid w:val="00F32F4A"/>
    <w:rsid w:val="00F333D9"/>
    <w:rsid w:val="00F35827"/>
    <w:rsid w:val="00F36364"/>
    <w:rsid w:val="00F369B4"/>
    <w:rsid w:val="00F43C66"/>
    <w:rsid w:val="00F44377"/>
    <w:rsid w:val="00F44542"/>
    <w:rsid w:val="00F4459B"/>
    <w:rsid w:val="00F44AD1"/>
    <w:rsid w:val="00F45520"/>
    <w:rsid w:val="00F51DD5"/>
    <w:rsid w:val="00F52330"/>
    <w:rsid w:val="00F52566"/>
    <w:rsid w:val="00F52A19"/>
    <w:rsid w:val="00F53382"/>
    <w:rsid w:val="00F53D62"/>
    <w:rsid w:val="00F56603"/>
    <w:rsid w:val="00F56873"/>
    <w:rsid w:val="00F56BB2"/>
    <w:rsid w:val="00F570C5"/>
    <w:rsid w:val="00F574F9"/>
    <w:rsid w:val="00F57B5A"/>
    <w:rsid w:val="00F6054B"/>
    <w:rsid w:val="00F60B48"/>
    <w:rsid w:val="00F60ECF"/>
    <w:rsid w:val="00F62561"/>
    <w:rsid w:val="00F626E2"/>
    <w:rsid w:val="00F62C45"/>
    <w:rsid w:val="00F63521"/>
    <w:rsid w:val="00F647F5"/>
    <w:rsid w:val="00F6731B"/>
    <w:rsid w:val="00F674B0"/>
    <w:rsid w:val="00F703B6"/>
    <w:rsid w:val="00F71317"/>
    <w:rsid w:val="00F7132C"/>
    <w:rsid w:val="00F71650"/>
    <w:rsid w:val="00F71F49"/>
    <w:rsid w:val="00F73818"/>
    <w:rsid w:val="00F73BD6"/>
    <w:rsid w:val="00F743D8"/>
    <w:rsid w:val="00F757AC"/>
    <w:rsid w:val="00F82BEA"/>
    <w:rsid w:val="00F83345"/>
    <w:rsid w:val="00F83989"/>
    <w:rsid w:val="00F83EB8"/>
    <w:rsid w:val="00F85126"/>
    <w:rsid w:val="00F85EB1"/>
    <w:rsid w:val="00F85F04"/>
    <w:rsid w:val="00F86676"/>
    <w:rsid w:val="00F87227"/>
    <w:rsid w:val="00F87CBA"/>
    <w:rsid w:val="00F90012"/>
    <w:rsid w:val="00F91403"/>
    <w:rsid w:val="00F916ED"/>
    <w:rsid w:val="00F929DB"/>
    <w:rsid w:val="00F93C48"/>
    <w:rsid w:val="00F94968"/>
    <w:rsid w:val="00F95A47"/>
    <w:rsid w:val="00F95B3E"/>
    <w:rsid w:val="00F95F1D"/>
    <w:rsid w:val="00F97526"/>
    <w:rsid w:val="00FA08DA"/>
    <w:rsid w:val="00FA1A7C"/>
    <w:rsid w:val="00FA24B8"/>
    <w:rsid w:val="00FA2C05"/>
    <w:rsid w:val="00FA4ADF"/>
    <w:rsid w:val="00FA4D4A"/>
    <w:rsid w:val="00FA5256"/>
    <w:rsid w:val="00FA56A1"/>
    <w:rsid w:val="00FA5720"/>
    <w:rsid w:val="00FA5C3F"/>
    <w:rsid w:val="00FA75DE"/>
    <w:rsid w:val="00FA7EAB"/>
    <w:rsid w:val="00FB14C8"/>
    <w:rsid w:val="00FB15B0"/>
    <w:rsid w:val="00FB2B83"/>
    <w:rsid w:val="00FB3E67"/>
    <w:rsid w:val="00FB40BA"/>
    <w:rsid w:val="00FB7B77"/>
    <w:rsid w:val="00FB7CC4"/>
    <w:rsid w:val="00FC0BE2"/>
    <w:rsid w:val="00FC212A"/>
    <w:rsid w:val="00FC2CCC"/>
    <w:rsid w:val="00FC344F"/>
    <w:rsid w:val="00FC38BA"/>
    <w:rsid w:val="00FC5F06"/>
    <w:rsid w:val="00FC6414"/>
    <w:rsid w:val="00FC6907"/>
    <w:rsid w:val="00FC6E0E"/>
    <w:rsid w:val="00FC7D20"/>
    <w:rsid w:val="00FD096F"/>
    <w:rsid w:val="00FD1D02"/>
    <w:rsid w:val="00FD53C3"/>
    <w:rsid w:val="00FD5578"/>
    <w:rsid w:val="00FD65B7"/>
    <w:rsid w:val="00FD664B"/>
    <w:rsid w:val="00FD6838"/>
    <w:rsid w:val="00FD736B"/>
    <w:rsid w:val="00FE064A"/>
    <w:rsid w:val="00FE5763"/>
    <w:rsid w:val="00FE5BAC"/>
    <w:rsid w:val="00FE5E40"/>
    <w:rsid w:val="00FE6714"/>
    <w:rsid w:val="00FE6BA8"/>
    <w:rsid w:val="00FE6EBE"/>
    <w:rsid w:val="00FE7453"/>
    <w:rsid w:val="00FF00F1"/>
    <w:rsid w:val="00FF0826"/>
    <w:rsid w:val="00FF139B"/>
    <w:rsid w:val="00FF3BBC"/>
    <w:rsid w:val="00FF459D"/>
    <w:rsid w:val="00FF5427"/>
    <w:rsid w:val="00FF6649"/>
    <w:rsid w:val="00FF69B0"/>
    <w:rsid w:val="00FF7197"/>
    <w:rsid w:val="00FF7214"/>
    <w:rsid w:val="00FF731A"/>
    <w:rsid w:val="00FF7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1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7123"/>
    <w:pPr>
      <w:spacing w:line="260" w:lineRule="atLeast"/>
    </w:pPr>
    <w:rPr>
      <w:sz w:val="22"/>
    </w:rPr>
  </w:style>
  <w:style w:type="paragraph" w:styleId="Heading1">
    <w:name w:val="heading 1"/>
    <w:basedOn w:val="Normal"/>
    <w:next w:val="Normal"/>
    <w:link w:val="Heading1Char"/>
    <w:uiPriority w:val="9"/>
    <w:qFormat/>
    <w:rsid w:val="00857A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57A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7A0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57A0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57A0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57A0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57A0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57A0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7A0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77123"/>
  </w:style>
  <w:style w:type="paragraph" w:customStyle="1" w:styleId="OPCParaBase">
    <w:name w:val="OPCParaBase"/>
    <w:qFormat/>
    <w:rsid w:val="00077123"/>
    <w:pPr>
      <w:spacing w:line="260" w:lineRule="atLeast"/>
    </w:pPr>
    <w:rPr>
      <w:rFonts w:eastAsia="Times New Roman" w:cs="Times New Roman"/>
      <w:sz w:val="22"/>
      <w:lang w:eastAsia="en-AU"/>
    </w:rPr>
  </w:style>
  <w:style w:type="paragraph" w:customStyle="1" w:styleId="ShortT">
    <w:name w:val="ShortT"/>
    <w:basedOn w:val="OPCParaBase"/>
    <w:next w:val="Normal"/>
    <w:qFormat/>
    <w:rsid w:val="00077123"/>
    <w:pPr>
      <w:spacing w:line="240" w:lineRule="auto"/>
    </w:pPr>
    <w:rPr>
      <w:b/>
      <w:sz w:val="40"/>
    </w:rPr>
  </w:style>
  <w:style w:type="paragraph" w:customStyle="1" w:styleId="ActHead1">
    <w:name w:val="ActHead 1"/>
    <w:aliases w:val="c"/>
    <w:basedOn w:val="OPCParaBase"/>
    <w:next w:val="Normal"/>
    <w:qFormat/>
    <w:rsid w:val="000771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771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771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771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771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771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771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771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7712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77123"/>
  </w:style>
  <w:style w:type="paragraph" w:customStyle="1" w:styleId="Blocks">
    <w:name w:val="Blocks"/>
    <w:aliases w:val="bb"/>
    <w:basedOn w:val="OPCParaBase"/>
    <w:qFormat/>
    <w:rsid w:val="00077123"/>
    <w:pPr>
      <w:spacing w:line="240" w:lineRule="auto"/>
    </w:pPr>
    <w:rPr>
      <w:sz w:val="24"/>
    </w:rPr>
  </w:style>
  <w:style w:type="paragraph" w:customStyle="1" w:styleId="BoxText">
    <w:name w:val="BoxText"/>
    <w:aliases w:val="bt"/>
    <w:basedOn w:val="OPCParaBase"/>
    <w:qFormat/>
    <w:rsid w:val="000771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77123"/>
    <w:rPr>
      <w:b/>
    </w:rPr>
  </w:style>
  <w:style w:type="paragraph" w:customStyle="1" w:styleId="BoxHeadItalic">
    <w:name w:val="BoxHeadItalic"/>
    <w:aliases w:val="bhi"/>
    <w:basedOn w:val="BoxText"/>
    <w:next w:val="BoxStep"/>
    <w:qFormat/>
    <w:rsid w:val="00077123"/>
    <w:rPr>
      <w:i/>
    </w:rPr>
  </w:style>
  <w:style w:type="paragraph" w:customStyle="1" w:styleId="BoxList">
    <w:name w:val="BoxList"/>
    <w:aliases w:val="bl"/>
    <w:basedOn w:val="BoxText"/>
    <w:qFormat/>
    <w:rsid w:val="00077123"/>
    <w:pPr>
      <w:ind w:left="1559" w:hanging="425"/>
    </w:pPr>
  </w:style>
  <w:style w:type="paragraph" w:customStyle="1" w:styleId="BoxNote">
    <w:name w:val="BoxNote"/>
    <w:aliases w:val="bn"/>
    <w:basedOn w:val="BoxText"/>
    <w:qFormat/>
    <w:rsid w:val="00077123"/>
    <w:pPr>
      <w:tabs>
        <w:tab w:val="left" w:pos="1985"/>
      </w:tabs>
      <w:spacing w:before="122" w:line="198" w:lineRule="exact"/>
      <w:ind w:left="2948" w:hanging="1814"/>
    </w:pPr>
    <w:rPr>
      <w:sz w:val="18"/>
    </w:rPr>
  </w:style>
  <w:style w:type="paragraph" w:customStyle="1" w:styleId="BoxPara">
    <w:name w:val="BoxPara"/>
    <w:aliases w:val="bp"/>
    <w:basedOn w:val="BoxText"/>
    <w:qFormat/>
    <w:rsid w:val="00077123"/>
    <w:pPr>
      <w:tabs>
        <w:tab w:val="right" w:pos="2268"/>
      </w:tabs>
      <w:ind w:left="2552" w:hanging="1418"/>
    </w:pPr>
  </w:style>
  <w:style w:type="paragraph" w:customStyle="1" w:styleId="BoxStep">
    <w:name w:val="BoxStep"/>
    <w:aliases w:val="bs"/>
    <w:basedOn w:val="BoxText"/>
    <w:qFormat/>
    <w:rsid w:val="00077123"/>
    <w:pPr>
      <w:ind w:left="1985" w:hanging="851"/>
    </w:pPr>
  </w:style>
  <w:style w:type="character" w:customStyle="1" w:styleId="CharAmPartNo">
    <w:name w:val="CharAmPartNo"/>
    <w:basedOn w:val="OPCCharBase"/>
    <w:qFormat/>
    <w:rsid w:val="00077123"/>
  </w:style>
  <w:style w:type="character" w:customStyle="1" w:styleId="CharAmPartText">
    <w:name w:val="CharAmPartText"/>
    <w:basedOn w:val="OPCCharBase"/>
    <w:qFormat/>
    <w:rsid w:val="00077123"/>
  </w:style>
  <w:style w:type="character" w:customStyle="1" w:styleId="CharAmSchNo">
    <w:name w:val="CharAmSchNo"/>
    <w:basedOn w:val="OPCCharBase"/>
    <w:qFormat/>
    <w:rsid w:val="00077123"/>
  </w:style>
  <w:style w:type="character" w:customStyle="1" w:styleId="CharAmSchText">
    <w:name w:val="CharAmSchText"/>
    <w:basedOn w:val="OPCCharBase"/>
    <w:qFormat/>
    <w:rsid w:val="00077123"/>
  </w:style>
  <w:style w:type="character" w:customStyle="1" w:styleId="CharBoldItalic">
    <w:name w:val="CharBoldItalic"/>
    <w:basedOn w:val="OPCCharBase"/>
    <w:uiPriority w:val="1"/>
    <w:qFormat/>
    <w:rsid w:val="00077123"/>
    <w:rPr>
      <w:b/>
      <w:i/>
    </w:rPr>
  </w:style>
  <w:style w:type="character" w:customStyle="1" w:styleId="CharChapNo">
    <w:name w:val="CharChapNo"/>
    <w:basedOn w:val="OPCCharBase"/>
    <w:uiPriority w:val="1"/>
    <w:qFormat/>
    <w:rsid w:val="00077123"/>
  </w:style>
  <w:style w:type="character" w:customStyle="1" w:styleId="CharChapText">
    <w:name w:val="CharChapText"/>
    <w:basedOn w:val="OPCCharBase"/>
    <w:uiPriority w:val="1"/>
    <w:qFormat/>
    <w:rsid w:val="00077123"/>
  </w:style>
  <w:style w:type="character" w:customStyle="1" w:styleId="CharDivNo">
    <w:name w:val="CharDivNo"/>
    <w:basedOn w:val="OPCCharBase"/>
    <w:uiPriority w:val="1"/>
    <w:qFormat/>
    <w:rsid w:val="00077123"/>
  </w:style>
  <w:style w:type="character" w:customStyle="1" w:styleId="CharDivText">
    <w:name w:val="CharDivText"/>
    <w:basedOn w:val="OPCCharBase"/>
    <w:uiPriority w:val="1"/>
    <w:qFormat/>
    <w:rsid w:val="00077123"/>
  </w:style>
  <w:style w:type="character" w:customStyle="1" w:styleId="CharItalic">
    <w:name w:val="CharItalic"/>
    <w:basedOn w:val="OPCCharBase"/>
    <w:uiPriority w:val="1"/>
    <w:qFormat/>
    <w:rsid w:val="00077123"/>
    <w:rPr>
      <w:i/>
    </w:rPr>
  </w:style>
  <w:style w:type="character" w:customStyle="1" w:styleId="CharPartNo">
    <w:name w:val="CharPartNo"/>
    <w:basedOn w:val="OPCCharBase"/>
    <w:uiPriority w:val="1"/>
    <w:qFormat/>
    <w:rsid w:val="00077123"/>
  </w:style>
  <w:style w:type="character" w:customStyle="1" w:styleId="CharPartText">
    <w:name w:val="CharPartText"/>
    <w:basedOn w:val="OPCCharBase"/>
    <w:uiPriority w:val="1"/>
    <w:qFormat/>
    <w:rsid w:val="00077123"/>
  </w:style>
  <w:style w:type="character" w:customStyle="1" w:styleId="CharSectno">
    <w:name w:val="CharSectno"/>
    <w:basedOn w:val="OPCCharBase"/>
    <w:qFormat/>
    <w:rsid w:val="00077123"/>
  </w:style>
  <w:style w:type="character" w:customStyle="1" w:styleId="CharSubdNo">
    <w:name w:val="CharSubdNo"/>
    <w:basedOn w:val="OPCCharBase"/>
    <w:uiPriority w:val="1"/>
    <w:qFormat/>
    <w:rsid w:val="00077123"/>
  </w:style>
  <w:style w:type="character" w:customStyle="1" w:styleId="CharSubdText">
    <w:name w:val="CharSubdText"/>
    <w:basedOn w:val="OPCCharBase"/>
    <w:uiPriority w:val="1"/>
    <w:qFormat/>
    <w:rsid w:val="00077123"/>
  </w:style>
  <w:style w:type="paragraph" w:customStyle="1" w:styleId="CTA--">
    <w:name w:val="CTA --"/>
    <w:basedOn w:val="OPCParaBase"/>
    <w:next w:val="Normal"/>
    <w:rsid w:val="00077123"/>
    <w:pPr>
      <w:spacing w:before="60" w:line="240" w:lineRule="atLeast"/>
      <w:ind w:left="142" w:hanging="142"/>
    </w:pPr>
    <w:rPr>
      <w:sz w:val="20"/>
    </w:rPr>
  </w:style>
  <w:style w:type="paragraph" w:customStyle="1" w:styleId="CTA-">
    <w:name w:val="CTA -"/>
    <w:basedOn w:val="OPCParaBase"/>
    <w:rsid w:val="00077123"/>
    <w:pPr>
      <w:spacing w:before="60" w:line="240" w:lineRule="atLeast"/>
      <w:ind w:left="85" w:hanging="85"/>
    </w:pPr>
    <w:rPr>
      <w:sz w:val="20"/>
    </w:rPr>
  </w:style>
  <w:style w:type="paragraph" w:customStyle="1" w:styleId="CTA---">
    <w:name w:val="CTA ---"/>
    <w:basedOn w:val="OPCParaBase"/>
    <w:next w:val="Normal"/>
    <w:rsid w:val="00077123"/>
    <w:pPr>
      <w:spacing w:before="60" w:line="240" w:lineRule="atLeast"/>
      <w:ind w:left="198" w:hanging="198"/>
    </w:pPr>
    <w:rPr>
      <w:sz w:val="20"/>
    </w:rPr>
  </w:style>
  <w:style w:type="paragraph" w:customStyle="1" w:styleId="CTA----">
    <w:name w:val="CTA ----"/>
    <w:basedOn w:val="OPCParaBase"/>
    <w:next w:val="Normal"/>
    <w:rsid w:val="00077123"/>
    <w:pPr>
      <w:spacing w:before="60" w:line="240" w:lineRule="atLeast"/>
      <w:ind w:left="255" w:hanging="255"/>
    </w:pPr>
    <w:rPr>
      <w:sz w:val="20"/>
    </w:rPr>
  </w:style>
  <w:style w:type="paragraph" w:customStyle="1" w:styleId="CTA1a">
    <w:name w:val="CTA 1(a)"/>
    <w:basedOn w:val="OPCParaBase"/>
    <w:rsid w:val="00077123"/>
    <w:pPr>
      <w:tabs>
        <w:tab w:val="right" w:pos="414"/>
      </w:tabs>
      <w:spacing w:before="40" w:line="240" w:lineRule="atLeast"/>
      <w:ind w:left="675" w:hanging="675"/>
    </w:pPr>
    <w:rPr>
      <w:sz w:val="20"/>
    </w:rPr>
  </w:style>
  <w:style w:type="paragraph" w:customStyle="1" w:styleId="CTA1ai">
    <w:name w:val="CTA 1(a)(i)"/>
    <w:basedOn w:val="OPCParaBase"/>
    <w:rsid w:val="00077123"/>
    <w:pPr>
      <w:tabs>
        <w:tab w:val="right" w:pos="1004"/>
      </w:tabs>
      <w:spacing w:before="40" w:line="240" w:lineRule="atLeast"/>
      <w:ind w:left="1253" w:hanging="1253"/>
    </w:pPr>
    <w:rPr>
      <w:sz w:val="20"/>
    </w:rPr>
  </w:style>
  <w:style w:type="paragraph" w:customStyle="1" w:styleId="CTA2a">
    <w:name w:val="CTA 2(a)"/>
    <w:basedOn w:val="OPCParaBase"/>
    <w:rsid w:val="00077123"/>
    <w:pPr>
      <w:tabs>
        <w:tab w:val="right" w:pos="482"/>
      </w:tabs>
      <w:spacing w:before="40" w:line="240" w:lineRule="atLeast"/>
      <w:ind w:left="748" w:hanging="748"/>
    </w:pPr>
    <w:rPr>
      <w:sz w:val="20"/>
    </w:rPr>
  </w:style>
  <w:style w:type="paragraph" w:customStyle="1" w:styleId="CTA2ai">
    <w:name w:val="CTA 2(a)(i)"/>
    <w:basedOn w:val="OPCParaBase"/>
    <w:rsid w:val="00077123"/>
    <w:pPr>
      <w:tabs>
        <w:tab w:val="right" w:pos="1089"/>
      </w:tabs>
      <w:spacing w:before="40" w:line="240" w:lineRule="atLeast"/>
      <w:ind w:left="1327" w:hanging="1327"/>
    </w:pPr>
    <w:rPr>
      <w:sz w:val="20"/>
    </w:rPr>
  </w:style>
  <w:style w:type="paragraph" w:customStyle="1" w:styleId="CTA3a">
    <w:name w:val="CTA 3(a)"/>
    <w:basedOn w:val="OPCParaBase"/>
    <w:rsid w:val="00077123"/>
    <w:pPr>
      <w:tabs>
        <w:tab w:val="right" w:pos="556"/>
      </w:tabs>
      <w:spacing w:before="40" w:line="240" w:lineRule="atLeast"/>
      <w:ind w:left="805" w:hanging="805"/>
    </w:pPr>
    <w:rPr>
      <w:sz w:val="20"/>
    </w:rPr>
  </w:style>
  <w:style w:type="paragraph" w:customStyle="1" w:styleId="CTA3ai">
    <w:name w:val="CTA 3(a)(i)"/>
    <w:basedOn w:val="OPCParaBase"/>
    <w:rsid w:val="00077123"/>
    <w:pPr>
      <w:tabs>
        <w:tab w:val="right" w:pos="1140"/>
      </w:tabs>
      <w:spacing w:before="40" w:line="240" w:lineRule="atLeast"/>
      <w:ind w:left="1361" w:hanging="1361"/>
    </w:pPr>
    <w:rPr>
      <w:sz w:val="20"/>
    </w:rPr>
  </w:style>
  <w:style w:type="paragraph" w:customStyle="1" w:styleId="CTA4a">
    <w:name w:val="CTA 4(a)"/>
    <w:basedOn w:val="OPCParaBase"/>
    <w:rsid w:val="00077123"/>
    <w:pPr>
      <w:tabs>
        <w:tab w:val="right" w:pos="624"/>
      </w:tabs>
      <w:spacing w:before="40" w:line="240" w:lineRule="atLeast"/>
      <w:ind w:left="873" w:hanging="873"/>
    </w:pPr>
    <w:rPr>
      <w:sz w:val="20"/>
    </w:rPr>
  </w:style>
  <w:style w:type="paragraph" w:customStyle="1" w:styleId="CTA4ai">
    <w:name w:val="CTA 4(a)(i)"/>
    <w:basedOn w:val="OPCParaBase"/>
    <w:rsid w:val="00077123"/>
    <w:pPr>
      <w:tabs>
        <w:tab w:val="right" w:pos="1213"/>
      </w:tabs>
      <w:spacing w:before="40" w:line="240" w:lineRule="atLeast"/>
      <w:ind w:left="1452" w:hanging="1452"/>
    </w:pPr>
    <w:rPr>
      <w:sz w:val="20"/>
    </w:rPr>
  </w:style>
  <w:style w:type="paragraph" w:customStyle="1" w:styleId="CTACAPS">
    <w:name w:val="CTA CAPS"/>
    <w:basedOn w:val="OPCParaBase"/>
    <w:rsid w:val="00077123"/>
    <w:pPr>
      <w:spacing w:before="60" w:line="240" w:lineRule="atLeast"/>
    </w:pPr>
    <w:rPr>
      <w:sz w:val="20"/>
    </w:rPr>
  </w:style>
  <w:style w:type="paragraph" w:customStyle="1" w:styleId="CTAright">
    <w:name w:val="CTA right"/>
    <w:basedOn w:val="OPCParaBase"/>
    <w:rsid w:val="00077123"/>
    <w:pPr>
      <w:spacing w:before="60" w:line="240" w:lineRule="auto"/>
      <w:jc w:val="right"/>
    </w:pPr>
    <w:rPr>
      <w:sz w:val="20"/>
    </w:rPr>
  </w:style>
  <w:style w:type="paragraph" w:customStyle="1" w:styleId="subsection">
    <w:name w:val="subsection"/>
    <w:aliases w:val="ss,Subsection"/>
    <w:basedOn w:val="OPCParaBase"/>
    <w:link w:val="subsectionChar"/>
    <w:rsid w:val="00077123"/>
    <w:pPr>
      <w:tabs>
        <w:tab w:val="right" w:pos="1021"/>
      </w:tabs>
      <w:spacing w:before="180" w:line="240" w:lineRule="auto"/>
      <w:ind w:left="1134" w:hanging="1134"/>
    </w:pPr>
  </w:style>
  <w:style w:type="paragraph" w:customStyle="1" w:styleId="Definition">
    <w:name w:val="Definition"/>
    <w:aliases w:val="dd"/>
    <w:basedOn w:val="OPCParaBase"/>
    <w:rsid w:val="00077123"/>
    <w:pPr>
      <w:spacing w:before="180" w:line="240" w:lineRule="auto"/>
      <w:ind w:left="1134"/>
    </w:pPr>
  </w:style>
  <w:style w:type="paragraph" w:customStyle="1" w:styleId="Formula">
    <w:name w:val="Formula"/>
    <w:basedOn w:val="OPCParaBase"/>
    <w:rsid w:val="00077123"/>
    <w:pPr>
      <w:spacing w:line="240" w:lineRule="auto"/>
      <w:ind w:left="1134"/>
    </w:pPr>
    <w:rPr>
      <w:sz w:val="20"/>
    </w:rPr>
  </w:style>
  <w:style w:type="paragraph" w:styleId="Header">
    <w:name w:val="header"/>
    <w:basedOn w:val="OPCParaBase"/>
    <w:link w:val="HeaderChar"/>
    <w:unhideWhenUsed/>
    <w:rsid w:val="0007712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77123"/>
    <w:rPr>
      <w:rFonts w:eastAsia="Times New Roman" w:cs="Times New Roman"/>
      <w:sz w:val="16"/>
      <w:lang w:eastAsia="en-AU"/>
    </w:rPr>
  </w:style>
  <w:style w:type="paragraph" w:customStyle="1" w:styleId="House">
    <w:name w:val="House"/>
    <w:basedOn w:val="OPCParaBase"/>
    <w:rsid w:val="00077123"/>
    <w:pPr>
      <w:spacing w:line="240" w:lineRule="auto"/>
    </w:pPr>
    <w:rPr>
      <w:sz w:val="28"/>
    </w:rPr>
  </w:style>
  <w:style w:type="paragraph" w:customStyle="1" w:styleId="Item">
    <w:name w:val="Item"/>
    <w:aliases w:val="i"/>
    <w:basedOn w:val="OPCParaBase"/>
    <w:next w:val="ItemHead"/>
    <w:rsid w:val="00077123"/>
    <w:pPr>
      <w:keepLines/>
      <w:spacing w:before="80" w:line="240" w:lineRule="auto"/>
      <w:ind w:left="709"/>
    </w:pPr>
  </w:style>
  <w:style w:type="paragraph" w:customStyle="1" w:styleId="ItemHead">
    <w:name w:val="ItemHead"/>
    <w:aliases w:val="ih"/>
    <w:basedOn w:val="OPCParaBase"/>
    <w:next w:val="Item"/>
    <w:rsid w:val="0007712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77123"/>
    <w:pPr>
      <w:spacing w:line="240" w:lineRule="auto"/>
    </w:pPr>
    <w:rPr>
      <w:b/>
      <w:sz w:val="32"/>
    </w:rPr>
  </w:style>
  <w:style w:type="paragraph" w:customStyle="1" w:styleId="notedraft">
    <w:name w:val="note(draft)"/>
    <w:aliases w:val="nd"/>
    <w:basedOn w:val="OPCParaBase"/>
    <w:rsid w:val="00077123"/>
    <w:pPr>
      <w:spacing w:before="240" w:line="240" w:lineRule="auto"/>
      <w:ind w:left="284" w:hanging="284"/>
    </w:pPr>
    <w:rPr>
      <w:i/>
      <w:sz w:val="24"/>
    </w:rPr>
  </w:style>
  <w:style w:type="paragraph" w:customStyle="1" w:styleId="notemargin">
    <w:name w:val="note(margin)"/>
    <w:aliases w:val="nm"/>
    <w:basedOn w:val="OPCParaBase"/>
    <w:rsid w:val="00077123"/>
    <w:pPr>
      <w:tabs>
        <w:tab w:val="left" w:pos="709"/>
      </w:tabs>
      <w:spacing w:before="122" w:line="198" w:lineRule="exact"/>
      <w:ind w:left="709" w:hanging="709"/>
    </w:pPr>
    <w:rPr>
      <w:sz w:val="18"/>
    </w:rPr>
  </w:style>
  <w:style w:type="paragraph" w:customStyle="1" w:styleId="noteToPara">
    <w:name w:val="noteToPara"/>
    <w:aliases w:val="ntp"/>
    <w:basedOn w:val="OPCParaBase"/>
    <w:rsid w:val="00077123"/>
    <w:pPr>
      <w:spacing w:before="122" w:line="198" w:lineRule="exact"/>
      <w:ind w:left="2353" w:hanging="709"/>
    </w:pPr>
    <w:rPr>
      <w:sz w:val="18"/>
    </w:rPr>
  </w:style>
  <w:style w:type="paragraph" w:customStyle="1" w:styleId="noteParlAmend">
    <w:name w:val="note(ParlAmend)"/>
    <w:aliases w:val="npp"/>
    <w:basedOn w:val="OPCParaBase"/>
    <w:next w:val="ParlAmend"/>
    <w:rsid w:val="00077123"/>
    <w:pPr>
      <w:spacing w:line="240" w:lineRule="auto"/>
      <w:jc w:val="right"/>
    </w:pPr>
    <w:rPr>
      <w:rFonts w:ascii="Arial" w:hAnsi="Arial"/>
      <w:b/>
      <w:i/>
    </w:rPr>
  </w:style>
  <w:style w:type="paragraph" w:customStyle="1" w:styleId="Page1">
    <w:name w:val="Page1"/>
    <w:basedOn w:val="OPCParaBase"/>
    <w:rsid w:val="00077123"/>
    <w:pPr>
      <w:spacing w:before="5600" w:line="240" w:lineRule="auto"/>
    </w:pPr>
    <w:rPr>
      <w:b/>
      <w:sz w:val="32"/>
    </w:rPr>
  </w:style>
  <w:style w:type="paragraph" w:customStyle="1" w:styleId="PageBreak">
    <w:name w:val="PageBreak"/>
    <w:aliases w:val="pb"/>
    <w:basedOn w:val="OPCParaBase"/>
    <w:rsid w:val="00077123"/>
    <w:pPr>
      <w:spacing w:line="240" w:lineRule="auto"/>
    </w:pPr>
    <w:rPr>
      <w:sz w:val="20"/>
    </w:rPr>
  </w:style>
  <w:style w:type="paragraph" w:customStyle="1" w:styleId="paragraphsub">
    <w:name w:val="paragraph(sub)"/>
    <w:aliases w:val="aa"/>
    <w:basedOn w:val="OPCParaBase"/>
    <w:rsid w:val="00077123"/>
    <w:pPr>
      <w:tabs>
        <w:tab w:val="right" w:pos="1985"/>
      </w:tabs>
      <w:spacing w:before="40" w:line="240" w:lineRule="auto"/>
      <w:ind w:left="2098" w:hanging="2098"/>
    </w:pPr>
  </w:style>
  <w:style w:type="paragraph" w:customStyle="1" w:styleId="paragraphsub-sub">
    <w:name w:val="paragraph(sub-sub)"/>
    <w:aliases w:val="aaa"/>
    <w:basedOn w:val="OPCParaBase"/>
    <w:rsid w:val="00077123"/>
    <w:pPr>
      <w:tabs>
        <w:tab w:val="right" w:pos="2722"/>
      </w:tabs>
      <w:spacing w:before="40" w:line="240" w:lineRule="auto"/>
      <w:ind w:left="2835" w:hanging="2835"/>
    </w:pPr>
  </w:style>
  <w:style w:type="paragraph" w:customStyle="1" w:styleId="paragraph">
    <w:name w:val="paragraph"/>
    <w:aliases w:val="a"/>
    <w:basedOn w:val="OPCParaBase"/>
    <w:link w:val="paragraphChar"/>
    <w:rsid w:val="00077123"/>
    <w:pPr>
      <w:tabs>
        <w:tab w:val="right" w:pos="1531"/>
      </w:tabs>
      <w:spacing w:before="40" w:line="240" w:lineRule="auto"/>
      <w:ind w:left="1644" w:hanging="1644"/>
    </w:pPr>
  </w:style>
  <w:style w:type="paragraph" w:customStyle="1" w:styleId="ParlAmend">
    <w:name w:val="ParlAmend"/>
    <w:aliases w:val="pp"/>
    <w:basedOn w:val="OPCParaBase"/>
    <w:rsid w:val="00077123"/>
    <w:pPr>
      <w:spacing w:before="240" w:line="240" w:lineRule="atLeast"/>
      <w:ind w:hanging="567"/>
    </w:pPr>
    <w:rPr>
      <w:sz w:val="24"/>
    </w:rPr>
  </w:style>
  <w:style w:type="paragraph" w:customStyle="1" w:styleId="Penalty">
    <w:name w:val="Penalty"/>
    <w:basedOn w:val="OPCParaBase"/>
    <w:rsid w:val="00077123"/>
    <w:pPr>
      <w:tabs>
        <w:tab w:val="left" w:pos="2977"/>
      </w:tabs>
      <w:spacing w:before="180" w:line="240" w:lineRule="auto"/>
      <w:ind w:left="1985" w:hanging="851"/>
    </w:pPr>
  </w:style>
  <w:style w:type="paragraph" w:customStyle="1" w:styleId="Portfolio">
    <w:name w:val="Portfolio"/>
    <w:basedOn w:val="OPCParaBase"/>
    <w:rsid w:val="00077123"/>
    <w:pPr>
      <w:spacing w:line="240" w:lineRule="auto"/>
    </w:pPr>
    <w:rPr>
      <w:i/>
      <w:sz w:val="20"/>
    </w:rPr>
  </w:style>
  <w:style w:type="paragraph" w:customStyle="1" w:styleId="Preamble">
    <w:name w:val="Preamble"/>
    <w:basedOn w:val="OPCParaBase"/>
    <w:next w:val="Normal"/>
    <w:rsid w:val="000771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77123"/>
    <w:pPr>
      <w:spacing w:line="240" w:lineRule="auto"/>
    </w:pPr>
    <w:rPr>
      <w:i/>
      <w:sz w:val="20"/>
    </w:rPr>
  </w:style>
  <w:style w:type="paragraph" w:customStyle="1" w:styleId="Session">
    <w:name w:val="Session"/>
    <w:basedOn w:val="OPCParaBase"/>
    <w:rsid w:val="00077123"/>
    <w:pPr>
      <w:spacing w:line="240" w:lineRule="auto"/>
    </w:pPr>
    <w:rPr>
      <w:sz w:val="28"/>
    </w:rPr>
  </w:style>
  <w:style w:type="paragraph" w:customStyle="1" w:styleId="Sponsor">
    <w:name w:val="Sponsor"/>
    <w:basedOn w:val="OPCParaBase"/>
    <w:rsid w:val="00077123"/>
    <w:pPr>
      <w:spacing w:line="240" w:lineRule="auto"/>
    </w:pPr>
    <w:rPr>
      <w:i/>
    </w:rPr>
  </w:style>
  <w:style w:type="paragraph" w:customStyle="1" w:styleId="Subitem">
    <w:name w:val="Subitem"/>
    <w:aliases w:val="iss"/>
    <w:basedOn w:val="OPCParaBase"/>
    <w:rsid w:val="00077123"/>
    <w:pPr>
      <w:spacing w:before="180" w:line="240" w:lineRule="auto"/>
      <w:ind w:left="709" w:hanging="709"/>
    </w:pPr>
  </w:style>
  <w:style w:type="paragraph" w:customStyle="1" w:styleId="SubitemHead">
    <w:name w:val="SubitemHead"/>
    <w:aliases w:val="issh"/>
    <w:basedOn w:val="OPCParaBase"/>
    <w:rsid w:val="000771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77123"/>
    <w:pPr>
      <w:spacing w:before="40" w:line="240" w:lineRule="auto"/>
      <w:ind w:left="1134"/>
    </w:pPr>
  </w:style>
  <w:style w:type="paragraph" w:customStyle="1" w:styleId="SubsectionHead">
    <w:name w:val="SubsectionHead"/>
    <w:aliases w:val="ssh"/>
    <w:basedOn w:val="OPCParaBase"/>
    <w:next w:val="subsection"/>
    <w:rsid w:val="00077123"/>
    <w:pPr>
      <w:keepNext/>
      <w:keepLines/>
      <w:spacing w:before="240" w:line="240" w:lineRule="auto"/>
      <w:ind w:left="1134"/>
    </w:pPr>
    <w:rPr>
      <w:i/>
    </w:rPr>
  </w:style>
  <w:style w:type="paragraph" w:customStyle="1" w:styleId="Tablea">
    <w:name w:val="Table(a)"/>
    <w:aliases w:val="ta"/>
    <w:basedOn w:val="OPCParaBase"/>
    <w:rsid w:val="00077123"/>
    <w:pPr>
      <w:spacing w:before="60" w:line="240" w:lineRule="auto"/>
      <w:ind w:left="284" w:hanging="284"/>
    </w:pPr>
    <w:rPr>
      <w:sz w:val="20"/>
    </w:rPr>
  </w:style>
  <w:style w:type="paragraph" w:customStyle="1" w:styleId="TableAA">
    <w:name w:val="Table(AA)"/>
    <w:aliases w:val="taaa"/>
    <w:basedOn w:val="OPCParaBase"/>
    <w:rsid w:val="0007712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7712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77123"/>
    <w:pPr>
      <w:spacing w:before="60" w:line="240" w:lineRule="atLeast"/>
    </w:pPr>
    <w:rPr>
      <w:sz w:val="20"/>
    </w:rPr>
  </w:style>
  <w:style w:type="paragraph" w:customStyle="1" w:styleId="TLPBoxTextnote">
    <w:name w:val="TLPBoxText(note"/>
    <w:aliases w:val="right)"/>
    <w:basedOn w:val="OPCParaBase"/>
    <w:rsid w:val="000771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77123"/>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77123"/>
    <w:pPr>
      <w:spacing w:before="122" w:line="198" w:lineRule="exact"/>
      <w:ind w:left="1985" w:hanging="851"/>
      <w:jc w:val="right"/>
    </w:pPr>
    <w:rPr>
      <w:sz w:val="18"/>
    </w:rPr>
  </w:style>
  <w:style w:type="paragraph" w:customStyle="1" w:styleId="TLPTableBullet">
    <w:name w:val="TLPTableBullet"/>
    <w:aliases w:val="ttb"/>
    <w:basedOn w:val="OPCParaBase"/>
    <w:rsid w:val="00077123"/>
    <w:pPr>
      <w:spacing w:line="240" w:lineRule="exact"/>
      <w:ind w:left="284" w:hanging="284"/>
    </w:pPr>
    <w:rPr>
      <w:sz w:val="20"/>
    </w:rPr>
  </w:style>
  <w:style w:type="paragraph" w:styleId="TOC1">
    <w:name w:val="toc 1"/>
    <w:basedOn w:val="OPCParaBase"/>
    <w:next w:val="Normal"/>
    <w:uiPriority w:val="39"/>
    <w:unhideWhenUsed/>
    <w:rsid w:val="0007712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7712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7712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7712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7712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7712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7712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7712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7712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77123"/>
    <w:pPr>
      <w:keepLines/>
      <w:spacing w:before="240" w:after="120" w:line="240" w:lineRule="auto"/>
      <w:ind w:left="794"/>
    </w:pPr>
    <w:rPr>
      <w:b/>
      <w:kern w:val="28"/>
      <w:sz w:val="20"/>
    </w:rPr>
  </w:style>
  <w:style w:type="paragraph" w:customStyle="1" w:styleId="TofSectsHeading">
    <w:name w:val="TofSects(Heading)"/>
    <w:basedOn w:val="OPCParaBase"/>
    <w:rsid w:val="00077123"/>
    <w:pPr>
      <w:spacing w:before="240" w:after="120" w:line="240" w:lineRule="auto"/>
    </w:pPr>
    <w:rPr>
      <w:b/>
      <w:sz w:val="24"/>
    </w:rPr>
  </w:style>
  <w:style w:type="paragraph" w:customStyle="1" w:styleId="TofSectsSection">
    <w:name w:val="TofSects(Section)"/>
    <w:basedOn w:val="OPCParaBase"/>
    <w:rsid w:val="00077123"/>
    <w:pPr>
      <w:keepLines/>
      <w:spacing w:before="40" w:line="240" w:lineRule="auto"/>
      <w:ind w:left="1588" w:hanging="794"/>
    </w:pPr>
    <w:rPr>
      <w:kern w:val="28"/>
      <w:sz w:val="18"/>
    </w:rPr>
  </w:style>
  <w:style w:type="paragraph" w:customStyle="1" w:styleId="TofSectsSubdiv">
    <w:name w:val="TofSects(Subdiv)"/>
    <w:basedOn w:val="OPCParaBase"/>
    <w:rsid w:val="00077123"/>
    <w:pPr>
      <w:keepLines/>
      <w:spacing w:before="80" w:line="240" w:lineRule="auto"/>
      <w:ind w:left="1588" w:hanging="794"/>
    </w:pPr>
    <w:rPr>
      <w:kern w:val="28"/>
    </w:rPr>
  </w:style>
  <w:style w:type="paragraph" w:customStyle="1" w:styleId="WRStyle">
    <w:name w:val="WR Style"/>
    <w:aliases w:val="WR"/>
    <w:basedOn w:val="OPCParaBase"/>
    <w:rsid w:val="00077123"/>
    <w:pPr>
      <w:spacing w:before="240" w:line="240" w:lineRule="auto"/>
      <w:ind w:left="284" w:hanging="284"/>
    </w:pPr>
    <w:rPr>
      <w:b/>
      <w:i/>
      <w:kern w:val="28"/>
      <w:sz w:val="24"/>
    </w:rPr>
  </w:style>
  <w:style w:type="paragraph" w:customStyle="1" w:styleId="notepara">
    <w:name w:val="note(para)"/>
    <w:aliases w:val="na"/>
    <w:basedOn w:val="OPCParaBase"/>
    <w:rsid w:val="00077123"/>
    <w:pPr>
      <w:spacing w:before="40" w:line="198" w:lineRule="exact"/>
      <w:ind w:left="2354" w:hanging="369"/>
    </w:pPr>
    <w:rPr>
      <w:sz w:val="18"/>
    </w:rPr>
  </w:style>
  <w:style w:type="paragraph" w:styleId="Footer">
    <w:name w:val="footer"/>
    <w:link w:val="FooterChar"/>
    <w:rsid w:val="0007712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77123"/>
    <w:rPr>
      <w:rFonts w:eastAsia="Times New Roman" w:cs="Times New Roman"/>
      <w:sz w:val="22"/>
      <w:szCs w:val="24"/>
      <w:lang w:eastAsia="en-AU"/>
    </w:rPr>
  </w:style>
  <w:style w:type="character" w:styleId="LineNumber">
    <w:name w:val="line number"/>
    <w:basedOn w:val="OPCCharBase"/>
    <w:uiPriority w:val="99"/>
    <w:semiHidden/>
    <w:unhideWhenUsed/>
    <w:rsid w:val="00077123"/>
    <w:rPr>
      <w:sz w:val="16"/>
    </w:rPr>
  </w:style>
  <w:style w:type="table" w:customStyle="1" w:styleId="CFlag">
    <w:name w:val="CFlag"/>
    <w:basedOn w:val="TableNormal"/>
    <w:uiPriority w:val="99"/>
    <w:rsid w:val="00077123"/>
    <w:rPr>
      <w:rFonts w:eastAsia="Times New Roman" w:cs="Times New Roman"/>
      <w:lang w:eastAsia="en-AU"/>
    </w:rPr>
    <w:tblPr/>
  </w:style>
  <w:style w:type="paragraph" w:customStyle="1" w:styleId="SignCoverPageEnd">
    <w:name w:val="SignCoverPageEnd"/>
    <w:basedOn w:val="OPCParaBase"/>
    <w:next w:val="Normal"/>
    <w:rsid w:val="0007712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77123"/>
    <w:pPr>
      <w:pBdr>
        <w:top w:val="single" w:sz="4" w:space="1" w:color="auto"/>
      </w:pBdr>
      <w:spacing w:before="360"/>
      <w:ind w:right="397"/>
      <w:jc w:val="both"/>
    </w:pPr>
  </w:style>
  <w:style w:type="paragraph" w:customStyle="1" w:styleId="CompiledActNo">
    <w:name w:val="CompiledActNo"/>
    <w:basedOn w:val="OPCParaBase"/>
    <w:next w:val="Normal"/>
    <w:rsid w:val="00077123"/>
    <w:rPr>
      <w:b/>
      <w:sz w:val="24"/>
      <w:szCs w:val="24"/>
    </w:rPr>
  </w:style>
  <w:style w:type="paragraph" w:customStyle="1" w:styleId="ENotesText">
    <w:name w:val="ENotesText"/>
    <w:aliases w:val="Ent"/>
    <w:basedOn w:val="OPCParaBase"/>
    <w:next w:val="Normal"/>
    <w:rsid w:val="00077123"/>
    <w:pPr>
      <w:spacing w:before="120"/>
    </w:pPr>
  </w:style>
  <w:style w:type="paragraph" w:customStyle="1" w:styleId="CompiledMadeUnder">
    <w:name w:val="CompiledMadeUnder"/>
    <w:basedOn w:val="OPCParaBase"/>
    <w:next w:val="Normal"/>
    <w:rsid w:val="00077123"/>
    <w:rPr>
      <w:i/>
      <w:sz w:val="24"/>
      <w:szCs w:val="24"/>
    </w:rPr>
  </w:style>
  <w:style w:type="paragraph" w:customStyle="1" w:styleId="Paragraphsub-sub-sub">
    <w:name w:val="Paragraph(sub-sub-sub)"/>
    <w:aliases w:val="aaaa"/>
    <w:basedOn w:val="OPCParaBase"/>
    <w:rsid w:val="0007712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771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771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771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7712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77123"/>
    <w:pPr>
      <w:spacing w:before="60" w:line="240" w:lineRule="auto"/>
    </w:pPr>
    <w:rPr>
      <w:rFonts w:cs="Arial"/>
      <w:sz w:val="20"/>
      <w:szCs w:val="22"/>
    </w:rPr>
  </w:style>
  <w:style w:type="paragraph" w:customStyle="1" w:styleId="TableHeading">
    <w:name w:val="TableHeading"/>
    <w:aliases w:val="th"/>
    <w:basedOn w:val="OPCParaBase"/>
    <w:next w:val="Tabletext"/>
    <w:rsid w:val="00077123"/>
    <w:pPr>
      <w:keepNext/>
      <w:spacing w:before="60" w:line="240" w:lineRule="atLeast"/>
    </w:pPr>
    <w:rPr>
      <w:b/>
      <w:sz w:val="20"/>
    </w:rPr>
  </w:style>
  <w:style w:type="paragraph" w:customStyle="1" w:styleId="NoteToSubpara">
    <w:name w:val="NoteToSubpara"/>
    <w:aliases w:val="nts"/>
    <w:basedOn w:val="OPCParaBase"/>
    <w:rsid w:val="00077123"/>
    <w:pPr>
      <w:spacing w:before="40" w:line="198" w:lineRule="exact"/>
      <w:ind w:left="2835" w:hanging="709"/>
    </w:pPr>
    <w:rPr>
      <w:sz w:val="18"/>
    </w:rPr>
  </w:style>
  <w:style w:type="paragraph" w:customStyle="1" w:styleId="ENoteTableHeading">
    <w:name w:val="ENoteTableHeading"/>
    <w:aliases w:val="enth"/>
    <w:basedOn w:val="OPCParaBase"/>
    <w:rsid w:val="00077123"/>
    <w:pPr>
      <w:keepNext/>
      <w:spacing w:before="60" w:line="240" w:lineRule="atLeast"/>
    </w:pPr>
    <w:rPr>
      <w:rFonts w:ascii="Arial" w:hAnsi="Arial"/>
      <w:b/>
      <w:sz w:val="16"/>
    </w:rPr>
  </w:style>
  <w:style w:type="paragraph" w:customStyle="1" w:styleId="ENoteTableText">
    <w:name w:val="ENoteTableText"/>
    <w:aliases w:val="entt"/>
    <w:basedOn w:val="OPCParaBase"/>
    <w:rsid w:val="00077123"/>
    <w:pPr>
      <w:spacing w:before="60" w:line="240" w:lineRule="atLeast"/>
    </w:pPr>
    <w:rPr>
      <w:sz w:val="16"/>
    </w:rPr>
  </w:style>
  <w:style w:type="paragraph" w:customStyle="1" w:styleId="ENoteTTi">
    <w:name w:val="ENoteTTi"/>
    <w:aliases w:val="entti"/>
    <w:basedOn w:val="OPCParaBase"/>
    <w:rsid w:val="00077123"/>
    <w:pPr>
      <w:keepNext/>
      <w:spacing w:before="60" w:line="240" w:lineRule="atLeast"/>
      <w:ind w:left="170"/>
    </w:pPr>
    <w:rPr>
      <w:sz w:val="16"/>
    </w:rPr>
  </w:style>
  <w:style w:type="paragraph" w:customStyle="1" w:styleId="ENoteTTIndentHeading">
    <w:name w:val="ENoteTTIndentHeading"/>
    <w:aliases w:val="enTTHi"/>
    <w:basedOn w:val="OPCParaBase"/>
    <w:rsid w:val="0007712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77123"/>
    <w:pPr>
      <w:spacing w:before="120"/>
      <w:outlineLvl w:val="1"/>
    </w:pPr>
    <w:rPr>
      <w:b/>
      <w:sz w:val="28"/>
      <w:szCs w:val="28"/>
    </w:rPr>
  </w:style>
  <w:style w:type="paragraph" w:customStyle="1" w:styleId="ENotesHeading2">
    <w:name w:val="ENotesHeading 2"/>
    <w:aliases w:val="Enh2"/>
    <w:basedOn w:val="OPCParaBase"/>
    <w:next w:val="Normal"/>
    <w:rsid w:val="00077123"/>
    <w:pPr>
      <w:spacing w:before="120" w:after="120"/>
      <w:outlineLvl w:val="2"/>
    </w:pPr>
    <w:rPr>
      <w:b/>
      <w:sz w:val="24"/>
      <w:szCs w:val="28"/>
    </w:rPr>
  </w:style>
  <w:style w:type="paragraph" w:customStyle="1" w:styleId="MadeunderText">
    <w:name w:val="MadeunderText"/>
    <w:basedOn w:val="OPCParaBase"/>
    <w:next w:val="Normal"/>
    <w:rsid w:val="00077123"/>
    <w:pPr>
      <w:spacing w:before="240"/>
    </w:pPr>
    <w:rPr>
      <w:sz w:val="24"/>
      <w:szCs w:val="24"/>
    </w:rPr>
  </w:style>
  <w:style w:type="paragraph" w:customStyle="1" w:styleId="ENotesHeading3">
    <w:name w:val="ENotesHeading 3"/>
    <w:aliases w:val="Enh3"/>
    <w:basedOn w:val="OPCParaBase"/>
    <w:next w:val="Normal"/>
    <w:rsid w:val="00077123"/>
    <w:pPr>
      <w:keepNext/>
      <w:spacing w:before="120" w:line="240" w:lineRule="auto"/>
      <w:outlineLvl w:val="4"/>
    </w:pPr>
    <w:rPr>
      <w:b/>
      <w:szCs w:val="24"/>
    </w:rPr>
  </w:style>
  <w:style w:type="character" w:customStyle="1" w:styleId="CharSubPartNoCASA">
    <w:name w:val="CharSubPartNo(CASA)"/>
    <w:basedOn w:val="OPCCharBase"/>
    <w:uiPriority w:val="1"/>
    <w:rsid w:val="00077123"/>
  </w:style>
  <w:style w:type="character" w:customStyle="1" w:styleId="CharSubPartTextCASA">
    <w:name w:val="CharSubPartText(CASA)"/>
    <w:basedOn w:val="OPCCharBase"/>
    <w:uiPriority w:val="1"/>
    <w:rsid w:val="00077123"/>
  </w:style>
  <w:style w:type="paragraph" w:customStyle="1" w:styleId="SubPartCASA">
    <w:name w:val="SubPart(CASA)"/>
    <w:aliases w:val="csp"/>
    <w:basedOn w:val="OPCParaBase"/>
    <w:next w:val="ActHead3"/>
    <w:rsid w:val="00077123"/>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077123"/>
    <w:pPr>
      <w:keepNext/>
      <w:spacing w:before="60" w:line="240" w:lineRule="atLeast"/>
      <w:ind w:left="340"/>
    </w:pPr>
    <w:rPr>
      <w:b/>
      <w:sz w:val="16"/>
    </w:rPr>
  </w:style>
  <w:style w:type="paragraph" w:customStyle="1" w:styleId="ENoteTTiSub">
    <w:name w:val="ENoteTTiSub"/>
    <w:aliases w:val="enttis"/>
    <w:basedOn w:val="OPCParaBase"/>
    <w:rsid w:val="00077123"/>
    <w:pPr>
      <w:keepNext/>
      <w:spacing w:before="60" w:line="240" w:lineRule="atLeast"/>
      <w:ind w:left="340"/>
    </w:pPr>
    <w:rPr>
      <w:sz w:val="16"/>
    </w:rPr>
  </w:style>
  <w:style w:type="paragraph" w:customStyle="1" w:styleId="SubDivisionMigration">
    <w:name w:val="SubDivisionMigration"/>
    <w:aliases w:val="sdm"/>
    <w:basedOn w:val="OPCParaBase"/>
    <w:rsid w:val="000771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77123"/>
    <w:pPr>
      <w:keepNext/>
      <w:keepLines/>
      <w:spacing w:before="240" w:line="240" w:lineRule="auto"/>
      <w:ind w:left="1134" w:hanging="1134"/>
    </w:pPr>
    <w:rPr>
      <w:b/>
      <w:sz w:val="28"/>
    </w:rPr>
  </w:style>
  <w:style w:type="table" w:styleId="TableGrid">
    <w:name w:val="Table Grid"/>
    <w:basedOn w:val="TableNormal"/>
    <w:uiPriority w:val="59"/>
    <w:rsid w:val="00077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77123"/>
    <w:pPr>
      <w:spacing w:before="122" w:line="240" w:lineRule="auto"/>
      <w:ind w:left="1985" w:hanging="851"/>
    </w:pPr>
    <w:rPr>
      <w:sz w:val="18"/>
    </w:rPr>
  </w:style>
  <w:style w:type="paragraph" w:customStyle="1" w:styleId="FreeForm">
    <w:name w:val="FreeForm"/>
    <w:rsid w:val="00077123"/>
    <w:rPr>
      <w:rFonts w:ascii="Arial" w:hAnsi="Arial"/>
      <w:sz w:val="22"/>
    </w:rPr>
  </w:style>
  <w:style w:type="paragraph" w:customStyle="1" w:styleId="SOText">
    <w:name w:val="SO Text"/>
    <w:aliases w:val="sot"/>
    <w:link w:val="SOTextChar"/>
    <w:rsid w:val="0007712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77123"/>
    <w:rPr>
      <w:sz w:val="22"/>
    </w:rPr>
  </w:style>
  <w:style w:type="paragraph" w:customStyle="1" w:styleId="SOTextNote">
    <w:name w:val="SO TextNote"/>
    <w:aliases w:val="sont"/>
    <w:basedOn w:val="SOText"/>
    <w:qFormat/>
    <w:rsid w:val="00077123"/>
    <w:pPr>
      <w:spacing w:before="122" w:line="198" w:lineRule="exact"/>
      <w:ind w:left="1843" w:hanging="709"/>
    </w:pPr>
    <w:rPr>
      <w:sz w:val="18"/>
    </w:rPr>
  </w:style>
  <w:style w:type="paragraph" w:customStyle="1" w:styleId="SOPara">
    <w:name w:val="SO Para"/>
    <w:aliases w:val="soa"/>
    <w:basedOn w:val="SOText"/>
    <w:link w:val="SOParaChar"/>
    <w:qFormat/>
    <w:rsid w:val="00077123"/>
    <w:pPr>
      <w:tabs>
        <w:tab w:val="right" w:pos="1786"/>
      </w:tabs>
      <w:spacing w:before="40"/>
      <w:ind w:left="2070" w:hanging="936"/>
    </w:pPr>
  </w:style>
  <w:style w:type="character" w:customStyle="1" w:styleId="SOParaChar">
    <w:name w:val="SO Para Char"/>
    <w:aliases w:val="soa Char"/>
    <w:basedOn w:val="DefaultParagraphFont"/>
    <w:link w:val="SOPara"/>
    <w:rsid w:val="00077123"/>
    <w:rPr>
      <w:sz w:val="22"/>
    </w:rPr>
  </w:style>
  <w:style w:type="paragraph" w:customStyle="1" w:styleId="SOBullet">
    <w:name w:val="SO Bullet"/>
    <w:aliases w:val="sotb"/>
    <w:basedOn w:val="SOText"/>
    <w:link w:val="SOBulletChar"/>
    <w:qFormat/>
    <w:rsid w:val="00077123"/>
    <w:pPr>
      <w:ind w:left="1559" w:hanging="425"/>
    </w:pPr>
  </w:style>
  <w:style w:type="character" w:customStyle="1" w:styleId="SOBulletChar">
    <w:name w:val="SO Bullet Char"/>
    <w:aliases w:val="sotb Char"/>
    <w:basedOn w:val="DefaultParagraphFont"/>
    <w:link w:val="SOBullet"/>
    <w:rsid w:val="00077123"/>
    <w:rPr>
      <w:sz w:val="22"/>
    </w:rPr>
  </w:style>
  <w:style w:type="paragraph" w:customStyle="1" w:styleId="SOBulletNote">
    <w:name w:val="SO BulletNote"/>
    <w:aliases w:val="sonb"/>
    <w:basedOn w:val="SOTextNote"/>
    <w:link w:val="SOBulletNoteChar"/>
    <w:qFormat/>
    <w:rsid w:val="00077123"/>
    <w:pPr>
      <w:tabs>
        <w:tab w:val="left" w:pos="1560"/>
      </w:tabs>
      <w:ind w:left="2268" w:hanging="1134"/>
    </w:pPr>
  </w:style>
  <w:style w:type="character" w:customStyle="1" w:styleId="SOBulletNoteChar">
    <w:name w:val="SO BulletNote Char"/>
    <w:aliases w:val="sonb Char"/>
    <w:basedOn w:val="DefaultParagraphFont"/>
    <w:link w:val="SOBulletNote"/>
    <w:rsid w:val="00077123"/>
    <w:rPr>
      <w:sz w:val="18"/>
    </w:rPr>
  </w:style>
  <w:style w:type="paragraph" w:customStyle="1" w:styleId="FileName">
    <w:name w:val="FileName"/>
    <w:basedOn w:val="Normal"/>
    <w:rsid w:val="00077123"/>
  </w:style>
  <w:style w:type="paragraph" w:customStyle="1" w:styleId="SOHeadBold">
    <w:name w:val="SO HeadBold"/>
    <w:aliases w:val="sohb"/>
    <w:basedOn w:val="SOText"/>
    <w:next w:val="SOText"/>
    <w:link w:val="SOHeadBoldChar"/>
    <w:qFormat/>
    <w:rsid w:val="00077123"/>
    <w:rPr>
      <w:b/>
    </w:rPr>
  </w:style>
  <w:style w:type="character" w:customStyle="1" w:styleId="SOHeadBoldChar">
    <w:name w:val="SO HeadBold Char"/>
    <w:aliases w:val="sohb Char"/>
    <w:basedOn w:val="DefaultParagraphFont"/>
    <w:link w:val="SOHeadBold"/>
    <w:rsid w:val="00077123"/>
    <w:rPr>
      <w:b/>
      <w:sz w:val="22"/>
    </w:rPr>
  </w:style>
  <w:style w:type="paragraph" w:customStyle="1" w:styleId="SOHeadItalic">
    <w:name w:val="SO HeadItalic"/>
    <w:aliases w:val="sohi"/>
    <w:basedOn w:val="SOText"/>
    <w:next w:val="SOText"/>
    <w:link w:val="SOHeadItalicChar"/>
    <w:qFormat/>
    <w:rsid w:val="00077123"/>
    <w:rPr>
      <w:i/>
    </w:rPr>
  </w:style>
  <w:style w:type="character" w:customStyle="1" w:styleId="SOHeadItalicChar">
    <w:name w:val="SO HeadItalic Char"/>
    <w:aliases w:val="sohi Char"/>
    <w:basedOn w:val="DefaultParagraphFont"/>
    <w:link w:val="SOHeadItalic"/>
    <w:rsid w:val="00077123"/>
    <w:rPr>
      <w:i/>
      <w:sz w:val="22"/>
    </w:rPr>
  </w:style>
  <w:style w:type="paragraph" w:customStyle="1" w:styleId="SOText2">
    <w:name w:val="SO Text2"/>
    <w:aliases w:val="sot2"/>
    <w:basedOn w:val="Normal"/>
    <w:next w:val="SOText"/>
    <w:link w:val="SOText2Char"/>
    <w:rsid w:val="0007712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77123"/>
    <w:rPr>
      <w:sz w:val="22"/>
    </w:rPr>
  </w:style>
  <w:style w:type="paragraph" w:customStyle="1" w:styleId="ETAsubitem">
    <w:name w:val="ETA(subitem)"/>
    <w:basedOn w:val="OPCParaBase"/>
    <w:rsid w:val="00077123"/>
    <w:pPr>
      <w:tabs>
        <w:tab w:val="right" w:pos="340"/>
      </w:tabs>
      <w:spacing w:before="60" w:line="240" w:lineRule="auto"/>
      <w:ind w:left="454" w:hanging="454"/>
    </w:pPr>
    <w:rPr>
      <w:sz w:val="20"/>
    </w:rPr>
  </w:style>
  <w:style w:type="paragraph" w:customStyle="1" w:styleId="ETApara">
    <w:name w:val="ETA(para)"/>
    <w:basedOn w:val="OPCParaBase"/>
    <w:rsid w:val="00077123"/>
    <w:pPr>
      <w:tabs>
        <w:tab w:val="right" w:pos="754"/>
      </w:tabs>
      <w:spacing w:before="60" w:line="240" w:lineRule="auto"/>
      <w:ind w:left="828" w:hanging="828"/>
    </w:pPr>
    <w:rPr>
      <w:sz w:val="20"/>
    </w:rPr>
  </w:style>
  <w:style w:type="paragraph" w:customStyle="1" w:styleId="ETAsubpara">
    <w:name w:val="ETA(subpara)"/>
    <w:basedOn w:val="OPCParaBase"/>
    <w:rsid w:val="00077123"/>
    <w:pPr>
      <w:tabs>
        <w:tab w:val="right" w:pos="1083"/>
      </w:tabs>
      <w:spacing w:before="60" w:line="240" w:lineRule="auto"/>
      <w:ind w:left="1191" w:hanging="1191"/>
    </w:pPr>
    <w:rPr>
      <w:sz w:val="20"/>
    </w:rPr>
  </w:style>
  <w:style w:type="paragraph" w:customStyle="1" w:styleId="ETAsub-subpara">
    <w:name w:val="ETA(sub-subpara)"/>
    <w:basedOn w:val="OPCParaBase"/>
    <w:rsid w:val="0007712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77123"/>
    <w:rPr>
      <w:b/>
      <w:sz w:val="28"/>
      <w:szCs w:val="28"/>
    </w:rPr>
  </w:style>
  <w:style w:type="paragraph" w:customStyle="1" w:styleId="NotesHeading2">
    <w:name w:val="NotesHeading 2"/>
    <w:basedOn w:val="OPCParaBase"/>
    <w:next w:val="Normal"/>
    <w:rsid w:val="00077123"/>
    <w:rPr>
      <w:b/>
      <w:sz w:val="28"/>
      <w:szCs w:val="28"/>
    </w:rPr>
  </w:style>
  <w:style w:type="paragraph" w:customStyle="1" w:styleId="Transitional">
    <w:name w:val="Transitional"/>
    <w:aliases w:val="tr"/>
    <w:basedOn w:val="ItemHead"/>
    <w:next w:val="Item"/>
    <w:rsid w:val="00077123"/>
  </w:style>
  <w:style w:type="character" w:customStyle="1" w:styleId="subsectionChar">
    <w:name w:val="subsection Char"/>
    <w:aliases w:val="ss Char"/>
    <w:link w:val="subsection"/>
    <w:rsid w:val="003A2DFE"/>
    <w:rPr>
      <w:rFonts w:eastAsia="Times New Roman" w:cs="Times New Roman"/>
      <w:sz w:val="22"/>
      <w:lang w:eastAsia="en-AU"/>
    </w:rPr>
  </w:style>
  <w:style w:type="character" w:customStyle="1" w:styleId="notetextChar">
    <w:name w:val="note(text) Char"/>
    <w:aliases w:val="n Char"/>
    <w:link w:val="notetext"/>
    <w:rsid w:val="003A2DFE"/>
    <w:rPr>
      <w:rFonts w:eastAsia="Times New Roman" w:cs="Times New Roman"/>
      <w:sz w:val="18"/>
      <w:lang w:eastAsia="en-AU"/>
    </w:rPr>
  </w:style>
  <w:style w:type="character" w:customStyle="1" w:styleId="paragraphChar">
    <w:name w:val="paragraph Char"/>
    <w:aliases w:val="a Char"/>
    <w:link w:val="paragraph"/>
    <w:rsid w:val="003A2DFE"/>
    <w:rPr>
      <w:rFonts w:eastAsia="Times New Roman" w:cs="Times New Roman"/>
      <w:sz w:val="22"/>
      <w:lang w:eastAsia="en-AU"/>
    </w:rPr>
  </w:style>
  <w:style w:type="character" w:customStyle="1" w:styleId="ActHead5Char">
    <w:name w:val="ActHead 5 Char"/>
    <w:aliases w:val="s Char"/>
    <w:link w:val="ActHead5"/>
    <w:rsid w:val="00260091"/>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857A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57A0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57A0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57A0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57A0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57A0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57A0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57A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7A0B"/>
    <w:rPr>
      <w:rFonts w:asciiTheme="majorHAnsi" w:eastAsiaTheme="majorEastAsia" w:hAnsiTheme="majorHAnsi" w:cstheme="majorBidi"/>
      <w:i/>
      <w:iCs/>
      <w:color w:val="272727" w:themeColor="text1" w:themeTint="D8"/>
      <w:sz w:val="21"/>
      <w:szCs w:val="21"/>
    </w:rPr>
  </w:style>
  <w:style w:type="character" w:customStyle="1" w:styleId="ActHead3Char">
    <w:name w:val="ActHead 3 Char"/>
    <w:aliases w:val="d Char"/>
    <w:link w:val="ActHead3"/>
    <w:rsid w:val="00663C05"/>
    <w:rPr>
      <w:rFonts w:eastAsia="Times New Roman" w:cs="Times New Roman"/>
      <w:b/>
      <w:kern w:val="28"/>
      <w:sz w:val="28"/>
      <w:lang w:eastAsia="en-AU"/>
    </w:rPr>
  </w:style>
  <w:style w:type="paragraph" w:styleId="EndnoteText">
    <w:name w:val="endnote text"/>
    <w:basedOn w:val="Normal"/>
    <w:link w:val="EndnoteTextChar"/>
    <w:uiPriority w:val="99"/>
    <w:semiHidden/>
    <w:unhideWhenUsed/>
    <w:rsid w:val="003A1E09"/>
    <w:pPr>
      <w:spacing w:line="240" w:lineRule="auto"/>
    </w:pPr>
    <w:rPr>
      <w:sz w:val="20"/>
    </w:rPr>
  </w:style>
  <w:style w:type="character" w:customStyle="1" w:styleId="EndnoteTextChar">
    <w:name w:val="Endnote Text Char"/>
    <w:basedOn w:val="DefaultParagraphFont"/>
    <w:link w:val="EndnoteText"/>
    <w:uiPriority w:val="99"/>
    <w:semiHidden/>
    <w:rsid w:val="003A1E09"/>
  </w:style>
  <w:style w:type="character" w:styleId="EndnoteReference">
    <w:name w:val="endnote reference"/>
    <w:basedOn w:val="DefaultParagraphFont"/>
    <w:uiPriority w:val="99"/>
    <w:semiHidden/>
    <w:unhideWhenUsed/>
    <w:rsid w:val="003A1E09"/>
    <w:rPr>
      <w:vertAlign w:val="superscript"/>
    </w:rPr>
  </w:style>
  <w:style w:type="paragraph" w:styleId="BalloonText">
    <w:name w:val="Balloon Text"/>
    <w:basedOn w:val="Normal"/>
    <w:link w:val="BalloonTextChar"/>
    <w:uiPriority w:val="99"/>
    <w:semiHidden/>
    <w:unhideWhenUsed/>
    <w:rsid w:val="00FA1A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282E9-D5AF-48A8-8294-9E66F07E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199</Pages>
  <Words>36949</Words>
  <Characters>193550</Characters>
  <Application>Microsoft Office Word</Application>
  <DocSecurity>6</DocSecurity>
  <PresentationFormat/>
  <Lines>5072</Lines>
  <Paragraphs>3028</Paragraphs>
  <ScaleCrop>false</ScaleCrop>
  <HeadingPairs>
    <vt:vector size="2" baseType="variant">
      <vt:variant>
        <vt:lpstr>Title</vt:lpstr>
      </vt:variant>
      <vt:variant>
        <vt:i4>1</vt:i4>
      </vt:variant>
    </vt:vector>
  </HeadingPairs>
  <TitlesOfParts>
    <vt:vector size="1" baseType="lpstr">
      <vt:lpstr>Public Health (Tobacco and Other Products) Bill 2023</vt:lpstr>
    </vt:vector>
  </TitlesOfParts>
  <Manager/>
  <Company/>
  <LinksUpToDate>false</LinksUpToDate>
  <CharactersWithSpaces>228942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2023-05-29T03:54:00Z</cp:lastPrinted>
  <dcterms:created xsi:type="dcterms:W3CDTF">2023-06-01T03:48:00Z</dcterms:created>
  <dcterms:modified xsi:type="dcterms:W3CDTF">2023-06-01T03:48:00Z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Public Health (Tobacco and Other Products) Bill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OPC7572</vt:lpwstr>
  </property>
  <property fmtid="{D5CDD505-2E9C-101B-9397-08002B2CF9AE}" pid="8" name="ActNo">
    <vt:lpwstr>No.      , 2023</vt:lpwstr>
  </property>
  <property fmtid="{D5CDD505-2E9C-101B-9397-08002B2CF9AE}" pid="9" name="DLM">
    <vt:lpwstr> </vt:lpwstr>
  </property>
  <property fmtid="{D5CDD505-2E9C-101B-9397-08002B2CF9AE}" pid="10" name="Classification">
    <vt:lpwstr>EXPOSURE DRAFT</vt:lpwstr>
  </property>
  <property fmtid="{D5CDD505-2E9C-101B-9397-08002B2CF9AE}" pid="11" name="DoNotAsk">
    <vt:lpwstr>0</vt:lpwstr>
  </property>
  <property fmtid="{D5CDD505-2E9C-101B-9397-08002B2CF9AE}" pid="12" name="ChangedTitle">
    <vt:lpwstr/>
  </property>
</Properties>
</file>