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B76502" w14:textId="77009E33" w:rsidR="006C2509" w:rsidRPr="00217879" w:rsidRDefault="00123536" w:rsidP="00CA02FB">
      <w:pPr>
        <w:pStyle w:val="Title"/>
        <w:spacing w:before="720"/>
      </w:pPr>
      <w:r>
        <w:t>Establishment</w:t>
      </w:r>
      <w:r w:rsidRPr="00217879">
        <w:t xml:space="preserve"> </w:t>
      </w:r>
      <w:r w:rsidR="006C2509" w:rsidRPr="00217879">
        <w:t xml:space="preserve">of </w:t>
      </w:r>
      <w:r>
        <w:t>a</w:t>
      </w:r>
      <w:r w:rsidRPr="00217879">
        <w:t xml:space="preserve"> </w:t>
      </w:r>
      <w:r w:rsidR="006C2509" w:rsidRPr="00217879">
        <w:t xml:space="preserve">National Aged </w:t>
      </w:r>
      <w:r w:rsidR="006C2509">
        <w:t>Care</w:t>
      </w:r>
      <w:r w:rsidR="006C2509" w:rsidRPr="00217879">
        <w:t xml:space="preserve"> Mandatory Quality Indicator Program</w:t>
      </w:r>
      <w:r w:rsidR="006C2509">
        <w:t xml:space="preserve"> </w:t>
      </w:r>
      <w:r>
        <w:t>for in</w:t>
      </w:r>
      <w:r w:rsidR="006C2509">
        <w:t xml:space="preserve">-home aged </w:t>
      </w:r>
      <w:r w:rsidR="00CA02FB">
        <w:t>c</w:t>
      </w:r>
      <w:r w:rsidR="006C2509">
        <w:t>are</w:t>
      </w:r>
      <w:r w:rsidR="006C2509" w:rsidRPr="00217879">
        <w:t xml:space="preserve"> </w:t>
      </w:r>
      <w:r w:rsidR="00CA02FB">
        <w:t>services</w:t>
      </w:r>
    </w:p>
    <w:p w14:paraId="47D8F99E" w14:textId="22DB59FF" w:rsidR="00751A23" w:rsidRPr="006249DC" w:rsidRDefault="006C2509" w:rsidP="006249DC">
      <w:pPr>
        <w:pStyle w:val="Subtitle"/>
        <w:sectPr w:rsidR="00751A23" w:rsidRPr="006249DC" w:rsidSect="0051397E">
          <w:footerReference w:type="even" r:id="rId11"/>
          <w:headerReference w:type="first" r:id="rId12"/>
          <w:footerReference w:type="first" r:id="rId13"/>
          <w:type w:val="continuous"/>
          <w:pgSz w:w="11906" w:h="16838"/>
          <w:pgMar w:top="8505" w:right="1418" w:bottom="1134" w:left="1418" w:header="850" w:footer="709" w:gutter="0"/>
          <w:cols w:space="708"/>
          <w:titlePg/>
          <w:docGrid w:linePitch="360"/>
        </w:sectPr>
      </w:pPr>
      <w:r>
        <w:t>Consultation Paper</w:t>
      </w:r>
    </w:p>
    <w:p w14:paraId="69ECFA70" w14:textId="77777777" w:rsidR="006C4E9C" w:rsidRDefault="006C4E9C">
      <w:pPr>
        <w:spacing w:before="0" w:after="0" w:line="240" w:lineRule="auto"/>
        <w:rPr>
          <w:rFonts w:cs="Arial"/>
          <w:b/>
          <w:bCs/>
          <w:kern w:val="28"/>
          <w:sz w:val="60"/>
          <w:szCs w:val="36"/>
        </w:rPr>
      </w:pPr>
      <w:r>
        <w:rPr>
          <w:noProof/>
        </w:rPr>
        <w:lastRenderedPageBreak/>
        <w:drawing>
          <wp:anchor distT="0" distB="0" distL="114300" distR="114300" simplePos="0" relativeHeight="251658240" behindDoc="1" locked="0" layoutInCell="1" allowOverlap="1" wp14:anchorId="5540F498" wp14:editId="37F45624">
            <wp:simplePos x="904875" y="1076325"/>
            <wp:positionH relativeFrom="page">
              <wp:align>center</wp:align>
            </wp:positionH>
            <wp:positionV relativeFrom="page">
              <wp:align>top</wp:align>
            </wp:positionV>
            <wp:extent cx="7560000" cy="10688400"/>
            <wp:effectExtent l="0" t="0" r="3175" b="0"/>
            <wp:wrapNone/>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7560000" cy="1068840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435084F0" w14:textId="5363E8E7" w:rsidR="00CA4BE3" w:rsidRPr="00213D02" w:rsidRDefault="006C2509" w:rsidP="00213D02">
      <w:pPr>
        <w:pStyle w:val="Heading1"/>
      </w:pPr>
      <w:bookmarkStart w:id="0" w:name="_Toc120543880"/>
      <w:r>
        <w:lastRenderedPageBreak/>
        <w:t xml:space="preserve">Consultation overview </w:t>
      </w:r>
      <w:bookmarkEnd w:id="0"/>
    </w:p>
    <w:p w14:paraId="42B51612" w14:textId="6D68C5A6" w:rsidR="00185551" w:rsidRDefault="00613196" w:rsidP="006C2509">
      <w:r>
        <w:t>The Australian Government Department of Health and Aged Care (the Department)</w:t>
      </w:r>
      <w:r w:rsidR="54FF0DE2">
        <w:t xml:space="preserve"> has </w:t>
      </w:r>
      <w:r w:rsidR="004341DC">
        <w:t xml:space="preserve">commissioned </w:t>
      </w:r>
      <w:r w:rsidR="54FF0DE2">
        <w:t xml:space="preserve">a project to </w:t>
      </w:r>
      <w:r w:rsidR="00891722">
        <w:t xml:space="preserve">investigate how </w:t>
      </w:r>
      <w:r w:rsidR="004A09F2">
        <w:t xml:space="preserve">best </w:t>
      </w:r>
      <w:r w:rsidR="00891722">
        <w:t xml:space="preserve">to establish a </w:t>
      </w:r>
      <w:r w:rsidR="00891722" w:rsidRPr="00891722">
        <w:t>National Aged Care Mandatory Quality Indicator Program</w:t>
      </w:r>
      <w:r w:rsidR="00891722">
        <w:t xml:space="preserve"> </w:t>
      </w:r>
      <w:r w:rsidR="003834C2">
        <w:t xml:space="preserve">(QI Program) </w:t>
      </w:r>
      <w:r w:rsidR="54FF0DE2" w:rsidRPr="00F94F13">
        <w:t>for in-home aged care services</w:t>
      </w:r>
      <w:r w:rsidR="00695AA0">
        <w:t xml:space="preserve"> and supports</w:t>
      </w:r>
      <w:r w:rsidR="54FF0DE2" w:rsidRPr="00891722">
        <w:t>.</w:t>
      </w:r>
      <w:r w:rsidR="54FF0DE2">
        <w:t xml:space="preserve">  </w:t>
      </w:r>
    </w:p>
    <w:p w14:paraId="2656EB36" w14:textId="2582EB88" w:rsidR="001A2833" w:rsidRDefault="00185551" w:rsidP="00185551">
      <w:r>
        <w:t xml:space="preserve">The project is being delivered in collaboration with </w:t>
      </w:r>
      <w:proofErr w:type="spellStart"/>
      <w:r>
        <w:t>HealthConsult</w:t>
      </w:r>
      <w:proofErr w:type="spellEnd"/>
      <w:r>
        <w:t xml:space="preserve">, the University of Queensland's Centre for Health Services Research, and the </w:t>
      </w:r>
      <w:r w:rsidR="00B2143E">
        <w:t xml:space="preserve">South Australian Health and Medical Research </w:t>
      </w:r>
      <w:r w:rsidR="0074742E">
        <w:t>Institute</w:t>
      </w:r>
      <w:r w:rsidR="0030032F">
        <w:t>.</w:t>
      </w:r>
    </w:p>
    <w:p w14:paraId="5C8898DE" w14:textId="30124C15" w:rsidR="005265C7" w:rsidRDefault="005265C7" w:rsidP="005265C7">
      <w:pPr>
        <w:pStyle w:val="Heading2"/>
      </w:pPr>
      <w:r w:rsidRPr="005265C7">
        <w:t>Background</w:t>
      </w:r>
    </w:p>
    <w:p w14:paraId="07F1E351" w14:textId="1007062E" w:rsidR="00CE1B39" w:rsidRPr="00CE1B39" w:rsidRDefault="004E4618" w:rsidP="00CE1B39">
      <w:r>
        <w:t>In the</w:t>
      </w:r>
      <w:r w:rsidR="00594F83">
        <w:t xml:space="preserve"> </w:t>
      </w:r>
      <w:hyperlink r:id="rId15" w:history="1">
        <w:r w:rsidR="003D3A2C" w:rsidRPr="00BC6A8C">
          <w:rPr>
            <w:rStyle w:val="Hyperlink"/>
            <w:color w:val="0070C0"/>
          </w:rPr>
          <w:t>2021</w:t>
        </w:r>
        <w:r w:rsidR="00517E8E" w:rsidRPr="00BC6A8C">
          <w:rPr>
            <w:rStyle w:val="Hyperlink"/>
            <w:color w:val="0070C0"/>
          </w:rPr>
          <w:t>-</w:t>
        </w:r>
        <w:r w:rsidR="003D3A2C" w:rsidRPr="00BC6A8C">
          <w:rPr>
            <w:rStyle w:val="Hyperlink"/>
            <w:color w:val="0070C0"/>
          </w:rPr>
          <w:t>22 Budget</w:t>
        </w:r>
      </w:hyperlink>
      <w:r w:rsidR="00CE1B39" w:rsidRPr="00CE1B39">
        <w:t xml:space="preserve">, </w:t>
      </w:r>
      <w:r w:rsidR="005D14F7">
        <w:t xml:space="preserve">the Australian </w:t>
      </w:r>
      <w:r w:rsidR="00CE1B39" w:rsidRPr="00CE1B39">
        <w:t xml:space="preserve">Government committed to </w:t>
      </w:r>
      <w:r w:rsidR="00366916">
        <w:t>establish</w:t>
      </w:r>
      <w:r w:rsidR="00A336E5">
        <w:t xml:space="preserve">ing </w:t>
      </w:r>
      <w:r w:rsidR="00366916">
        <w:t xml:space="preserve">a </w:t>
      </w:r>
      <w:r w:rsidR="00615BA7">
        <w:br/>
      </w:r>
      <w:r w:rsidR="00366916">
        <w:t>QI program</w:t>
      </w:r>
      <w:r w:rsidR="00CE1B39" w:rsidRPr="00CE1B39">
        <w:t xml:space="preserve"> to report crucial measures of care </w:t>
      </w:r>
      <w:r w:rsidR="004A09F2">
        <w:t xml:space="preserve">for Government funded services </w:t>
      </w:r>
      <w:r w:rsidR="00695AA0">
        <w:t xml:space="preserve">and supports </w:t>
      </w:r>
      <w:r w:rsidR="004A09F2">
        <w:t xml:space="preserve">delivered to people living at </w:t>
      </w:r>
      <w:r w:rsidR="00CE1B39" w:rsidRPr="00CE1B39">
        <w:t>home</w:t>
      </w:r>
      <w:r w:rsidR="005D14F7">
        <w:t xml:space="preserve">. </w:t>
      </w:r>
      <w:r>
        <w:t xml:space="preserve">A Quality Indicator program for in-home aged care is expected to deliver the </w:t>
      </w:r>
      <w:r w:rsidR="00CE1B39" w:rsidRPr="00CE1B39">
        <w:t>following benefits</w:t>
      </w:r>
      <w:r w:rsidR="005619B5">
        <w:t>:</w:t>
      </w:r>
    </w:p>
    <w:p w14:paraId="65AA49C7" w14:textId="456F64CB" w:rsidR="00CE1B39" w:rsidRPr="00CE1B39" w:rsidRDefault="009B7264" w:rsidP="00BE32DD">
      <w:pPr>
        <w:pStyle w:val="ListNumber2"/>
        <w:numPr>
          <w:ilvl w:val="0"/>
          <w:numId w:val="59"/>
        </w:numPr>
      </w:pPr>
      <w:r>
        <w:t>o</w:t>
      </w:r>
      <w:r w:rsidRPr="00CE1B39">
        <w:t>lder</w:t>
      </w:r>
      <w:r w:rsidR="00CE1B39" w:rsidRPr="00CE1B39">
        <w:t xml:space="preserve"> </w:t>
      </w:r>
      <w:r w:rsidR="00A54D75">
        <w:t>people</w:t>
      </w:r>
      <w:r w:rsidR="00CE1B39" w:rsidRPr="00CE1B39">
        <w:t xml:space="preserve"> will be able to exercise greater choice with transparent, publicly available information about the quality of aged </w:t>
      </w:r>
      <w:proofErr w:type="gramStart"/>
      <w:r w:rsidR="00CE1B39" w:rsidRPr="00CE1B39">
        <w:t>care</w:t>
      </w:r>
      <w:proofErr w:type="gramEnd"/>
    </w:p>
    <w:p w14:paraId="50DD4FB4" w14:textId="6FA8739C" w:rsidR="00CE1B39" w:rsidRPr="00CE1B39" w:rsidRDefault="009B7264" w:rsidP="00BE32DD">
      <w:pPr>
        <w:pStyle w:val="ListNumber2"/>
        <w:numPr>
          <w:ilvl w:val="0"/>
          <w:numId w:val="59"/>
        </w:numPr>
      </w:pPr>
      <w:r>
        <w:t>t</w:t>
      </w:r>
      <w:r w:rsidR="00CE1B39" w:rsidRPr="00CE1B39">
        <w:t xml:space="preserve">he publication of standardised information will encourage providers to improve the quality of care </w:t>
      </w:r>
      <w:r w:rsidR="004E4618">
        <w:t xml:space="preserve">they deliver and </w:t>
      </w:r>
      <w:r w:rsidR="00CC2BEC">
        <w:t xml:space="preserve">be able </w:t>
      </w:r>
      <w:r w:rsidR="00CE1B39" w:rsidRPr="00CE1B39">
        <w:t>to differentiate their performance</w:t>
      </w:r>
      <w:r w:rsidR="00CC2BEC">
        <w:t>,</w:t>
      </w:r>
      <w:r w:rsidR="00CE1B39" w:rsidRPr="00CE1B39">
        <w:t xml:space="preserve"> </w:t>
      </w:r>
      <w:r w:rsidR="008F6E8F">
        <w:t>and</w:t>
      </w:r>
    </w:p>
    <w:p w14:paraId="1220DD1B" w14:textId="5AB41443" w:rsidR="005265C7" w:rsidRPr="005265C7" w:rsidRDefault="009B7264" w:rsidP="00BE32DD">
      <w:pPr>
        <w:pStyle w:val="ListNumber2"/>
        <w:numPr>
          <w:ilvl w:val="0"/>
          <w:numId w:val="59"/>
        </w:numPr>
      </w:pPr>
      <w:r>
        <w:t>i</w:t>
      </w:r>
      <w:r w:rsidR="00CE1B39" w:rsidRPr="00CE1B39">
        <w:t>t will contribute to a comprehensive aged care data set to provide improved insight on individual service, broad system quality, and inform future Government policy</w:t>
      </w:r>
      <w:r w:rsidR="008F6E8F">
        <w:t>.</w:t>
      </w:r>
    </w:p>
    <w:p w14:paraId="7FFD4BEC" w14:textId="79036530" w:rsidR="00CA4BE3" w:rsidRPr="00CA4BE3" w:rsidRDefault="00270DED" w:rsidP="00CA4BE3">
      <w:pPr>
        <w:pStyle w:val="Heading2"/>
      </w:pPr>
      <w:bookmarkStart w:id="1" w:name="_Toc120543881"/>
      <w:r>
        <w:t>About</w:t>
      </w:r>
      <w:r w:rsidR="006C2509">
        <w:t xml:space="preserve"> this consultation</w:t>
      </w:r>
      <w:bookmarkEnd w:id="1"/>
      <w:r w:rsidR="00AE3BC3">
        <w:t xml:space="preserve"> paper</w:t>
      </w:r>
    </w:p>
    <w:p w14:paraId="527723E5" w14:textId="12C34587" w:rsidR="00BA426E" w:rsidRDefault="006C2509" w:rsidP="00BA426E">
      <w:pPr>
        <w:pStyle w:val="ListNumber2"/>
        <w:spacing w:before="120"/>
        <w:ind w:left="0" w:firstLine="0"/>
      </w:pPr>
      <w:bookmarkStart w:id="2" w:name="_Toc120543882"/>
      <w:r w:rsidRPr="006C2509">
        <w:rPr>
          <w:szCs w:val="28"/>
        </w:rPr>
        <w:t>Th</w:t>
      </w:r>
      <w:r w:rsidR="001A2833">
        <w:rPr>
          <w:szCs w:val="28"/>
        </w:rPr>
        <w:t xml:space="preserve">e </w:t>
      </w:r>
      <w:r w:rsidR="00E27764">
        <w:rPr>
          <w:szCs w:val="28"/>
        </w:rPr>
        <w:t xml:space="preserve">purpose of this consultation paper is to </w:t>
      </w:r>
      <w:r w:rsidR="004029B6" w:rsidRPr="00C5006C">
        <w:t>present draft positions on what we see as the key issues to be considered when establishing a QI Program for in-home aged care services</w:t>
      </w:r>
      <w:r w:rsidR="00695AA0">
        <w:t xml:space="preserve"> and supports</w:t>
      </w:r>
      <w:r w:rsidR="008D7C73">
        <w:t xml:space="preserve"> and </w:t>
      </w:r>
      <w:r w:rsidR="00BA426E">
        <w:t>to seek</w:t>
      </w:r>
      <w:r w:rsidR="003A4B97">
        <w:t xml:space="preserve"> feedback on </w:t>
      </w:r>
      <w:r w:rsidR="00776B18">
        <w:t xml:space="preserve">the priority </w:t>
      </w:r>
      <w:r w:rsidR="00E90176">
        <w:t xml:space="preserve">areas for </w:t>
      </w:r>
      <w:r w:rsidR="00776B18">
        <w:t>QIs</w:t>
      </w:r>
      <w:r w:rsidR="004029B6" w:rsidRPr="00C5006C">
        <w:t xml:space="preserve">. </w:t>
      </w:r>
    </w:p>
    <w:p w14:paraId="2CA57EE1" w14:textId="58922C93" w:rsidR="00A32C49" w:rsidRDefault="00BA426E" w:rsidP="00A32C49">
      <w:pPr>
        <w:pStyle w:val="ListNumber2"/>
        <w:spacing w:before="120"/>
        <w:ind w:left="0" w:firstLine="0"/>
        <w:rPr>
          <w:szCs w:val="28"/>
        </w:rPr>
      </w:pPr>
      <w:r w:rsidRPr="00C9072E">
        <w:t xml:space="preserve">While applying the QI Program to all service types may present challenges, </w:t>
      </w:r>
      <w:r>
        <w:t xml:space="preserve">we are seeking feedback on whether to include all service types, </w:t>
      </w:r>
      <w:r w:rsidRPr="00C9072E">
        <w:t>to ensur</w:t>
      </w:r>
      <w:r>
        <w:t>e</w:t>
      </w:r>
      <w:r w:rsidRPr="00C9072E">
        <w:t xml:space="preserve"> all older </w:t>
      </w:r>
      <w:r w:rsidR="00A54D75">
        <w:t>people</w:t>
      </w:r>
      <w:r w:rsidRPr="00C9072E">
        <w:t xml:space="preserve"> receiving in-home aged care services are provided with high-quality care</w:t>
      </w:r>
      <w:r>
        <w:t>.</w:t>
      </w:r>
    </w:p>
    <w:p w14:paraId="7D53F3BB" w14:textId="03ECC09A" w:rsidR="004C4C88" w:rsidRPr="00A32C49" w:rsidRDefault="004C4C88" w:rsidP="00A32C49">
      <w:pPr>
        <w:pStyle w:val="ListNumber2"/>
        <w:spacing w:before="120"/>
        <w:ind w:left="0" w:firstLine="0"/>
      </w:pPr>
      <w:r>
        <w:rPr>
          <w:szCs w:val="28"/>
        </w:rPr>
        <w:t>The</w:t>
      </w:r>
      <w:r w:rsidR="0010575E">
        <w:rPr>
          <w:szCs w:val="28"/>
        </w:rPr>
        <w:t xml:space="preserve"> </w:t>
      </w:r>
      <w:r>
        <w:rPr>
          <w:szCs w:val="28"/>
        </w:rPr>
        <w:t xml:space="preserve">draft </w:t>
      </w:r>
      <w:r w:rsidR="00BA426E">
        <w:rPr>
          <w:szCs w:val="28"/>
        </w:rPr>
        <w:t>design</w:t>
      </w:r>
      <w:r>
        <w:rPr>
          <w:szCs w:val="28"/>
        </w:rPr>
        <w:t xml:space="preserve"> </w:t>
      </w:r>
      <w:r w:rsidR="00BA426E">
        <w:rPr>
          <w:szCs w:val="28"/>
        </w:rPr>
        <w:t xml:space="preserve">has been </w:t>
      </w:r>
      <w:r>
        <w:rPr>
          <w:szCs w:val="28"/>
        </w:rPr>
        <w:t>informed by:</w:t>
      </w:r>
    </w:p>
    <w:p w14:paraId="18BA4186" w14:textId="7AC4EC99" w:rsidR="004C4C88" w:rsidRDefault="002575FE" w:rsidP="00BE32DD">
      <w:pPr>
        <w:pStyle w:val="ListNumber2"/>
        <w:numPr>
          <w:ilvl w:val="0"/>
          <w:numId w:val="59"/>
        </w:numPr>
      </w:pPr>
      <w:r>
        <w:t>i</w:t>
      </w:r>
      <w:r w:rsidR="004C4C88" w:rsidRPr="001F01C1">
        <w:t xml:space="preserve">nterviews and focus group sessions with </w:t>
      </w:r>
      <w:r w:rsidR="004A09F2">
        <w:t xml:space="preserve">older </w:t>
      </w:r>
      <w:r w:rsidR="00A54D75">
        <w:t>people</w:t>
      </w:r>
      <w:r w:rsidR="004A09F2">
        <w:t xml:space="preserve"> receiving aged care services at home </w:t>
      </w:r>
      <w:r w:rsidR="004C4C88" w:rsidRPr="001F01C1">
        <w:t xml:space="preserve">and providers of in-home aged care services to better understand their expectations of quality and the issues of establishing a </w:t>
      </w:r>
      <w:r w:rsidR="00615BA7">
        <w:br/>
      </w:r>
      <w:r w:rsidR="004C4C88" w:rsidRPr="001F01C1">
        <w:t>QI Program</w:t>
      </w:r>
    </w:p>
    <w:p w14:paraId="3C707D6F" w14:textId="1C6E33C9" w:rsidR="004C4C88" w:rsidRDefault="002575FE" w:rsidP="00BE32DD">
      <w:pPr>
        <w:pStyle w:val="ListNumber2"/>
        <w:numPr>
          <w:ilvl w:val="0"/>
          <w:numId w:val="59"/>
        </w:numPr>
      </w:pPr>
      <w:r>
        <w:lastRenderedPageBreak/>
        <w:t>i</w:t>
      </w:r>
      <w:r w:rsidR="004C4C88" w:rsidRPr="001F01C1">
        <w:t>nterviews with advocacy groups, professional bodies representing aged care workers, and aged care peak bodies</w:t>
      </w:r>
      <w:r w:rsidR="00AB4EB1">
        <w:t>, and</w:t>
      </w:r>
    </w:p>
    <w:p w14:paraId="5F50A17A" w14:textId="155749A1" w:rsidR="004C4C88" w:rsidRPr="003A2396" w:rsidRDefault="002575FE" w:rsidP="00EB34D1">
      <w:pPr>
        <w:pStyle w:val="ListNumber2"/>
        <w:numPr>
          <w:ilvl w:val="0"/>
          <w:numId w:val="59"/>
        </w:numPr>
      </w:pPr>
      <w:r>
        <w:t>a</w:t>
      </w:r>
      <w:r w:rsidR="004C4C88" w:rsidRPr="001F01C1">
        <w:t xml:space="preserve">n evidence </w:t>
      </w:r>
      <w:proofErr w:type="gramStart"/>
      <w:r w:rsidR="004C4C88" w:rsidRPr="001F01C1">
        <w:t>review</w:t>
      </w:r>
      <w:proofErr w:type="gramEnd"/>
      <w:r w:rsidR="004C4C88" w:rsidRPr="001F01C1">
        <w:t xml:space="preserve"> of the quality indicators (QIs) used nationally and internationally in a home care setting (the results from this review are included at </w:t>
      </w:r>
      <w:hyperlink w:anchor="_Appendix_A:_Key" w:history="1">
        <w:r w:rsidR="004C4C88" w:rsidRPr="00CE57EA">
          <w:rPr>
            <w:rStyle w:val="Hyperlink"/>
            <w:color w:val="0070C0"/>
          </w:rPr>
          <w:t>Appendix A</w:t>
        </w:r>
      </w:hyperlink>
      <w:r w:rsidR="00CE57EA" w:rsidRPr="00CE57EA">
        <w:t xml:space="preserve"> </w:t>
      </w:r>
      <w:r w:rsidR="00837D07" w:rsidRPr="00EB34D1">
        <w:t>including</w:t>
      </w:r>
      <w:r w:rsidR="00A10106" w:rsidRPr="00EB34D1">
        <w:t xml:space="preserve"> a summary </w:t>
      </w:r>
      <w:r w:rsidR="00465F8E">
        <w:t>table for</w:t>
      </w:r>
      <w:r w:rsidR="00054888">
        <w:t xml:space="preserve"> each priority </w:t>
      </w:r>
      <w:r w:rsidR="00465F8E">
        <w:t>domain</w:t>
      </w:r>
      <w:r w:rsidR="004C4C88" w:rsidRPr="001F01C1">
        <w:t>)</w:t>
      </w:r>
      <w:r w:rsidR="00AB4EB1">
        <w:t>.</w:t>
      </w:r>
    </w:p>
    <w:p w14:paraId="5803F8BB" w14:textId="60D0536D" w:rsidR="001F2ABF" w:rsidRPr="00AE3BC3" w:rsidRDefault="004C4C88" w:rsidP="00AE3BC3">
      <w:pPr>
        <w:pStyle w:val="Heading2"/>
      </w:pPr>
      <w:r>
        <w:t xml:space="preserve">Sharing your feedback </w:t>
      </w:r>
    </w:p>
    <w:p w14:paraId="1D8F3EDE" w14:textId="6FB5AAAE" w:rsidR="001F2ABF" w:rsidRPr="00AE7F64" w:rsidRDefault="00156435" w:rsidP="00CE460E">
      <w:pPr>
        <w:pStyle w:val="ListBullet"/>
        <w:tabs>
          <w:tab w:val="clear" w:pos="360"/>
        </w:tabs>
        <w:ind w:left="0" w:firstLine="0"/>
        <w:rPr>
          <w:sz w:val="24"/>
        </w:rPr>
      </w:pPr>
      <w:r>
        <w:rPr>
          <w:sz w:val="24"/>
        </w:rPr>
        <w:t xml:space="preserve">Providers of in-home aged care services, </w:t>
      </w:r>
      <w:r w:rsidR="001F2ABF" w:rsidRPr="00AE7F64">
        <w:rPr>
          <w:sz w:val="24"/>
        </w:rPr>
        <w:t>peak bodies, health professionals, academics and researchers,</w:t>
      </w:r>
      <w:r>
        <w:rPr>
          <w:sz w:val="24"/>
        </w:rPr>
        <w:t xml:space="preserve"> older </w:t>
      </w:r>
      <w:r w:rsidR="00A54D75">
        <w:rPr>
          <w:sz w:val="24"/>
        </w:rPr>
        <w:t xml:space="preserve">people </w:t>
      </w:r>
      <w:r>
        <w:rPr>
          <w:sz w:val="24"/>
        </w:rPr>
        <w:t>and</w:t>
      </w:r>
      <w:r w:rsidR="001F2ABF" w:rsidRPr="00AE7F64">
        <w:rPr>
          <w:sz w:val="24"/>
        </w:rPr>
        <w:t xml:space="preserve"> their families and carers, and other interested members of the public are all welcome</w:t>
      </w:r>
      <w:r w:rsidR="00AB4EB1">
        <w:rPr>
          <w:sz w:val="24"/>
        </w:rPr>
        <w:t xml:space="preserve"> to</w:t>
      </w:r>
      <w:r w:rsidR="001F2ABF" w:rsidRPr="00AE7F64">
        <w:rPr>
          <w:sz w:val="24"/>
        </w:rPr>
        <w:t xml:space="preserve"> share their views.</w:t>
      </w:r>
    </w:p>
    <w:p w14:paraId="566FECE2" w14:textId="2BEA17CC" w:rsidR="00156435" w:rsidRPr="00BC6A8C" w:rsidRDefault="00200210" w:rsidP="00CE460E">
      <w:pPr>
        <w:pStyle w:val="ListBullet"/>
        <w:tabs>
          <w:tab w:val="clear" w:pos="360"/>
        </w:tabs>
        <w:ind w:left="0" w:firstLine="0"/>
        <w:rPr>
          <w:sz w:val="24"/>
        </w:rPr>
      </w:pPr>
      <w:r w:rsidRPr="00BC6A8C">
        <w:rPr>
          <w:sz w:val="24"/>
        </w:rPr>
        <w:t xml:space="preserve">Feedback is being gathered </w:t>
      </w:r>
      <w:r w:rsidR="00C17B93" w:rsidRPr="00BC6A8C">
        <w:rPr>
          <w:sz w:val="24"/>
        </w:rPr>
        <w:t xml:space="preserve">via an </w:t>
      </w:r>
      <w:hyperlink r:id="rId16" w:history="1">
        <w:r w:rsidR="00C17B93" w:rsidRPr="00FF5B64">
          <w:rPr>
            <w:rStyle w:val="Hyperlink"/>
            <w:sz w:val="24"/>
          </w:rPr>
          <w:t>online survey</w:t>
        </w:r>
      </w:hyperlink>
      <w:r w:rsidR="009907CD" w:rsidRPr="00BC6A8C">
        <w:rPr>
          <w:sz w:val="24"/>
        </w:rPr>
        <w:t xml:space="preserve"> or can be provided in writing to </w:t>
      </w:r>
      <w:hyperlink r:id="rId17" w:history="1">
        <w:r w:rsidR="00C70EC3" w:rsidRPr="00BF0593">
          <w:rPr>
            <w:rStyle w:val="Hyperlink"/>
            <w:sz w:val="24"/>
          </w:rPr>
          <w:t>QI@healthconsult.com.au</w:t>
        </w:r>
      </w:hyperlink>
      <w:r w:rsidR="00C17B93" w:rsidRPr="00BC6A8C">
        <w:rPr>
          <w:sz w:val="24"/>
        </w:rPr>
        <w:t xml:space="preserve">. </w:t>
      </w:r>
    </w:p>
    <w:p w14:paraId="2CFD3236" w14:textId="345C7314" w:rsidR="00424F6C" w:rsidRDefault="00424F6C" w:rsidP="00CE460E">
      <w:pPr>
        <w:pStyle w:val="ListBullet"/>
        <w:tabs>
          <w:tab w:val="clear" w:pos="360"/>
        </w:tabs>
        <w:ind w:left="0" w:firstLine="0"/>
        <w:rPr>
          <w:sz w:val="24"/>
        </w:rPr>
      </w:pPr>
      <w:r w:rsidRPr="00424F6C">
        <w:rPr>
          <w:sz w:val="24"/>
        </w:rPr>
        <w:t>The online survey is designed to make it easy for you to share your feedback. It includes various question formats, such as open text, agree/disagree, ranking, and tick box responses. Optional open-text questions</w:t>
      </w:r>
      <w:r w:rsidR="00AD48BD" w:rsidRPr="00424F6C">
        <w:rPr>
          <w:sz w:val="24"/>
        </w:rPr>
        <w:t xml:space="preserve"> </w:t>
      </w:r>
      <w:r w:rsidRPr="00424F6C">
        <w:rPr>
          <w:sz w:val="24"/>
        </w:rPr>
        <w:t>the survey allow you to elaborate and provide further details on your answers.</w:t>
      </w:r>
    </w:p>
    <w:p w14:paraId="763C2848" w14:textId="6F171752" w:rsidR="002F225E" w:rsidRPr="00156435" w:rsidRDefault="00C17B93" w:rsidP="00CE460E">
      <w:pPr>
        <w:pStyle w:val="ListBullet"/>
        <w:tabs>
          <w:tab w:val="clear" w:pos="360"/>
        </w:tabs>
        <w:ind w:left="0" w:firstLine="0"/>
        <w:rPr>
          <w:sz w:val="24"/>
        </w:rPr>
      </w:pPr>
      <w:r w:rsidRPr="00156435">
        <w:rPr>
          <w:sz w:val="24"/>
        </w:rPr>
        <w:t xml:space="preserve">There </w:t>
      </w:r>
      <w:r w:rsidR="68C64D6A" w:rsidRPr="6E01566F">
        <w:rPr>
          <w:sz w:val="24"/>
        </w:rPr>
        <w:t>are</w:t>
      </w:r>
      <w:r w:rsidRPr="00156435">
        <w:rPr>
          <w:sz w:val="24"/>
        </w:rPr>
        <w:t xml:space="preserve"> </w:t>
      </w:r>
      <w:r w:rsidR="00C70EC3">
        <w:rPr>
          <w:sz w:val="24"/>
        </w:rPr>
        <w:t>20</w:t>
      </w:r>
      <w:r w:rsidR="00141B15" w:rsidRPr="00156435">
        <w:rPr>
          <w:sz w:val="24"/>
        </w:rPr>
        <w:t xml:space="preserve"> </w:t>
      </w:r>
      <w:r w:rsidRPr="00156435">
        <w:rPr>
          <w:sz w:val="24"/>
        </w:rPr>
        <w:t xml:space="preserve">questions in the survey. The survey does not need to be completed in one sitting. There is an option to save your responses at any point during the survey and return later to continue answering the questions. </w:t>
      </w:r>
    </w:p>
    <w:p w14:paraId="102E2AF0" w14:textId="68057B38" w:rsidR="001F2ABF" w:rsidRDefault="008A27F5" w:rsidP="008A27F5">
      <w:pPr>
        <w:pStyle w:val="Heading2"/>
      </w:pPr>
      <w:r>
        <w:t>What happen</w:t>
      </w:r>
      <w:r w:rsidR="00815F75">
        <w:t>s</w:t>
      </w:r>
      <w:r>
        <w:t xml:space="preserve"> with your feedback</w:t>
      </w:r>
    </w:p>
    <w:p w14:paraId="0D03E3C2" w14:textId="2C04C63F" w:rsidR="001F2ABF" w:rsidRDefault="001F2ABF" w:rsidP="001F2ABF">
      <w:pPr>
        <w:pStyle w:val="ListBullet"/>
        <w:tabs>
          <w:tab w:val="clear" w:pos="360"/>
        </w:tabs>
        <w:ind w:left="0" w:firstLine="0"/>
        <w:rPr>
          <w:sz w:val="24"/>
        </w:rPr>
      </w:pPr>
      <w:r w:rsidRPr="00CE460E">
        <w:rPr>
          <w:sz w:val="24"/>
        </w:rPr>
        <w:t xml:space="preserve">The feedback and results received through this consultation will be collated and analysed to </w:t>
      </w:r>
      <w:r w:rsidRPr="003C6D0C">
        <w:rPr>
          <w:sz w:val="24"/>
        </w:rPr>
        <w:t>identify the issues</w:t>
      </w:r>
      <w:r w:rsidR="0060711F">
        <w:rPr>
          <w:sz w:val="24"/>
        </w:rPr>
        <w:t xml:space="preserve"> </w:t>
      </w:r>
      <w:r w:rsidR="006374B5">
        <w:rPr>
          <w:sz w:val="24"/>
        </w:rPr>
        <w:t>that</w:t>
      </w:r>
      <w:r w:rsidRPr="003C6D0C">
        <w:rPr>
          <w:sz w:val="24"/>
        </w:rPr>
        <w:t xml:space="preserve"> requir</w:t>
      </w:r>
      <w:r w:rsidR="006374B5">
        <w:rPr>
          <w:sz w:val="24"/>
        </w:rPr>
        <w:t>e</w:t>
      </w:r>
      <w:r w:rsidRPr="003C6D0C">
        <w:rPr>
          <w:sz w:val="24"/>
        </w:rPr>
        <w:t xml:space="preserve"> further investigation</w:t>
      </w:r>
      <w:r w:rsidR="00615BA7">
        <w:rPr>
          <w:sz w:val="24"/>
        </w:rPr>
        <w:t>,</w:t>
      </w:r>
      <w:r w:rsidRPr="003C6D0C">
        <w:rPr>
          <w:sz w:val="24"/>
        </w:rPr>
        <w:t xml:space="preserve"> either </w:t>
      </w:r>
      <w:r w:rsidR="00A61D5F" w:rsidRPr="003C6D0C">
        <w:rPr>
          <w:sz w:val="24"/>
        </w:rPr>
        <w:t xml:space="preserve">through </w:t>
      </w:r>
      <w:r w:rsidRPr="003C6D0C">
        <w:rPr>
          <w:sz w:val="24"/>
        </w:rPr>
        <w:t xml:space="preserve">follow-up consultation </w:t>
      </w:r>
      <w:proofErr w:type="gramStart"/>
      <w:r w:rsidRPr="003C6D0C">
        <w:rPr>
          <w:sz w:val="24"/>
        </w:rPr>
        <w:t>and</w:t>
      </w:r>
      <w:proofErr w:type="gramEnd"/>
      <w:r w:rsidRPr="003C6D0C">
        <w:rPr>
          <w:sz w:val="24"/>
        </w:rPr>
        <w:t xml:space="preserve"> a pilot </w:t>
      </w:r>
      <w:r>
        <w:rPr>
          <w:sz w:val="24"/>
        </w:rPr>
        <w:t>to test the proposed</w:t>
      </w:r>
      <w:r w:rsidRPr="003C6D0C">
        <w:rPr>
          <w:sz w:val="24"/>
        </w:rPr>
        <w:t xml:space="preserve"> QIs. </w:t>
      </w:r>
    </w:p>
    <w:p w14:paraId="6AC04A93" w14:textId="6DDD62F0" w:rsidR="00815F75" w:rsidRDefault="00815F75" w:rsidP="00815F75">
      <w:pPr>
        <w:pStyle w:val="ListBullet"/>
        <w:tabs>
          <w:tab w:val="clear" w:pos="360"/>
        </w:tabs>
        <w:ind w:left="0" w:firstLine="0"/>
        <w:rPr>
          <w:b/>
          <w:bCs/>
          <w:sz w:val="24"/>
        </w:rPr>
      </w:pPr>
      <w:r w:rsidRPr="00CF228A">
        <w:rPr>
          <w:b/>
          <w:bCs/>
          <w:sz w:val="24"/>
        </w:rPr>
        <w:t xml:space="preserve">Your feedback </w:t>
      </w:r>
      <w:r w:rsidR="00C80047">
        <w:rPr>
          <w:b/>
          <w:bCs/>
          <w:sz w:val="24"/>
        </w:rPr>
        <w:t xml:space="preserve">will be used to </w:t>
      </w:r>
      <w:r w:rsidRPr="00CF228A">
        <w:rPr>
          <w:b/>
          <w:bCs/>
          <w:sz w:val="24"/>
        </w:rPr>
        <w:t>shap</w:t>
      </w:r>
      <w:r w:rsidR="00C80047">
        <w:rPr>
          <w:b/>
          <w:bCs/>
          <w:sz w:val="24"/>
        </w:rPr>
        <w:t>e</w:t>
      </w:r>
      <w:r w:rsidRPr="00CF228A">
        <w:rPr>
          <w:b/>
          <w:bCs/>
          <w:sz w:val="24"/>
        </w:rPr>
        <w:t xml:space="preserve"> the future of </w:t>
      </w:r>
      <w:r w:rsidR="004D5919">
        <w:rPr>
          <w:b/>
          <w:bCs/>
          <w:sz w:val="24"/>
        </w:rPr>
        <w:t xml:space="preserve">quality of </w:t>
      </w:r>
      <w:r w:rsidRPr="00CF228A">
        <w:rPr>
          <w:b/>
          <w:bCs/>
          <w:sz w:val="24"/>
        </w:rPr>
        <w:t xml:space="preserve">in-home aged care services in Australia. </w:t>
      </w:r>
    </w:p>
    <w:p w14:paraId="6DF9DA64" w14:textId="010F20C5" w:rsidR="00815F75" w:rsidRDefault="00815F75" w:rsidP="00815F75">
      <w:pPr>
        <w:pStyle w:val="ListBullet"/>
        <w:tabs>
          <w:tab w:val="clear" w:pos="360"/>
        </w:tabs>
        <w:ind w:left="0" w:firstLine="0"/>
        <w:rPr>
          <w:sz w:val="24"/>
        </w:rPr>
      </w:pPr>
      <w:r w:rsidRPr="003C6D0C">
        <w:rPr>
          <w:sz w:val="24"/>
        </w:rPr>
        <w:t>By sharing your insights, you can directly influence the planning and implementation of the QI Program</w:t>
      </w:r>
      <w:r w:rsidR="006374B5" w:rsidRPr="006374B5">
        <w:t xml:space="preserve"> </w:t>
      </w:r>
      <w:r w:rsidR="006374B5" w:rsidRPr="00F94F13">
        <w:t>for in-home aged care services</w:t>
      </w:r>
      <w:r w:rsidRPr="003C6D0C">
        <w:rPr>
          <w:sz w:val="24"/>
        </w:rPr>
        <w:t>, ensuring that it meets the needs of both consumers and providers.</w:t>
      </w:r>
      <w:r>
        <w:rPr>
          <w:sz w:val="24"/>
        </w:rPr>
        <w:t xml:space="preserve"> </w:t>
      </w:r>
    </w:p>
    <w:p w14:paraId="13065646" w14:textId="57370091" w:rsidR="0086709D" w:rsidRPr="002813F2" w:rsidRDefault="001F2ABF" w:rsidP="002813F2">
      <w:pPr>
        <w:pStyle w:val="Heading2"/>
      </w:pPr>
      <w:r w:rsidRPr="002813F2">
        <w:t>If you have questions about this project</w:t>
      </w:r>
    </w:p>
    <w:p w14:paraId="286CAC5D" w14:textId="543E09F1" w:rsidR="0086709D" w:rsidRDefault="001F2ABF" w:rsidP="0086709D">
      <w:r>
        <w:t>P</w:t>
      </w:r>
      <w:r w:rsidR="0086709D" w:rsidRPr="00554E15">
        <w:t>lease contact the</w:t>
      </w:r>
      <w:r w:rsidR="001938B9">
        <w:t xml:space="preserve"> </w:t>
      </w:r>
      <w:proofErr w:type="spellStart"/>
      <w:r w:rsidR="001938B9">
        <w:t>HealthConsult</w:t>
      </w:r>
      <w:proofErr w:type="spellEnd"/>
      <w:r w:rsidR="0086709D" w:rsidRPr="00554E15">
        <w:t xml:space="preserve"> </w:t>
      </w:r>
      <w:r w:rsidR="00B8080F">
        <w:t>t</w:t>
      </w:r>
      <w:r w:rsidR="0086709D" w:rsidRPr="00554E15">
        <w:t xml:space="preserve">eam at </w:t>
      </w:r>
      <w:hyperlink r:id="rId18" w:history="1">
        <w:r w:rsidR="0086709D" w:rsidRPr="00554E15">
          <w:rPr>
            <w:color w:val="0070C0"/>
            <w:u w:val="single"/>
          </w:rPr>
          <w:t>QI@healthconsult.com.au</w:t>
        </w:r>
      </w:hyperlink>
      <w:r w:rsidR="0086709D" w:rsidRPr="00554E15">
        <w:t>.</w:t>
      </w:r>
    </w:p>
    <w:p w14:paraId="039D3162" w14:textId="77777777" w:rsidR="00804BBD" w:rsidRDefault="00804BBD">
      <w:pPr>
        <w:spacing w:before="0" w:after="0" w:line="240" w:lineRule="auto"/>
        <w:rPr>
          <w:rFonts w:cs="Arial"/>
          <w:b/>
          <w:bCs/>
          <w:kern w:val="28"/>
          <w:sz w:val="60"/>
          <w:szCs w:val="36"/>
        </w:rPr>
      </w:pPr>
      <w:r>
        <w:br w:type="page"/>
      </w:r>
    </w:p>
    <w:p w14:paraId="198C6927" w14:textId="764E1E3E" w:rsidR="008E5039" w:rsidRDefault="00B9712E" w:rsidP="0086709D">
      <w:pPr>
        <w:pStyle w:val="Heading1"/>
      </w:pPr>
      <w:r>
        <w:lastRenderedPageBreak/>
        <w:t xml:space="preserve">Draft </w:t>
      </w:r>
      <w:r w:rsidR="00ED3319">
        <w:t xml:space="preserve">design </w:t>
      </w:r>
      <w:r>
        <w:t>for consultation</w:t>
      </w:r>
    </w:p>
    <w:p w14:paraId="6BCF9E78" w14:textId="5236EA17" w:rsidR="0086709D" w:rsidRPr="00554E15" w:rsidRDefault="005265C7" w:rsidP="00EB34D1">
      <w:pPr>
        <w:pStyle w:val="Heading2"/>
      </w:pPr>
      <w:r>
        <w:t>QI Program aims</w:t>
      </w:r>
    </w:p>
    <w:p w14:paraId="170EE63D" w14:textId="5C9169E9" w:rsidR="002B1083" w:rsidRDefault="00615BA7" w:rsidP="0086709D">
      <w:pPr>
        <w:spacing w:before="240"/>
      </w:pPr>
      <w:r>
        <w:t xml:space="preserve">The proposed aims of </w:t>
      </w:r>
      <w:r w:rsidR="0039126C">
        <w:t>t</w:t>
      </w:r>
      <w:r w:rsidR="003D008B">
        <w:t>he</w:t>
      </w:r>
      <w:r w:rsidR="00C9539A">
        <w:t xml:space="preserve"> </w:t>
      </w:r>
      <w:r w:rsidR="00770B47">
        <w:t xml:space="preserve">QI </w:t>
      </w:r>
      <w:r w:rsidR="0970549A">
        <w:t>Program</w:t>
      </w:r>
      <w:r w:rsidR="002B1083">
        <w:t xml:space="preserve"> </w:t>
      </w:r>
      <w:r w:rsidR="009A1E53" w:rsidRPr="009A1E53">
        <w:t xml:space="preserve">for in-home aged care services </w:t>
      </w:r>
      <w:r>
        <w:t>are</w:t>
      </w:r>
      <w:r w:rsidR="002B1083">
        <w:t>:</w:t>
      </w:r>
    </w:p>
    <w:p w14:paraId="77993947" w14:textId="7C12D40F" w:rsidR="00260D11" w:rsidRDefault="00260D11" w:rsidP="00260D11">
      <w:pPr>
        <w:pStyle w:val="ListNumber2"/>
        <w:numPr>
          <w:ilvl w:val="0"/>
          <w:numId w:val="60"/>
        </w:numPr>
      </w:pPr>
      <w:r>
        <w:t xml:space="preserve">Help older people (and their family, friends and carers) to find information about the quality of </w:t>
      </w:r>
      <w:r w:rsidR="00ED5F43">
        <w:t xml:space="preserve">in-home </w:t>
      </w:r>
      <w:r>
        <w:t xml:space="preserve">aged care services when making choices about their </w:t>
      </w:r>
      <w:proofErr w:type="gramStart"/>
      <w:r>
        <w:t>care</w:t>
      </w:r>
      <w:proofErr w:type="gramEnd"/>
    </w:p>
    <w:p w14:paraId="4C37601D" w14:textId="77777777" w:rsidR="00260D11" w:rsidRDefault="00260D11" w:rsidP="00260D11">
      <w:pPr>
        <w:pStyle w:val="ListNumber2"/>
        <w:numPr>
          <w:ilvl w:val="0"/>
          <w:numId w:val="60"/>
        </w:numPr>
      </w:pPr>
      <w:r>
        <w:t>Help providers of in-home aged care to measure, monitor, compare and improve the quality of their services, and</w:t>
      </w:r>
    </w:p>
    <w:p w14:paraId="036F142D" w14:textId="1D798CBB" w:rsidR="00260D11" w:rsidRDefault="00260D11" w:rsidP="00260D11">
      <w:pPr>
        <w:pStyle w:val="ListNumber2"/>
        <w:numPr>
          <w:ilvl w:val="0"/>
          <w:numId w:val="60"/>
        </w:numPr>
      </w:pPr>
      <w:r>
        <w:t xml:space="preserve">Help Government and other policymakers </w:t>
      </w:r>
      <w:r w:rsidR="007D7FB5">
        <w:t xml:space="preserve">to </w:t>
      </w:r>
      <w:r>
        <w:t>make decisions and consider system-wide issues based on evidence of the quality of care delivered by providers.</w:t>
      </w:r>
    </w:p>
    <w:p w14:paraId="34C93AF3" w14:textId="25475CE3" w:rsidR="00CE460E" w:rsidRPr="00B664A6" w:rsidRDefault="00366916" w:rsidP="00EB34D1">
      <w:pPr>
        <w:pStyle w:val="Heading2"/>
      </w:pPr>
      <w:r w:rsidRPr="00B664A6">
        <w:t xml:space="preserve">Services/providers </w:t>
      </w:r>
      <w:r w:rsidR="00B04403" w:rsidRPr="00B664A6">
        <w:t>covered by the QI Program</w:t>
      </w:r>
    </w:p>
    <w:p w14:paraId="35FED5DB" w14:textId="5C541D3C" w:rsidR="003C601B" w:rsidRDefault="001E4941" w:rsidP="003C601B">
      <w:pPr>
        <w:pStyle w:val="ListNumber2"/>
        <w:ind w:left="0" w:firstLine="0"/>
      </w:pPr>
      <w:r>
        <w:t xml:space="preserve">It is proposed </w:t>
      </w:r>
      <w:r w:rsidR="0039126C">
        <w:t>that t</w:t>
      </w:r>
      <w:r w:rsidR="00362179">
        <w:t xml:space="preserve">he </w:t>
      </w:r>
      <w:r w:rsidR="00367A95">
        <w:t>QI Program apply to all service</w:t>
      </w:r>
      <w:r w:rsidR="008D099C">
        <w:t>s</w:t>
      </w:r>
      <w:r w:rsidR="00C01A14">
        <w:t xml:space="preserve"> </w:t>
      </w:r>
      <w:r w:rsidR="00B576D9">
        <w:t xml:space="preserve">and supports </w:t>
      </w:r>
      <w:r w:rsidR="00367A95">
        <w:t xml:space="preserve">under the new Support at Home Program. </w:t>
      </w:r>
      <w:r w:rsidR="00C9072E" w:rsidRPr="00C9072E">
        <w:t xml:space="preserve">This </w:t>
      </w:r>
      <w:r w:rsidR="00FA3506">
        <w:t xml:space="preserve">would </w:t>
      </w:r>
      <w:r w:rsidR="00C9072E" w:rsidRPr="00C9072E">
        <w:t>include ongoing and short-term services, as well as clinical and non-clinical services, such as personal care, nursing, allied health, domestic assistance, and social support</w:t>
      </w:r>
      <w:r w:rsidR="00C01A14">
        <w:t>s</w:t>
      </w:r>
      <w:r w:rsidR="00C9072E" w:rsidRPr="00C9072E">
        <w:t>.</w:t>
      </w:r>
      <w:r w:rsidR="003C601B">
        <w:t xml:space="preserve"> </w:t>
      </w:r>
    </w:p>
    <w:p w14:paraId="7B0B4D71" w14:textId="5BC953B5" w:rsidR="00CA4437" w:rsidRDefault="00880FD7" w:rsidP="003D3A2C">
      <w:pPr>
        <w:pStyle w:val="ListNumber2"/>
        <w:ind w:left="0" w:firstLine="0"/>
      </w:pPr>
      <w:r>
        <w:t>W</w:t>
      </w:r>
      <w:r w:rsidR="009502E0">
        <w:t xml:space="preserve">e </w:t>
      </w:r>
      <w:r w:rsidR="00FC4F46">
        <w:t xml:space="preserve">are also </w:t>
      </w:r>
      <w:r w:rsidR="0082353D">
        <w:t xml:space="preserve">proposing that </w:t>
      </w:r>
      <w:r w:rsidR="00C9072E" w:rsidRPr="00C9072E">
        <w:t xml:space="preserve">a proportionate approach </w:t>
      </w:r>
      <w:r w:rsidR="00FC4F46">
        <w:t>be</w:t>
      </w:r>
      <w:r w:rsidR="00C9072E" w:rsidRPr="00C9072E">
        <w:t xml:space="preserve"> applied, meaning that some service</w:t>
      </w:r>
      <w:r w:rsidR="00F019A3">
        <w:t>s</w:t>
      </w:r>
      <w:r w:rsidR="00C9072E" w:rsidRPr="00C9072E">
        <w:t xml:space="preserve"> </w:t>
      </w:r>
      <w:r w:rsidR="00FA3506">
        <w:t>would</w:t>
      </w:r>
      <w:r w:rsidR="00C9072E" w:rsidRPr="00C9072E">
        <w:t xml:space="preserve"> be subject to more</w:t>
      </w:r>
      <w:r w:rsidR="00B2079E">
        <w:t xml:space="preserve"> (or fewer)</w:t>
      </w:r>
      <w:r w:rsidR="00C9072E" w:rsidRPr="00C9072E">
        <w:t xml:space="preserve"> QIs depending on the </w:t>
      </w:r>
      <w:r w:rsidR="00F019A3">
        <w:t xml:space="preserve">type of </w:t>
      </w:r>
      <w:r w:rsidR="00C9072E" w:rsidRPr="00C9072E">
        <w:t>service</w:t>
      </w:r>
      <w:r w:rsidR="005609B8">
        <w:t>/s they provide or their registration category</w:t>
      </w:r>
      <w:r w:rsidR="007845E6">
        <w:t xml:space="preserve"> (for further information on the </w:t>
      </w:r>
      <w:r w:rsidR="00C46273">
        <w:t xml:space="preserve">new model for regulating aged care, including registration categories please visit the </w:t>
      </w:r>
      <w:hyperlink r:id="rId19" w:history="1">
        <w:r w:rsidR="00C46273" w:rsidRPr="00CE57EA">
          <w:rPr>
            <w:rStyle w:val="Hyperlink"/>
            <w:color w:val="0070C0"/>
          </w:rPr>
          <w:t>Department’s website</w:t>
        </w:r>
      </w:hyperlink>
      <w:r w:rsidR="00C46273">
        <w:t>)</w:t>
      </w:r>
      <w:r w:rsidR="00C9072E" w:rsidRPr="00C9072E">
        <w:t xml:space="preserve">. </w:t>
      </w:r>
      <w:r w:rsidR="00435C34" w:rsidRPr="00435C34">
        <w:t xml:space="preserve">For example, a provider of domestic assistance would not be expected to </w:t>
      </w:r>
      <w:r w:rsidR="00ED3319">
        <w:t xml:space="preserve">report data </w:t>
      </w:r>
      <w:r w:rsidR="00BC192B">
        <w:t xml:space="preserve">for </w:t>
      </w:r>
      <w:r w:rsidR="00ED3319">
        <w:t xml:space="preserve">a </w:t>
      </w:r>
      <w:r w:rsidR="00435C34">
        <w:t>w</w:t>
      </w:r>
      <w:r w:rsidR="00435C34" w:rsidRPr="00435C34">
        <w:t>eight loss/nutrition</w:t>
      </w:r>
      <w:r w:rsidR="00ED3319">
        <w:t xml:space="preserve"> QI</w:t>
      </w:r>
      <w:r w:rsidR="00435C34" w:rsidRPr="00435C34">
        <w:t>, as this would be outside their scope of responsibilities.</w:t>
      </w:r>
    </w:p>
    <w:p w14:paraId="3DB8012F" w14:textId="340927B4" w:rsidR="0011394B" w:rsidRPr="00B664A6" w:rsidRDefault="0011394B" w:rsidP="00EB34D1">
      <w:pPr>
        <w:pStyle w:val="Heading2"/>
      </w:pPr>
      <w:r w:rsidRPr="00B664A6">
        <w:t>Implementation strategy</w:t>
      </w:r>
    </w:p>
    <w:p w14:paraId="3C153571" w14:textId="39CABAD2" w:rsidR="0011394B" w:rsidRDefault="009531E5" w:rsidP="0063001A">
      <w:pPr>
        <w:spacing w:before="240"/>
      </w:pPr>
      <w:r>
        <w:t>We r</w:t>
      </w:r>
      <w:r w:rsidR="002A7C09" w:rsidRPr="002A7C09">
        <w:t>ecognis</w:t>
      </w:r>
      <w:r>
        <w:t>e</w:t>
      </w:r>
      <w:r w:rsidR="002A7C09" w:rsidRPr="002A7C09">
        <w:t xml:space="preserve"> that establishing a</w:t>
      </w:r>
      <w:r w:rsidR="005609B8">
        <w:t xml:space="preserve"> QI Program for </w:t>
      </w:r>
      <w:r w:rsidR="749C90FC">
        <w:t xml:space="preserve">in-home aged care </w:t>
      </w:r>
      <w:r w:rsidR="002A7C09" w:rsidRPr="002A7C09">
        <w:t>is a complex undertaking</w:t>
      </w:r>
      <w:r w:rsidR="009A37E9">
        <w:t xml:space="preserve"> and </w:t>
      </w:r>
      <w:r w:rsidR="00C01A14">
        <w:t>it is proposed that there</w:t>
      </w:r>
      <w:r w:rsidR="0039126C">
        <w:t xml:space="preserve"> </w:t>
      </w:r>
      <w:r w:rsidR="00CF504D">
        <w:t xml:space="preserve">will </w:t>
      </w:r>
      <w:r w:rsidR="0039126C">
        <w:t xml:space="preserve">be a staged implementation with </w:t>
      </w:r>
      <w:r w:rsidR="00425AC2">
        <w:t>the following features:</w:t>
      </w:r>
    </w:p>
    <w:p w14:paraId="27033D53" w14:textId="316DE34E" w:rsidR="00EE7EF0" w:rsidRDefault="00754E40" w:rsidP="00BE32DD">
      <w:pPr>
        <w:pStyle w:val="ListNumber2"/>
        <w:numPr>
          <w:ilvl w:val="0"/>
          <w:numId w:val="59"/>
        </w:numPr>
      </w:pPr>
      <w:r>
        <w:t xml:space="preserve">Commence the in-home QI Program </w:t>
      </w:r>
      <w:r w:rsidR="007E163B">
        <w:t>with a small number of QIs</w:t>
      </w:r>
      <w:r w:rsidR="00D0418E">
        <w:t xml:space="preserve"> (as few as one but no more than three)</w:t>
      </w:r>
    </w:p>
    <w:p w14:paraId="0D101FD5" w14:textId="2744CEA6" w:rsidR="00EE7EF0" w:rsidRDefault="007C3FAF" w:rsidP="00BE32DD">
      <w:pPr>
        <w:pStyle w:val="ListNumber2"/>
        <w:numPr>
          <w:ilvl w:val="0"/>
          <w:numId w:val="59"/>
        </w:numPr>
      </w:pPr>
      <w:r>
        <w:t>Collect</w:t>
      </w:r>
      <w:r w:rsidR="00FC514E">
        <w:t xml:space="preserve"> </w:t>
      </w:r>
      <w:r w:rsidR="00574119">
        <w:t xml:space="preserve">initial QI </w:t>
      </w:r>
      <w:r w:rsidR="00FC514E">
        <w:t xml:space="preserve">information </w:t>
      </w:r>
      <w:r w:rsidR="00B9446B">
        <w:t xml:space="preserve">for </w:t>
      </w:r>
      <w:proofErr w:type="gramStart"/>
      <w:r w:rsidR="00FB370D">
        <w:t>a period</w:t>
      </w:r>
      <w:r w:rsidR="00B9446B">
        <w:t xml:space="preserve"> </w:t>
      </w:r>
      <w:r w:rsidR="00574119">
        <w:t>of time</w:t>
      </w:r>
      <w:proofErr w:type="gramEnd"/>
      <w:r w:rsidR="00574119">
        <w:t xml:space="preserve"> </w:t>
      </w:r>
      <w:r w:rsidR="00FF4135">
        <w:t>before</w:t>
      </w:r>
      <w:r w:rsidR="00B9446B">
        <w:t xml:space="preserve"> making decisions</w:t>
      </w:r>
      <w:r w:rsidR="00EE7EF0">
        <w:t xml:space="preserve"> on</w:t>
      </w:r>
      <w:r w:rsidR="000E5937">
        <w:t xml:space="preserve"> when/how to</w:t>
      </w:r>
      <w:r w:rsidR="00EE7EF0">
        <w:t xml:space="preserve"> – </w:t>
      </w:r>
    </w:p>
    <w:p w14:paraId="6EE48DAA" w14:textId="0A42B394" w:rsidR="006E228C" w:rsidRDefault="00EE7EF0" w:rsidP="00BE32DD">
      <w:pPr>
        <w:pStyle w:val="ListNumber2"/>
        <w:numPr>
          <w:ilvl w:val="1"/>
          <w:numId w:val="59"/>
        </w:numPr>
      </w:pPr>
      <w:r>
        <w:t>E</w:t>
      </w:r>
      <w:r w:rsidR="000E5937">
        <w:t xml:space="preserve">xpand the number of QIs that </w:t>
      </w:r>
      <w:r w:rsidR="00FB370D">
        <w:t xml:space="preserve">would </w:t>
      </w:r>
      <w:r w:rsidR="000E5937">
        <w:t xml:space="preserve">apply to </w:t>
      </w:r>
      <w:r w:rsidR="000E5937" w:rsidRPr="009A1E53">
        <w:t>in-home aged care services</w:t>
      </w:r>
      <w:r>
        <w:t>, and</w:t>
      </w:r>
    </w:p>
    <w:p w14:paraId="0B2DA6D7" w14:textId="15B8867B" w:rsidR="000E5937" w:rsidRPr="002A7C09" w:rsidRDefault="00EE7EF0" w:rsidP="00BE32DD">
      <w:pPr>
        <w:pStyle w:val="ListNumber2"/>
        <w:numPr>
          <w:ilvl w:val="1"/>
          <w:numId w:val="59"/>
        </w:numPr>
      </w:pPr>
      <w:r>
        <w:lastRenderedPageBreak/>
        <w:t xml:space="preserve">Publish the results of the </w:t>
      </w:r>
      <w:r w:rsidR="00152279">
        <w:t>information collected.</w:t>
      </w:r>
    </w:p>
    <w:p w14:paraId="6F8BF344" w14:textId="7CF71A0E" w:rsidR="00712A48" w:rsidRPr="00B664A6" w:rsidRDefault="00C05BB0" w:rsidP="00EB34D1">
      <w:pPr>
        <w:pStyle w:val="Heading2"/>
      </w:pPr>
      <w:r w:rsidRPr="00B664A6">
        <w:t>T</w:t>
      </w:r>
      <w:r w:rsidR="0011394B" w:rsidRPr="00B664A6">
        <w:t>iming</w:t>
      </w:r>
    </w:p>
    <w:p w14:paraId="3C1FE839" w14:textId="170B59A4" w:rsidR="004526E6" w:rsidRDefault="004526E6" w:rsidP="009502E0">
      <w:pPr>
        <w:pStyle w:val="ListNumber2"/>
        <w:ind w:left="0" w:firstLine="0"/>
      </w:pPr>
      <w:r w:rsidRPr="004711C3">
        <w:t>The Support at Home program will replace Home Care Packages and Short-Term Restorative Care Programme from 1 July 2025. The Commonwealth Home Support Programme will transition no earlier than 1 July 2027.</w:t>
      </w:r>
    </w:p>
    <w:p w14:paraId="0364A29C" w14:textId="02FC3024" w:rsidR="002F44E3" w:rsidRDefault="00CF6077" w:rsidP="002F44E3">
      <w:pPr>
        <w:pStyle w:val="ListNumber2"/>
        <w:ind w:left="0" w:firstLine="0"/>
      </w:pPr>
      <w:r>
        <w:t xml:space="preserve">To minimise the impact on </w:t>
      </w:r>
      <w:r w:rsidR="0005471B">
        <w:t xml:space="preserve">the sector, </w:t>
      </w:r>
      <w:r w:rsidR="00891161">
        <w:t>it is propo</w:t>
      </w:r>
      <w:r w:rsidR="00DD1287">
        <w:t>sed</w:t>
      </w:r>
      <w:r w:rsidR="00400D9F">
        <w:t xml:space="preserve"> that </w:t>
      </w:r>
      <w:r w:rsidR="00A215DB">
        <w:t>the</w:t>
      </w:r>
      <w:r w:rsidR="0005471B">
        <w:t xml:space="preserve"> </w:t>
      </w:r>
      <w:r w:rsidR="00A215DB" w:rsidRPr="00A215DB">
        <w:t>QI Program be implement</w:t>
      </w:r>
      <w:r w:rsidR="00A215DB">
        <w:t xml:space="preserve">ed 12 </w:t>
      </w:r>
      <w:r w:rsidR="00A215DB" w:rsidRPr="00A215DB">
        <w:t xml:space="preserve">months after the </w:t>
      </w:r>
      <w:r w:rsidR="00A66CE0">
        <w:t>implementation</w:t>
      </w:r>
      <w:r w:rsidR="00A66CE0" w:rsidRPr="00A215DB">
        <w:t xml:space="preserve"> </w:t>
      </w:r>
      <w:r w:rsidR="00A215DB" w:rsidRPr="00A215DB">
        <w:t>of the Support at Home program</w:t>
      </w:r>
      <w:r w:rsidR="00B70F22">
        <w:t xml:space="preserve"> (1 July 2026)</w:t>
      </w:r>
      <w:r w:rsidR="00A215DB" w:rsidRPr="00A215DB">
        <w:t>.</w:t>
      </w:r>
      <w:r w:rsidR="00A215DB">
        <w:t xml:space="preserve"> This w</w:t>
      </w:r>
      <w:r w:rsidR="00D76EE9">
        <w:t>ill</w:t>
      </w:r>
      <w:r w:rsidR="00A215DB">
        <w:t xml:space="preserve"> allow </w:t>
      </w:r>
      <w:r w:rsidR="00400D9F">
        <w:t>sufficient time for</w:t>
      </w:r>
      <w:r w:rsidR="005609B8">
        <w:t xml:space="preserve"> providers to </w:t>
      </w:r>
      <w:r w:rsidR="00C87F10">
        <w:t>meet</w:t>
      </w:r>
      <w:r w:rsidR="005609B8">
        <w:t xml:space="preserve"> the new Support at Home arrangements and for</w:t>
      </w:r>
      <w:r w:rsidR="00DD1287" w:rsidRPr="00DD1287">
        <w:t xml:space="preserve"> </w:t>
      </w:r>
      <w:r w:rsidR="00813D3D">
        <w:t xml:space="preserve">implementation </w:t>
      </w:r>
      <w:r w:rsidR="00C87F10">
        <w:t>to be bedded down</w:t>
      </w:r>
      <w:r w:rsidR="008E486A">
        <w:t>.</w:t>
      </w:r>
    </w:p>
    <w:p w14:paraId="6ED428F0" w14:textId="2041479A" w:rsidR="00FE592B" w:rsidRDefault="00FE592B" w:rsidP="00EB34D1">
      <w:pPr>
        <w:pStyle w:val="Heading2"/>
      </w:pPr>
      <w:r>
        <w:t xml:space="preserve">Priority </w:t>
      </w:r>
      <w:r w:rsidR="005C4301">
        <w:t>QIs</w:t>
      </w:r>
    </w:p>
    <w:p w14:paraId="3D2402AA" w14:textId="07689F83" w:rsidR="00FE592B" w:rsidRDefault="00877FD7" w:rsidP="00FE592B">
      <w:r>
        <w:t xml:space="preserve">Based on </w:t>
      </w:r>
      <w:r w:rsidR="0016344E">
        <w:t>an</w:t>
      </w:r>
      <w:r w:rsidR="00426211">
        <w:t xml:space="preserve"> </w:t>
      </w:r>
      <w:r w:rsidR="0093708A">
        <w:t>evaluation of the domains</w:t>
      </w:r>
      <w:r w:rsidR="00AB4EB1">
        <w:t xml:space="preserve"> identified through an evidence review</w:t>
      </w:r>
      <w:r w:rsidR="00E97814">
        <w:t xml:space="preserve">, </w:t>
      </w:r>
      <w:r w:rsidR="0083341E">
        <w:t xml:space="preserve">it is proposed </w:t>
      </w:r>
      <w:r w:rsidR="0083341E" w:rsidRPr="00893AE4">
        <w:t>that QIs be developed and prioriti</w:t>
      </w:r>
      <w:r w:rsidR="0083341E">
        <w:t>s</w:t>
      </w:r>
      <w:r w:rsidR="0083341E" w:rsidRPr="00893AE4">
        <w:t>ed in the following seven key areas of</w:t>
      </w:r>
      <w:r w:rsidR="0083341E">
        <w:t xml:space="preserve"> care:</w:t>
      </w:r>
    </w:p>
    <w:p w14:paraId="29870522" w14:textId="77777777" w:rsidR="00FE592B" w:rsidRDefault="00FE592B" w:rsidP="00BE32DD">
      <w:pPr>
        <w:pStyle w:val="ListNumber2"/>
        <w:numPr>
          <w:ilvl w:val="0"/>
          <w:numId w:val="10"/>
        </w:numPr>
      </w:pPr>
      <w:r>
        <w:t>C</w:t>
      </w:r>
      <w:r w:rsidRPr="0066000E">
        <w:t>onsumer experience</w:t>
      </w:r>
    </w:p>
    <w:p w14:paraId="3BDCA6DE" w14:textId="77777777" w:rsidR="00FE592B" w:rsidRDefault="00FE592B" w:rsidP="00BE32DD">
      <w:pPr>
        <w:pStyle w:val="ListNumber2"/>
        <w:numPr>
          <w:ilvl w:val="0"/>
          <w:numId w:val="10"/>
        </w:numPr>
      </w:pPr>
      <w:r>
        <w:t>Q</w:t>
      </w:r>
      <w:r w:rsidRPr="0066000E">
        <w:t>uality of life</w:t>
      </w:r>
    </w:p>
    <w:p w14:paraId="1AFA715C" w14:textId="77777777" w:rsidR="00FE592B" w:rsidRDefault="00FE592B" w:rsidP="00BE32DD">
      <w:pPr>
        <w:pStyle w:val="ListNumber2"/>
        <w:numPr>
          <w:ilvl w:val="0"/>
          <w:numId w:val="10"/>
        </w:numPr>
      </w:pPr>
      <w:r>
        <w:t>Fu</w:t>
      </w:r>
      <w:r w:rsidRPr="00EE4FAB">
        <w:t>nction</w:t>
      </w:r>
    </w:p>
    <w:p w14:paraId="14DBA0AE" w14:textId="77777777" w:rsidR="00FE592B" w:rsidRDefault="00FE592B" w:rsidP="00BE32DD">
      <w:pPr>
        <w:pStyle w:val="ListNumber2"/>
        <w:numPr>
          <w:ilvl w:val="0"/>
          <w:numId w:val="10"/>
        </w:numPr>
      </w:pPr>
      <w:r>
        <w:t>S</w:t>
      </w:r>
      <w:r w:rsidRPr="00EE4FAB">
        <w:t>ervice delivery/care planning</w:t>
      </w:r>
    </w:p>
    <w:p w14:paraId="0A80C12B" w14:textId="48DB01C2" w:rsidR="00036562" w:rsidRDefault="00036562" w:rsidP="00BE32DD">
      <w:pPr>
        <w:pStyle w:val="ListNumber2"/>
        <w:numPr>
          <w:ilvl w:val="0"/>
          <w:numId w:val="10"/>
        </w:numPr>
      </w:pPr>
      <w:r>
        <w:t>Workforce</w:t>
      </w:r>
    </w:p>
    <w:p w14:paraId="48AFE6E9" w14:textId="332D5F0D" w:rsidR="00FE592B" w:rsidRDefault="00FE592B" w:rsidP="00BE32DD">
      <w:pPr>
        <w:pStyle w:val="ListNumber2"/>
        <w:numPr>
          <w:ilvl w:val="0"/>
          <w:numId w:val="10"/>
        </w:numPr>
      </w:pPr>
      <w:r>
        <w:t>W</w:t>
      </w:r>
      <w:r w:rsidRPr="00EE4FAB">
        <w:t>eight loss/nutrition</w:t>
      </w:r>
      <w:r>
        <w:t>,</w:t>
      </w:r>
      <w:r w:rsidRPr="00EE4FAB">
        <w:t xml:space="preserve"> </w:t>
      </w:r>
      <w:r w:rsidR="00B6224C">
        <w:t>and</w:t>
      </w:r>
      <w:r w:rsidRPr="00EE4FAB">
        <w:t xml:space="preserve"> </w:t>
      </w:r>
    </w:p>
    <w:p w14:paraId="7BE67BBC" w14:textId="79556D81" w:rsidR="0021759E" w:rsidRDefault="00FE592B" w:rsidP="00BE32DD">
      <w:pPr>
        <w:pStyle w:val="ListNumber2"/>
        <w:numPr>
          <w:ilvl w:val="0"/>
          <w:numId w:val="10"/>
        </w:numPr>
        <w:spacing w:after="0"/>
        <w:ind w:left="641" w:hanging="357"/>
      </w:pPr>
      <w:r>
        <w:t>F</w:t>
      </w:r>
      <w:r w:rsidRPr="00EE4FAB">
        <w:t>alls/fractures/injury</w:t>
      </w:r>
    </w:p>
    <w:p w14:paraId="7E7967EB" w14:textId="77777777" w:rsidR="004A543D" w:rsidRDefault="004A543D" w:rsidP="004A543D">
      <w:pPr>
        <w:pStyle w:val="Quote"/>
        <w:ind w:left="0"/>
      </w:pPr>
    </w:p>
    <w:p w14:paraId="3DE9AEFE" w14:textId="0640320D" w:rsidR="00B5495B" w:rsidRDefault="00AD48BD" w:rsidP="00FC754E">
      <w:pPr>
        <w:pStyle w:val="Heading1"/>
      </w:pPr>
      <w:bookmarkStart w:id="3" w:name="_Appendix_A:_Key"/>
      <w:bookmarkStart w:id="4" w:name="_Toc120543883"/>
      <w:bookmarkEnd w:id="2"/>
      <w:bookmarkEnd w:id="3"/>
      <w:r>
        <w:br w:type="page"/>
      </w:r>
      <w:r w:rsidR="001B7DB7">
        <w:lastRenderedPageBreak/>
        <w:t xml:space="preserve">Appendix A: </w:t>
      </w:r>
      <w:r w:rsidR="00B5495B">
        <w:t>Key findings from the Evidence Review</w:t>
      </w:r>
    </w:p>
    <w:p w14:paraId="448BBFF5" w14:textId="5DCA9A4C" w:rsidR="00AC0ED8" w:rsidRDefault="00AC0ED8" w:rsidP="00AC0ED8">
      <w:r w:rsidRPr="002429E5">
        <w:t>A</w:t>
      </w:r>
      <w:r>
        <w:t>n</w:t>
      </w:r>
      <w:r w:rsidRPr="002429E5">
        <w:t xml:space="preserve"> evidence review was </w:t>
      </w:r>
      <w:r>
        <w:t>carried out</w:t>
      </w:r>
      <w:r w:rsidRPr="002429E5">
        <w:t xml:space="preserve"> to </w:t>
      </w:r>
      <w:r w:rsidRPr="002429E5">
        <w:rPr>
          <w:b/>
          <w:bCs/>
        </w:rPr>
        <w:t>identify</w:t>
      </w:r>
      <w:r>
        <w:rPr>
          <w:b/>
          <w:bCs/>
        </w:rPr>
        <w:t xml:space="preserve"> the</w:t>
      </w:r>
      <w:r w:rsidRPr="002429E5">
        <w:rPr>
          <w:b/>
          <w:bCs/>
        </w:rPr>
        <w:t xml:space="preserve"> QIs</w:t>
      </w:r>
      <w:r>
        <w:rPr>
          <w:b/>
          <w:bCs/>
        </w:rPr>
        <w:t xml:space="preserve"> </w:t>
      </w:r>
      <w:r>
        <w:t>used</w:t>
      </w:r>
      <w:r w:rsidRPr="00D66CE1">
        <w:t xml:space="preserve"> national</w:t>
      </w:r>
      <w:r>
        <w:t>ly</w:t>
      </w:r>
      <w:r w:rsidRPr="00D66CE1">
        <w:t xml:space="preserve"> and international</w:t>
      </w:r>
      <w:r>
        <w:t xml:space="preserve">ly </w:t>
      </w:r>
      <w:r w:rsidRPr="00222574">
        <w:t xml:space="preserve">in </w:t>
      </w:r>
      <w:r w:rsidR="153743B7">
        <w:t>similar</w:t>
      </w:r>
      <w:r w:rsidRPr="00222574">
        <w:t xml:space="preserve"> home care setting</w:t>
      </w:r>
      <w:r w:rsidR="00754E40">
        <w:t>s</w:t>
      </w:r>
      <w:r w:rsidRPr="00D66CE1">
        <w:t>.</w:t>
      </w:r>
      <w:r w:rsidRPr="002429E5">
        <w:t xml:space="preserve"> </w:t>
      </w:r>
    </w:p>
    <w:p w14:paraId="6EC244C1" w14:textId="77777777" w:rsidR="002F7448" w:rsidRDefault="00CD082C" w:rsidP="002F7448">
      <w:pPr>
        <w:pStyle w:val="ListNumber2"/>
        <w:ind w:left="0" w:firstLine="0"/>
      </w:pPr>
      <w:r w:rsidRPr="002F7448">
        <w:rPr>
          <w:b/>
          <w:bCs/>
        </w:rPr>
        <w:t>A total of 227 QIs were identified</w:t>
      </w:r>
      <w:r>
        <w:t>.</w:t>
      </w:r>
      <w:r w:rsidR="002F7448">
        <w:t xml:space="preserve"> </w:t>
      </w:r>
    </w:p>
    <w:p w14:paraId="161D8040" w14:textId="3CD64C0F" w:rsidR="00236CB9" w:rsidRPr="00CD082C" w:rsidRDefault="00CD082C" w:rsidP="002F7448">
      <w:pPr>
        <w:pStyle w:val="ListNumber2"/>
        <w:ind w:left="0" w:firstLine="0"/>
      </w:pPr>
      <w:r>
        <w:t xml:space="preserve">The reported QIs were from nine different QI programs, </w:t>
      </w:r>
      <w:r w:rsidRPr="002F7448">
        <w:rPr>
          <w:b/>
          <w:bCs/>
        </w:rPr>
        <w:t>across eight countries</w:t>
      </w:r>
      <w:r>
        <w:t>: United States, the United Kingdom</w:t>
      </w:r>
      <w:r w:rsidR="002F7448">
        <w:t xml:space="preserve">, </w:t>
      </w:r>
      <w:r>
        <w:t xml:space="preserve">Finland, Canada, The Netherlands, Switzerland, </w:t>
      </w:r>
      <w:proofErr w:type="gramStart"/>
      <w:r>
        <w:t>Sweden</w:t>
      </w:r>
      <w:proofErr w:type="gramEnd"/>
      <w:r>
        <w:t xml:space="preserve"> and Australia.</w:t>
      </w:r>
      <w:r w:rsidRPr="00F70EA1">
        <w:t xml:space="preserve"> </w:t>
      </w:r>
    </w:p>
    <w:p w14:paraId="2CF7530D" w14:textId="608D7280" w:rsidR="00AC0ED8" w:rsidRDefault="00AC0ED8" w:rsidP="6E01566F">
      <w:pPr>
        <w:pStyle w:val="ListNumber2"/>
        <w:tabs>
          <w:tab w:val="clear" w:pos="340"/>
        </w:tabs>
        <w:ind w:left="0" w:firstLine="0"/>
      </w:pPr>
      <w:r w:rsidRPr="0073464E">
        <w:t xml:space="preserve">The </w:t>
      </w:r>
      <w:r>
        <w:t xml:space="preserve">identified </w:t>
      </w:r>
      <w:r w:rsidRPr="0073464E">
        <w:t>QI</w:t>
      </w:r>
      <w:r>
        <w:t>s</w:t>
      </w:r>
      <w:r w:rsidRPr="0073464E">
        <w:t xml:space="preserve"> </w:t>
      </w:r>
      <w:r>
        <w:t xml:space="preserve">were </w:t>
      </w:r>
      <w:r w:rsidRPr="00863634">
        <w:rPr>
          <w:b/>
          <w:bCs/>
        </w:rPr>
        <w:t>mapped to</w:t>
      </w:r>
      <w:r w:rsidR="00863634" w:rsidRPr="00863634">
        <w:rPr>
          <w:b/>
          <w:bCs/>
        </w:rPr>
        <w:t xml:space="preserve"> </w:t>
      </w:r>
      <w:r w:rsidR="00662AC2">
        <w:rPr>
          <w:b/>
          <w:bCs/>
        </w:rPr>
        <w:t xml:space="preserve">areas of care </w:t>
      </w:r>
      <w:r w:rsidR="00662AC2" w:rsidRPr="00662AC2">
        <w:t xml:space="preserve">(referred to </w:t>
      </w:r>
      <w:r w:rsidRPr="00662AC2">
        <w:t>domains</w:t>
      </w:r>
      <w:r w:rsidR="00662AC2" w:rsidRPr="00662AC2">
        <w:t>)</w:t>
      </w:r>
      <w:r w:rsidRPr="00662AC2">
        <w:t>,</w:t>
      </w:r>
      <w:r>
        <w:t xml:space="preserve"> </w:t>
      </w:r>
      <w:r w:rsidR="00662AC2" w:rsidRPr="00662AC2">
        <w:t xml:space="preserve">that can affect the health and wellbeing of </w:t>
      </w:r>
      <w:r w:rsidR="00662AC2">
        <w:t xml:space="preserve">older people receiving care in their home. </w:t>
      </w:r>
    </w:p>
    <w:p w14:paraId="7A0573C4" w14:textId="7F57C418" w:rsidR="00AC0ED8" w:rsidRDefault="00AC0ED8" w:rsidP="00AC0ED8">
      <w:r w:rsidRPr="002429E5">
        <w:t xml:space="preserve">An </w:t>
      </w:r>
      <w:r w:rsidRPr="002429E5">
        <w:rPr>
          <w:b/>
          <w:bCs/>
        </w:rPr>
        <w:t xml:space="preserve">evaluation of the </w:t>
      </w:r>
      <w:r>
        <w:rPr>
          <w:b/>
          <w:bCs/>
        </w:rPr>
        <w:t>domain</w:t>
      </w:r>
      <w:r w:rsidRPr="002429E5">
        <w:rPr>
          <w:b/>
          <w:bCs/>
        </w:rPr>
        <w:t>s</w:t>
      </w:r>
      <w:r w:rsidRPr="002429E5">
        <w:t xml:space="preserve"> was then undertaken.</w:t>
      </w:r>
      <w:r>
        <w:t xml:space="preserve"> </w:t>
      </w:r>
      <w:r w:rsidRPr="002429E5">
        <w:t>The domains</w:t>
      </w:r>
      <w:r>
        <w:t xml:space="preserve"> </w:t>
      </w:r>
      <w:r w:rsidRPr="002429E5">
        <w:t xml:space="preserve">were </w:t>
      </w:r>
      <w:r>
        <w:t xml:space="preserve">assessed and prioritised against four criteria: </w:t>
      </w:r>
    </w:p>
    <w:p w14:paraId="3E37244F" w14:textId="77777777" w:rsidR="00AC0ED8" w:rsidRDefault="00AC0ED8" w:rsidP="00BE32DD">
      <w:pPr>
        <w:pStyle w:val="ListNumber2"/>
        <w:numPr>
          <w:ilvl w:val="0"/>
          <w:numId w:val="9"/>
        </w:numPr>
        <w:ind w:left="644"/>
      </w:pPr>
      <w:r>
        <w:t>The domain contains high quality evidence-based indicators</w:t>
      </w:r>
    </w:p>
    <w:p w14:paraId="6478B926" w14:textId="77777777" w:rsidR="00AC0ED8" w:rsidRDefault="00AC0ED8" w:rsidP="00BE32DD">
      <w:pPr>
        <w:pStyle w:val="ListNumber2"/>
        <w:numPr>
          <w:ilvl w:val="0"/>
          <w:numId w:val="9"/>
        </w:numPr>
        <w:ind w:left="644"/>
      </w:pPr>
      <w:r>
        <w:t>There is international agreement that the domain is important</w:t>
      </w:r>
    </w:p>
    <w:p w14:paraId="0663C777" w14:textId="77777777" w:rsidR="00AC0ED8" w:rsidRDefault="00AC0ED8" w:rsidP="00BE32DD">
      <w:pPr>
        <w:pStyle w:val="ListNumber2"/>
        <w:numPr>
          <w:ilvl w:val="0"/>
          <w:numId w:val="9"/>
        </w:numPr>
        <w:ind w:left="644"/>
      </w:pPr>
      <w:r w:rsidRPr="007D5396">
        <w:t>Aged care providers can influence care and experiences of the domain</w:t>
      </w:r>
      <w:r>
        <w:t>, and</w:t>
      </w:r>
    </w:p>
    <w:p w14:paraId="3CE7DFD8" w14:textId="77777777" w:rsidR="00AC0ED8" w:rsidRDefault="00AC0ED8" w:rsidP="00BE32DD">
      <w:pPr>
        <w:pStyle w:val="ListNumber2"/>
        <w:numPr>
          <w:ilvl w:val="0"/>
          <w:numId w:val="9"/>
        </w:numPr>
        <w:spacing w:after="240"/>
        <w:ind w:left="641" w:hanging="357"/>
      </w:pPr>
      <w:r w:rsidRPr="007D5396">
        <w:t>The domain is important to monitor the delivery of high-quality care and consumer experience</w:t>
      </w:r>
      <w:r>
        <w:t xml:space="preserve">. </w:t>
      </w:r>
    </w:p>
    <w:p w14:paraId="48E049CB" w14:textId="77777777" w:rsidR="00D328BA" w:rsidRDefault="00AC0ED8" w:rsidP="00AC0ED8">
      <w:pPr>
        <w:pStyle w:val="ListNumber2"/>
        <w:tabs>
          <w:tab w:val="left" w:pos="0"/>
        </w:tabs>
        <w:spacing w:after="240"/>
        <w:ind w:left="0" w:firstLine="0"/>
      </w:pPr>
      <w:r>
        <w:t>Following the evaluation of the QI domains, each domain was mapped against their alignment with the strengthened Aged Care Quality Standards and definition of high-quality care.</w:t>
      </w:r>
      <w:r>
        <w:rPr>
          <w:rStyle w:val="FootnoteReference"/>
        </w:rPr>
        <w:footnoteReference w:id="2"/>
      </w:r>
      <w:r w:rsidR="00501366">
        <w:t xml:space="preserve"> </w:t>
      </w:r>
    </w:p>
    <w:p w14:paraId="349386FC" w14:textId="0309BE79" w:rsidR="00AC0ED8" w:rsidRDefault="00501366" w:rsidP="00AC0ED8">
      <w:pPr>
        <w:pStyle w:val="ListNumber2"/>
        <w:tabs>
          <w:tab w:val="left" w:pos="0"/>
        </w:tabs>
        <w:spacing w:after="240"/>
        <w:ind w:left="0" w:firstLine="0"/>
      </w:pPr>
      <w:r>
        <w:t xml:space="preserve">As a result of this </w:t>
      </w:r>
      <w:r w:rsidR="00D328BA">
        <w:t xml:space="preserve">mapping exercise, 7 domains were identified as priorities when </w:t>
      </w:r>
      <w:r w:rsidR="00D328BA" w:rsidRPr="00D328BA">
        <w:t>establishing a QI Program for in-home aged care services.</w:t>
      </w:r>
      <w:r w:rsidR="00DD1287">
        <w:t xml:space="preserve"> These are described in the </w:t>
      </w:r>
      <w:r w:rsidR="0010575E">
        <w:t>T</w:t>
      </w:r>
      <w:r w:rsidR="00DD1287">
        <w:t>able</w:t>
      </w:r>
      <w:r w:rsidR="00ED1A54">
        <w:t xml:space="preserve"> </w:t>
      </w:r>
      <w:r w:rsidR="0010575E">
        <w:t>1.</w:t>
      </w:r>
    </w:p>
    <w:p w14:paraId="78459A47" w14:textId="77777777" w:rsidR="0010575E" w:rsidRDefault="0010575E" w:rsidP="0010575E">
      <w:pPr>
        <w:pStyle w:val="ListNumber2"/>
        <w:tabs>
          <w:tab w:val="left" w:pos="0"/>
        </w:tabs>
        <w:spacing w:after="240"/>
        <w:ind w:left="0" w:firstLine="0"/>
      </w:pPr>
      <w:r>
        <w:t>The full list of 21 QI domains identified are listed in Table 2.</w:t>
      </w:r>
    </w:p>
    <w:p w14:paraId="29454D9A" w14:textId="77777777" w:rsidR="0010575E" w:rsidRDefault="0010575E" w:rsidP="00AC0ED8">
      <w:pPr>
        <w:pStyle w:val="ListNumber2"/>
        <w:tabs>
          <w:tab w:val="left" w:pos="0"/>
        </w:tabs>
        <w:spacing w:after="240"/>
        <w:ind w:left="0" w:firstLine="0"/>
      </w:pPr>
    </w:p>
    <w:p w14:paraId="6D8A0964" w14:textId="77777777" w:rsidR="00EF0B6D" w:rsidRDefault="00EF0B6D" w:rsidP="00EF0B6D">
      <w:pPr>
        <w:spacing w:before="0" w:after="0" w:line="240" w:lineRule="auto"/>
      </w:pPr>
    </w:p>
    <w:p w14:paraId="5B23BBF0" w14:textId="77777777" w:rsidR="00EF0B6D" w:rsidRDefault="00EF0B6D" w:rsidP="00EF0B6D">
      <w:pPr>
        <w:spacing w:before="0" w:after="0" w:line="240" w:lineRule="auto"/>
      </w:pPr>
      <w:r>
        <w:br/>
      </w:r>
      <w:r>
        <w:br/>
      </w:r>
    </w:p>
    <w:p w14:paraId="310371AC" w14:textId="77777777" w:rsidR="00EF0B6D" w:rsidRDefault="00EF0B6D">
      <w:pPr>
        <w:spacing w:before="0" w:after="0" w:line="240" w:lineRule="auto"/>
      </w:pPr>
      <w:r>
        <w:br w:type="page"/>
      </w:r>
    </w:p>
    <w:p w14:paraId="366FECBA" w14:textId="77777777" w:rsidR="00EF0B6D" w:rsidRDefault="00EF0B6D" w:rsidP="00EB34D1">
      <w:pPr>
        <w:pStyle w:val="Heading2"/>
      </w:pPr>
      <w:r>
        <w:lastRenderedPageBreak/>
        <w:t>Table 1</w:t>
      </w:r>
    </w:p>
    <w:p w14:paraId="3FCEE861" w14:textId="3BD6B1CE" w:rsidR="00AC0ED8" w:rsidRDefault="006575CF" w:rsidP="00EB34D1">
      <w:pPr>
        <w:pStyle w:val="Heading2"/>
      </w:pPr>
      <w:r>
        <w:t>Consumer experience</w:t>
      </w:r>
    </w:p>
    <w:tbl>
      <w:tblPr>
        <w:tblStyle w:val="DepartmentofHealthtable"/>
        <w:tblW w:w="9498" w:type="dxa"/>
        <w:tblLook w:val="04A0" w:firstRow="1" w:lastRow="0" w:firstColumn="1" w:lastColumn="0" w:noHBand="0" w:noVBand="1"/>
      </w:tblPr>
      <w:tblGrid>
        <w:gridCol w:w="2694"/>
        <w:gridCol w:w="6804"/>
      </w:tblGrid>
      <w:tr w:rsidR="00492F1C" w:rsidRPr="00770912" w14:paraId="35B31BF3" w14:textId="77777777" w:rsidTr="00EB34D1">
        <w:trPr>
          <w:cnfStyle w:val="100000000000" w:firstRow="1" w:lastRow="0" w:firstColumn="0" w:lastColumn="0" w:oddVBand="0" w:evenVBand="0" w:oddHBand="0" w:evenHBand="0" w:firstRowFirstColumn="0" w:firstRowLastColumn="0" w:lastRowFirstColumn="0" w:lastRowLastColumn="0"/>
          <w:tblHeader/>
        </w:trPr>
        <w:tc>
          <w:tcPr>
            <w:tcW w:w="2694" w:type="dxa"/>
          </w:tcPr>
          <w:p w14:paraId="25D9F2BB" w14:textId="7DAE3551" w:rsidR="00C25BB1" w:rsidRPr="00770912" w:rsidRDefault="00CF295E" w:rsidP="00EB34D1">
            <w:pPr>
              <w:pStyle w:val="FigureTitle"/>
              <w:ind w:firstLine="11"/>
              <w:rPr>
                <w:b/>
                <w:color w:val="F1F2F2" w:themeColor="background1"/>
                <w:sz w:val="22"/>
                <w:szCs w:val="22"/>
              </w:rPr>
            </w:pPr>
            <w:r w:rsidRPr="004061BB">
              <w:rPr>
                <w:color w:val="F1F2F2" w:themeColor="background1"/>
                <w:sz w:val="22"/>
                <w:szCs w:val="22"/>
              </w:rPr>
              <w:t>Domain</w:t>
            </w:r>
          </w:p>
        </w:tc>
        <w:tc>
          <w:tcPr>
            <w:tcW w:w="6804" w:type="dxa"/>
          </w:tcPr>
          <w:p w14:paraId="3541BB16" w14:textId="7902B6D0" w:rsidR="00C25BB1" w:rsidRPr="00770912" w:rsidRDefault="007D256B" w:rsidP="00B5495B">
            <w:pPr>
              <w:pStyle w:val="FigureTitle"/>
              <w:rPr>
                <w:b/>
                <w:color w:val="F1F2F2" w:themeColor="background1"/>
                <w:sz w:val="22"/>
                <w:szCs w:val="22"/>
              </w:rPr>
            </w:pPr>
            <w:r w:rsidRPr="004061BB">
              <w:rPr>
                <w:color w:val="F1F2F2" w:themeColor="background1"/>
                <w:sz w:val="22"/>
                <w:szCs w:val="22"/>
              </w:rPr>
              <w:t>Consumer experience</w:t>
            </w:r>
          </w:p>
        </w:tc>
      </w:tr>
      <w:tr w:rsidR="00B17BD0" w:rsidRPr="00B17BD0" w14:paraId="2BD3CF06" w14:textId="77777777" w:rsidTr="00EB34D1">
        <w:tc>
          <w:tcPr>
            <w:tcW w:w="2694" w:type="dxa"/>
            <w:shd w:val="clear" w:color="auto" w:fill="F1F2F2" w:themeFill="background1"/>
          </w:tcPr>
          <w:p w14:paraId="334414C4" w14:textId="41702FC2" w:rsidR="00C25BB1" w:rsidRPr="00EB34D1" w:rsidRDefault="00CF295E" w:rsidP="00B5495B">
            <w:pPr>
              <w:pStyle w:val="FigureTitle"/>
              <w:rPr>
                <w:sz w:val="20"/>
                <w:szCs w:val="20"/>
              </w:rPr>
            </w:pPr>
            <w:r w:rsidRPr="00EB34D1">
              <w:rPr>
                <w:sz w:val="20"/>
                <w:szCs w:val="20"/>
              </w:rPr>
              <w:t>Description</w:t>
            </w:r>
          </w:p>
        </w:tc>
        <w:tc>
          <w:tcPr>
            <w:tcW w:w="6804" w:type="dxa"/>
            <w:shd w:val="clear" w:color="auto" w:fill="F1F2F2" w:themeFill="background1"/>
          </w:tcPr>
          <w:p w14:paraId="55DD74B9" w14:textId="587D60ED" w:rsidR="00C25BB1" w:rsidRPr="00EB34D1" w:rsidRDefault="0025579A" w:rsidP="00B5495B">
            <w:pPr>
              <w:pStyle w:val="FigureTitle"/>
              <w:rPr>
                <w:b w:val="0"/>
                <w:bCs w:val="0"/>
                <w:sz w:val="20"/>
                <w:szCs w:val="20"/>
              </w:rPr>
            </w:pPr>
            <w:r w:rsidRPr="00EB34D1">
              <w:rPr>
                <w:b w:val="0"/>
                <w:bCs w:val="0"/>
                <w:sz w:val="20"/>
                <w:szCs w:val="20"/>
              </w:rPr>
              <w:t>The perspective of the person receiving care on the quality of care and services they receive</w:t>
            </w:r>
          </w:p>
        </w:tc>
      </w:tr>
      <w:tr w:rsidR="001C3069" w:rsidRPr="00B17BD0" w14:paraId="411DCA22" w14:textId="77777777" w:rsidTr="00EF0B6D">
        <w:tc>
          <w:tcPr>
            <w:tcW w:w="0" w:type="dxa"/>
          </w:tcPr>
          <w:p w14:paraId="2D75DB3B" w14:textId="58DA9656" w:rsidR="001C3069" w:rsidRPr="00EB34D1" w:rsidRDefault="001C3069" w:rsidP="00B5495B">
            <w:pPr>
              <w:pStyle w:val="FigureTitle"/>
              <w:rPr>
                <w:sz w:val="20"/>
                <w:szCs w:val="20"/>
              </w:rPr>
            </w:pPr>
            <w:r>
              <w:rPr>
                <w:sz w:val="20"/>
                <w:szCs w:val="20"/>
              </w:rPr>
              <w:t>Importance/relevance</w:t>
            </w:r>
          </w:p>
        </w:tc>
        <w:tc>
          <w:tcPr>
            <w:tcW w:w="0" w:type="dxa"/>
          </w:tcPr>
          <w:p w14:paraId="1D68309D" w14:textId="63E6A0B8" w:rsidR="001C3069" w:rsidRPr="00EB34D1" w:rsidRDefault="00C13217" w:rsidP="00B5495B">
            <w:pPr>
              <w:pStyle w:val="FigureTitle"/>
              <w:rPr>
                <w:b w:val="0"/>
                <w:bCs w:val="0"/>
                <w:sz w:val="20"/>
                <w:szCs w:val="20"/>
              </w:rPr>
            </w:pPr>
            <w:r w:rsidRPr="00C13217">
              <w:rPr>
                <w:b w:val="0"/>
                <w:bCs w:val="0"/>
                <w:sz w:val="20"/>
                <w:szCs w:val="20"/>
              </w:rPr>
              <w:t xml:space="preserve">Consumer experience is essential to capturing the consumer voice of older </w:t>
            </w:r>
            <w:r w:rsidR="00A54D75">
              <w:rPr>
                <w:b w:val="0"/>
                <w:bCs w:val="0"/>
                <w:sz w:val="20"/>
                <w:szCs w:val="20"/>
              </w:rPr>
              <w:t>people</w:t>
            </w:r>
            <w:r w:rsidRPr="00C13217">
              <w:rPr>
                <w:b w:val="0"/>
                <w:bCs w:val="0"/>
                <w:sz w:val="20"/>
                <w:szCs w:val="20"/>
              </w:rPr>
              <w:t>. Understanding factors that are associated with poor consumer experience can reduce the risk of poor outcomes, improve wellbeing and quality of life</w:t>
            </w:r>
            <w:r w:rsidR="00E76A68">
              <w:rPr>
                <w:b w:val="0"/>
                <w:bCs w:val="0"/>
                <w:sz w:val="20"/>
                <w:szCs w:val="20"/>
              </w:rPr>
              <w:t>.</w:t>
            </w:r>
          </w:p>
        </w:tc>
      </w:tr>
      <w:tr w:rsidR="00F74674" w:rsidRPr="00F74674" w14:paraId="26996FCC" w14:textId="77777777" w:rsidTr="00EF0B6D">
        <w:tc>
          <w:tcPr>
            <w:tcW w:w="0" w:type="dxa"/>
            <w:shd w:val="clear" w:color="auto" w:fill="F1F2F2" w:themeFill="background1"/>
          </w:tcPr>
          <w:p w14:paraId="77B9EFA5" w14:textId="50EF7A79" w:rsidR="00C25BB1" w:rsidRPr="00EB34D1" w:rsidRDefault="00CF295E" w:rsidP="00B5495B">
            <w:pPr>
              <w:pStyle w:val="FigureTitle"/>
              <w:rPr>
                <w:sz w:val="20"/>
                <w:szCs w:val="20"/>
              </w:rPr>
            </w:pPr>
            <w:r w:rsidRPr="00EB34D1">
              <w:rPr>
                <w:sz w:val="20"/>
                <w:szCs w:val="20"/>
              </w:rPr>
              <w:t>Example quality indicators</w:t>
            </w:r>
            <w:r w:rsidR="005B3CFC">
              <w:rPr>
                <w:rStyle w:val="FootnoteReference"/>
                <w:sz w:val="20"/>
                <w:szCs w:val="20"/>
              </w:rPr>
              <w:footnoteReference w:id="3"/>
            </w:r>
          </w:p>
        </w:tc>
        <w:tc>
          <w:tcPr>
            <w:tcW w:w="0" w:type="dxa"/>
            <w:shd w:val="clear" w:color="auto" w:fill="F1F2F2" w:themeFill="background1"/>
          </w:tcPr>
          <w:p w14:paraId="160E5D9E" w14:textId="5F41BFB8" w:rsidR="00F74674" w:rsidRPr="004061BB" w:rsidRDefault="00F74674" w:rsidP="00D70231">
            <w:pPr>
              <w:pStyle w:val="ListBullet"/>
              <w:numPr>
                <w:ilvl w:val="0"/>
                <w:numId w:val="62"/>
              </w:numPr>
              <w:tabs>
                <w:tab w:val="clear" w:pos="680"/>
              </w:tabs>
              <w:spacing w:before="120" w:after="120"/>
              <w:ind w:left="175" w:hanging="175"/>
              <w:contextualSpacing/>
              <w:rPr>
                <w:szCs w:val="22"/>
              </w:rPr>
            </w:pPr>
            <w:r w:rsidRPr="00D70231">
              <w:rPr>
                <w:b/>
                <w:bCs/>
                <w:sz w:val="20"/>
                <w:szCs w:val="22"/>
              </w:rPr>
              <w:t>Consumer experience measure</w:t>
            </w:r>
            <w:r w:rsidRPr="00D70231">
              <w:rPr>
                <w:sz w:val="20"/>
                <w:szCs w:val="22"/>
              </w:rPr>
              <w:t xml:space="preserve">: Quality of Care Experience Aged Care Consumers (QCE-ACC) or other tool aggregate measure of care experience </w:t>
            </w:r>
          </w:p>
          <w:p w14:paraId="402A34E4" w14:textId="2F494B25" w:rsidR="00F74674" w:rsidRPr="004061BB" w:rsidRDefault="00F74674" w:rsidP="00D70231">
            <w:pPr>
              <w:pStyle w:val="ListBullet"/>
              <w:numPr>
                <w:ilvl w:val="0"/>
                <w:numId w:val="62"/>
              </w:numPr>
              <w:tabs>
                <w:tab w:val="clear" w:pos="680"/>
              </w:tabs>
              <w:spacing w:before="120" w:after="120"/>
              <w:ind w:left="175" w:hanging="175"/>
              <w:contextualSpacing/>
              <w:rPr>
                <w:szCs w:val="22"/>
              </w:rPr>
            </w:pPr>
            <w:r w:rsidRPr="00D70231">
              <w:rPr>
                <w:b/>
                <w:bCs/>
                <w:sz w:val="20"/>
                <w:szCs w:val="22"/>
              </w:rPr>
              <w:t>Understanding and addressing needs</w:t>
            </w:r>
            <w:r w:rsidRPr="00D70231">
              <w:rPr>
                <w:sz w:val="20"/>
                <w:szCs w:val="22"/>
              </w:rPr>
              <w:t>: Percentage of respondents who thought their care needs were understood and addressed.</w:t>
            </w:r>
          </w:p>
          <w:p w14:paraId="2E3BD50A" w14:textId="3BD2A5DA" w:rsidR="00F74674" w:rsidRPr="004061BB" w:rsidRDefault="00F74674" w:rsidP="00D70231">
            <w:pPr>
              <w:pStyle w:val="ListBullet"/>
              <w:numPr>
                <w:ilvl w:val="0"/>
                <w:numId w:val="62"/>
              </w:numPr>
              <w:tabs>
                <w:tab w:val="clear" w:pos="680"/>
              </w:tabs>
              <w:spacing w:before="120" w:after="120"/>
              <w:ind w:left="175" w:hanging="175"/>
              <w:contextualSpacing/>
              <w:rPr>
                <w:szCs w:val="22"/>
              </w:rPr>
            </w:pPr>
            <w:r w:rsidRPr="00D70231">
              <w:rPr>
                <w:b/>
                <w:bCs/>
                <w:sz w:val="20"/>
                <w:szCs w:val="22"/>
              </w:rPr>
              <w:t>Building relationships and trust</w:t>
            </w:r>
            <w:r w:rsidRPr="00D70231">
              <w:rPr>
                <w:sz w:val="20"/>
                <w:szCs w:val="22"/>
              </w:rPr>
              <w:t>: Percentage of respondents who were able to easily communicate with their care coordinator and provider and were treated with respect.</w:t>
            </w:r>
          </w:p>
          <w:p w14:paraId="48689BAD" w14:textId="782CF13A" w:rsidR="00F74674" w:rsidRPr="004061BB" w:rsidRDefault="00F74674" w:rsidP="00D70231">
            <w:pPr>
              <w:pStyle w:val="ListBullet"/>
              <w:numPr>
                <w:ilvl w:val="0"/>
                <w:numId w:val="62"/>
              </w:numPr>
              <w:tabs>
                <w:tab w:val="clear" w:pos="680"/>
              </w:tabs>
              <w:spacing w:before="120" w:after="120"/>
              <w:ind w:left="175" w:hanging="175"/>
              <w:contextualSpacing/>
              <w:rPr>
                <w:szCs w:val="22"/>
              </w:rPr>
            </w:pPr>
            <w:r w:rsidRPr="00D70231">
              <w:rPr>
                <w:b/>
                <w:bCs/>
                <w:sz w:val="20"/>
                <w:szCs w:val="22"/>
              </w:rPr>
              <w:t>Client willingness to recommend service provider to family or friends</w:t>
            </w:r>
            <w:r w:rsidRPr="00D70231">
              <w:rPr>
                <w:sz w:val="20"/>
                <w:szCs w:val="22"/>
              </w:rPr>
              <w:t xml:space="preserve">: Proportion of respondents who </w:t>
            </w:r>
            <w:proofErr w:type="gramStart"/>
            <w:r w:rsidRPr="00D70231">
              <w:rPr>
                <w:sz w:val="20"/>
                <w:szCs w:val="22"/>
              </w:rPr>
              <w:t>answered</w:t>
            </w:r>
            <w:proofErr w:type="gramEnd"/>
            <w:r w:rsidRPr="00D70231">
              <w:rPr>
                <w:sz w:val="20"/>
                <w:szCs w:val="22"/>
              </w:rPr>
              <w:t xml:space="preserve"> “Definitely Yes” to the question “Would you recommend this service provider to your family and friends if they needed in-home aged care?”</w:t>
            </w:r>
          </w:p>
          <w:p w14:paraId="332B7E4F" w14:textId="6F7B6825" w:rsidR="00C25BB1" w:rsidRPr="00EB34D1" w:rsidRDefault="00F74674" w:rsidP="00D70231">
            <w:pPr>
              <w:pStyle w:val="ListBullet"/>
              <w:numPr>
                <w:ilvl w:val="0"/>
                <w:numId w:val="62"/>
              </w:numPr>
              <w:tabs>
                <w:tab w:val="clear" w:pos="680"/>
              </w:tabs>
              <w:spacing w:before="120" w:after="120"/>
              <w:ind w:left="175" w:hanging="175"/>
              <w:contextualSpacing/>
            </w:pPr>
            <w:r w:rsidRPr="00D70231">
              <w:rPr>
                <w:b/>
                <w:bCs/>
                <w:sz w:val="20"/>
                <w:szCs w:val="22"/>
              </w:rPr>
              <w:t>Overall rating of care</w:t>
            </w:r>
            <w:r w:rsidRPr="00D70231">
              <w:rPr>
                <w:sz w:val="20"/>
                <w:szCs w:val="22"/>
              </w:rPr>
              <w:t>: Proportion of respondents who gave a rating of 9 or 10 for the question “Using any number from 0–10, where 0 is the worst care possible, and 10 is the best care possible, what number would you use to rate your care from this aged care provider?”</w:t>
            </w:r>
          </w:p>
        </w:tc>
      </w:tr>
      <w:tr w:rsidR="00B17BD0" w:rsidRPr="00B17BD0" w14:paraId="7EB22A0B" w14:textId="77777777" w:rsidTr="00EF0B6D">
        <w:tc>
          <w:tcPr>
            <w:tcW w:w="0" w:type="dxa"/>
          </w:tcPr>
          <w:p w14:paraId="6762A971" w14:textId="655D07A9" w:rsidR="00C25BB1" w:rsidRPr="00EB34D1" w:rsidRDefault="00CF295E" w:rsidP="00B5495B">
            <w:pPr>
              <w:pStyle w:val="FigureTitle"/>
              <w:rPr>
                <w:sz w:val="20"/>
                <w:szCs w:val="20"/>
              </w:rPr>
            </w:pPr>
            <w:r w:rsidRPr="00EB34D1">
              <w:rPr>
                <w:sz w:val="20"/>
                <w:szCs w:val="20"/>
              </w:rPr>
              <w:t>Alignment with strengthened Aged Care Quality Standards</w:t>
            </w:r>
          </w:p>
        </w:tc>
        <w:tc>
          <w:tcPr>
            <w:tcW w:w="0" w:type="dxa"/>
          </w:tcPr>
          <w:p w14:paraId="4A57C55C" w14:textId="0DE64F69" w:rsidR="00C25BB1" w:rsidRDefault="00644C80" w:rsidP="00D70231">
            <w:pPr>
              <w:pStyle w:val="FigureTitle"/>
              <w:spacing w:before="60" w:after="60"/>
              <w:rPr>
                <w:b w:val="0"/>
                <w:bCs w:val="0"/>
                <w:sz w:val="20"/>
                <w:szCs w:val="20"/>
              </w:rPr>
            </w:pPr>
            <w:r>
              <w:rPr>
                <w:b w:val="0"/>
                <w:bCs w:val="0"/>
                <w:sz w:val="20"/>
                <w:szCs w:val="20"/>
              </w:rPr>
              <w:t>Standard 1: The person</w:t>
            </w:r>
          </w:p>
          <w:p w14:paraId="799F01A1" w14:textId="1AFF28AF" w:rsidR="00D307E9" w:rsidRDefault="00D307E9" w:rsidP="000B69CA">
            <w:pPr>
              <w:pStyle w:val="FigureTitle"/>
              <w:spacing w:before="60" w:after="60"/>
              <w:rPr>
                <w:b w:val="0"/>
                <w:bCs w:val="0"/>
                <w:sz w:val="20"/>
                <w:szCs w:val="20"/>
              </w:rPr>
            </w:pPr>
            <w:r w:rsidRPr="00F42AE6">
              <w:rPr>
                <w:b w:val="0"/>
                <w:bCs w:val="0"/>
                <w:sz w:val="20"/>
                <w:szCs w:val="20"/>
              </w:rPr>
              <w:t xml:space="preserve">Standard </w:t>
            </w:r>
            <w:r>
              <w:rPr>
                <w:b w:val="0"/>
                <w:bCs w:val="0"/>
                <w:sz w:val="20"/>
                <w:szCs w:val="20"/>
              </w:rPr>
              <w:t>2</w:t>
            </w:r>
            <w:r w:rsidRPr="00F42AE6">
              <w:rPr>
                <w:b w:val="0"/>
                <w:bCs w:val="0"/>
                <w:sz w:val="20"/>
                <w:szCs w:val="20"/>
              </w:rPr>
              <w:t>: The organisation</w:t>
            </w:r>
            <w:r w:rsidRPr="00D307E9">
              <w:rPr>
                <w:b w:val="0"/>
                <w:bCs w:val="0"/>
                <w:sz w:val="20"/>
                <w:szCs w:val="20"/>
              </w:rPr>
              <w:t xml:space="preserve"> </w:t>
            </w:r>
          </w:p>
          <w:p w14:paraId="4F0B4711" w14:textId="62DF7E62" w:rsidR="00BC0AD9" w:rsidRPr="00B27F12" w:rsidRDefault="00BC0AD9" w:rsidP="00D70231">
            <w:pPr>
              <w:pStyle w:val="FigureTitle"/>
              <w:spacing w:before="60" w:after="60"/>
              <w:rPr>
                <w:b w:val="0"/>
                <w:bCs w:val="0"/>
                <w:sz w:val="20"/>
                <w:szCs w:val="20"/>
              </w:rPr>
            </w:pPr>
            <w:r w:rsidRPr="00D70231">
              <w:rPr>
                <w:b w:val="0"/>
                <w:bCs w:val="0"/>
                <w:sz w:val="20"/>
                <w:szCs w:val="20"/>
              </w:rPr>
              <w:t xml:space="preserve">Standard </w:t>
            </w:r>
            <w:r w:rsidR="00D307E9">
              <w:rPr>
                <w:b w:val="0"/>
                <w:bCs w:val="0"/>
                <w:sz w:val="20"/>
                <w:szCs w:val="20"/>
              </w:rPr>
              <w:t>3</w:t>
            </w:r>
            <w:r w:rsidRPr="00D70231">
              <w:rPr>
                <w:b w:val="0"/>
                <w:bCs w:val="0"/>
                <w:sz w:val="20"/>
                <w:szCs w:val="20"/>
              </w:rPr>
              <w:t>: The care and services</w:t>
            </w:r>
          </w:p>
        </w:tc>
      </w:tr>
      <w:tr w:rsidR="00B17BD0" w:rsidRPr="00B17BD0" w14:paraId="4A381AA4" w14:textId="77777777" w:rsidTr="00EF0B6D">
        <w:tc>
          <w:tcPr>
            <w:tcW w:w="0" w:type="dxa"/>
            <w:shd w:val="clear" w:color="auto" w:fill="F1F2F2" w:themeFill="background1"/>
          </w:tcPr>
          <w:p w14:paraId="49DF1B8A" w14:textId="2E41B784" w:rsidR="00C25BB1" w:rsidRPr="00EB34D1" w:rsidRDefault="00CF295E" w:rsidP="00B5495B">
            <w:pPr>
              <w:pStyle w:val="FigureTitle"/>
              <w:rPr>
                <w:sz w:val="20"/>
                <w:szCs w:val="20"/>
              </w:rPr>
            </w:pPr>
            <w:r w:rsidRPr="00EB34D1">
              <w:rPr>
                <w:sz w:val="20"/>
                <w:szCs w:val="20"/>
              </w:rPr>
              <w:t xml:space="preserve">Alignment with definition of </w:t>
            </w:r>
            <w:proofErr w:type="gramStart"/>
            <w:r w:rsidRPr="00EB34D1">
              <w:rPr>
                <w:sz w:val="20"/>
                <w:szCs w:val="20"/>
              </w:rPr>
              <w:t>high quality</w:t>
            </w:r>
            <w:proofErr w:type="gramEnd"/>
            <w:r w:rsidRPr="00EB34D1">
              <w:rPr>
                <w:sz w:val="20"/>
                <w:szCs w:val="20"/>
              </w:rPr>
              <w:t xml:space="preserve"> care</w:t>
            </w:r>
            <w:r w:rsidR="002C49DF">
              <w:rPr>
                <w:rStyle w:val="FootnoteReference"/>
                <w:sz w:val="20"/>
                <w:szCs w:val="20"/>
              </w:rPr>
              <w:footnoteReference w:id="4"/>
            </w:r>
          </w:p>
        </w:tc>
        <w:tc>
          <w:tcPr>
            <w:tcW w:w="0" w:type="dxa"/>
            <w:shd w:val="clear" w:color="auto" w:fill="F1F2F2" w:themeFill="background1"/>
          </w:tcPr>
          <w:p w14:paraId="0F30479D" w14:textId="6960AA4C" w:rsidR="00C25BB1" w:rsidRPr="00EB34D1" w:rsidRDefault="0093032D" w:rsidP="00B5495B">
            <w:pPr>
              <w:pStyle w:val="FigureTitle"/>
              <w:rPr>
                <w:b w:val="0"/>
                <w:bCs w:val="0"/>
                <w:sz w:val="20"/>
                <w:szCs w:val="20"/>
              </w:rPr>
            </w:pPr>
            <w:r w:rsidRPr="00EB34D1">
              <w:rPr>
                <w:b w:val="0"/>
                <w:bCs w:val="0"/>
                <w:sz w:val="20"/>
                <w:szCs w:val="20"/>
              </w:rPr>
              <w:t>Aligns</w:t>
            </w:r>
          </w:p>
        </w:tc>
      </w:tr>
      <w:tr w:rsidR="006F5308" w:rsidRPr="006F5308" w14:paraId="5E9D0856" w14:textId="77777777" w:rsidTr="00EF0B6D">
        <w:tc>
          <w:tcPr>
            <w:tcW w:w="0" w:type="dxa"/>
          </w:tcPr>
          <w:p w14:paraId="6562DFCA" w14:textId="4EBED28B" w:rsidR="00C25BB1" w:rsidRPr="00EB34D1" w:rsidRDefault="00CF295E" w:rsidP="00B5495B">
            <w:pPr>
              <w:pStyle w:val="FigureTitle"/>
              <w:rPr>
                <w:sz w:val="20"/>
                <w:szCs w:val="20"/>
              </w:rPr>
            </w:pPr>
            <w:r w:rsidRPr="00EB34D1">
              <w:rPr>
                <w:sz w:val="20"/>
                <w:szCs w:val="20"/>
              </w:rPr>
              <w:t xml:space="preserve">Home care service </w:t>
            </w:r>
            <w:proofErr w:type="gramStart"/>
            <w:r w:rsidRPr="00EB34D1">
              <w:rPr>
                <w:sz w:val="20"/>
                <w:szCs w:val="20"/>
              </w:rPr>
              <w:t>types</w:t>
            </w:r>
            <w:proofErr w:type="gramEnd"/>
            <w:r w:rsidRPr="00EB34D1">
              <w:rPr>
                <w:sz w:val="20"/>
                <w:szCs w:val="20"/>
              </w:rPr>
              <w:t xml:space="preserve"> this domain </w:t>
            </w:r>
            <w:r w:rsidR="00CC7BC9">
              <w:rPr>
                <w:sz w:val="20"/>
                <w:szCs w:val="20"/>
              </w:rPr>
              <w:t>could</w:t>
            </w:r>
            <w:r w:rsidR="00CC7BC9" w:rsidRPr="00EB34D1">
              <w:rPr>
                <w:sz w:val="20"/>
                <w:szCs w:val="20"/>
              </w:rPr>
              <w:t xml:space="preserve"> </w:t>
            </w:r>
            <w:r w:rsidRPr="00EB34D1">
              <w:rPr>
                <w:sz w:val="20"/>
                <w:szCs w:val="20"/>
              </w:rPr>
              <w:t>apply to</w:t>
            </w:r>
            <w:r w:rsidR="00D86F3C">
              <w:rPr>
                <w:rStyle w:val="FootnoteReference"/>
                <w:sz w:val="20"/>
                <w:szCs w:val="20"/>
              </w:rPr>
              <w:footnoteReference w:id="5"/>
            </w:r>
          </w:p>
        </w:tc>
        <w:tc>
          <w:tcPr>
            <w:tcW w:w="0" w:type="dxa"/>
          </w:tcPr>
          <w:p w14:paraId="66851DEB" w14:textId="77777777" w:rsidR="00C25BB1" w:rsidRPr="00EB34D1" w:rsidRDefault="004A4553" w:rsidP="00EB34D1">
            <w:pPr>
              <w:pStyle w:val="ListBullet"/>
              <w:numPr>
                <w:ilvl w:val="0"/>
                <w:numId w:val="62"/>
              </w:numPr>
              <w:tabs>
                <w:tab w:val="clear" w:pos="680"/>
              </w:tabs>
              <w:spacing w:before="120" w:after="120"/>
              <w:ind w:left="175" w:hanging="175"/>
              <w:contextualSpacing/>
              <w:rPr>
                <w:sz w:val="20"/>
                <w:szCs w:val="22"/>
              </w:rPr>
            </w:pPr>
            <w:r w:rsidRPr="00EB34D1">
              <w:rPr>
                <w:sz w:val="20"/>
                <w:szCs w:val="22"/>
              </w:rPr>
              <w:t>Domestic assistance</w:t>
            </w:r>
          </w:p>
          <w:p w14:paraId="24166CE3" w14:textId="77777777" w:rsidR="004A4553" w:rsidRPr="00EB34D1" w:rsidRDefault="00D86F3C" w:rsidP="00EB34D1">
            <w:pPr>
              <w:pStyle w:val="ListBullet"/>
              <w:numPr>
                <w:ilvl w:val="0"/>
                <w:numId w:val="62"/>
              </w:numPr>
              <w:tabs>
                <w:tab w:val="clear" w:pos="680"/>
              </w:tabs>
              <w:spacing w:before="120" w:after="120"/>
              <w:ind w:left="175" w:hanging="175"/>
              <w:contextualSpacing/>
              <w:rPr>
                <w:sz w:val="20"/>
                <w:szCs w:val="22"/>
              </w:rPr>
            </w:pPr>
            <w:r w:rsidRPr="00EB34D1">
              <w:rPr>
                <w:sz w:val="20"/>
                <w:szCs w:val="22"/>
              </w:rPr>
              <w:t>Home maintenance and repairs</w:t>
            </w:r>
          </w:p>
          <w:p w14:paraId="76D7F13C" w14:textId="77777777" w:rsidR="00D86F3C" w:rsidRPr="00EB34D1" w:rsidRDefault="00D86F3C" w:rsidP="00EB34D1">
            <w:pPr>
              <w:pStyle w:val="ListBullet"/>
              <w:numPr>
                <w:ilvl w:val="0"/>
                <w:numId w:val="62"/>
              </w:numPr>
              <w:tabs>
                <w:tab w:val="clear" w:pos="680"/>
              </w:tabs>
              <w:spacing w:before="120" w:after="120"/>
              <w:ind w:left="175" w:hanging="175"/>
              <w:contextualSpacing/>
              <w:rPr>
                <w:sz w:val="20"/>
                <w:szCs w:val="22"/>
              </w:rPr>
            </w:pPr>
            <w:r w:rsidRPr="00EB34D1">
              <w:rPr>
                <w:sz w:val="20"/>
                <w:szCs w:val="22"/>
              </w:rPr>
              <w:t>Personal care</w:t>
            </w:r>
          </w:p>
          <w:p w14:paraId="75B111A3" w14:textId="77777777" w:rsidR="00D86F3C" w:rsidRPr="00EB34D1" w:rsidRDefault="00D86F3C" w:rsidP="00EB34D1">
            <w:pPr>
              <w:pStyle w:val="ListBullet"/>
              <w:numPr>
                <w:ilvl w:val="0"/>
                <w:numId w:val="62"/>
              </w:numPr>
              <w:tabs>
                <w:tab w:val="clear" w:pos="680"/>
              </w:tabs>
              <w:spacing w:before="120" w:after="120"/>
              <w:ind w:left="175" w:hanging="175"/>
              <w:contextualSpacing/>
              <w:rPr>
                <w:sz w:val="20"/>
                <w:szCs w:val="22"/>
              </w:rPr>
            </w:pPr>
            <w:r w:rsidRPr="00EB34D1">
              <w:rPr>
                <w:sz w:val="20"/>
                <w:szCs w:val="22"/>
              </w:rPr>
              <w:t>Meals</w:t>
            </w:r>
          </w:p>
          <w:p w14:paraId="3FF22FC8" w14:textId="65108933" w:rsidR="00D86F3C" w:rsidRPr="00EB34D1" w:rsidRDefault="00D86F3C" w:rsidP="00EB34D1">
            <w:pPr>
              <w:pStyle w:val="ListBullet"/>
              <w:numPr>
                <w:ilvl w:val="0"/>
                <w:numId w:val="62"/>
              </w:numPr>
              <w:tabs>
                <w:tab w:val="clear" w:pos="680"/>
              </w:tabs>
              <w:spacing w:before="120" w:after="120"/>
              <w:ind w:left="175" w:hanging="175"/>
              <w:contextualSpacing/>
              <w:rPr>
                <w:sz w:val="20"/>
                <w:szCs w:val="22"/>
              </w:rPr>
            </w:pPr>
            <w:r w:rsidRPr="00EB34D1">
              <w:rPr>
                <w:sz w:val="20"/>
                <w:szCs w:val="22"/>
              </w:rPr>
              <w:lastRenderedPageBreak/>
              <w:t>Social support and community engagement</w:t>
            </w:r>
            <w:r w:rsidR="00BE008A" w:rsidRPr="00EB34D1">
              <w:rPr>
                <w:sz w:val="20"/>
                <w:szCs w:val="22"/>
              </w:rPr>
              <w:t xml:space="preserve"> – individual</w:t>
            </w:r>
          </w:p>
          <w:p w14:paraId="5D60F70E" w14:textId="39F6DEF3" w:rsidR="00AA36F5" w:rsidRPr="00EB34D1" w:rsidRDefault="00AA36F5" w:rsidP="00EB34D1">
            <w:pPr>
              <w:pStyle w:val="ListBullet"/>
              <w:numPr>
                <w:ilvl w:val="0"/>
                <w:numId w:val="62"/>
              </w:numPr>
              <w:tabs>
                <w:tab w:val="clear" w:pos="680"/>
              </w:tabs>
              <w:spacing w:before="120" w:after="120"/>
              <w:ind w:left="175" w:hanging="175"/>
              <w:contextualSpacing/>
              <w:rPr>
                <w:sz w:val="20"/>
                <w:szCs w:val="22"/>
              </w:rPr>
            </w:pPr>
            <w:r w:rsidRPr="00EB34D1">
              <w:rPr>
                <w:sz w:val="20"/>
                <w:szCs w:val="22"/>
              </w:rPr>
              <w:t>Social support and community engagement – group activity</w:t>
            </w:r>
          </w:p>
          <w:p w14:paraId="30144AEB" w14:textId="024A08AE" w:rsidR="00AA36F5" w:rsidRPr="00EB34D1" w:rsidRDefault="00AA36F5" w:rsidP="00EB34D1">
            <w:pPr>
              <w:pStyle w:val="ListBullet"/>
              <w:numPr>
                <w:ilvl w:val="0"/>
                <w:numId w:val="62"/>
              </w:numPr>
              <w:tabs>
                <w:tab w:val="clear" w:pos="680"/>
              </w:tabs>
              <w:spacing w:before="120" w:after="120"/>
              <w:ind w:left="175" w:hanging="175"/>
              <w:contextualSpacing/>
              <w:rPr>
                <w:sz w:val="20"/>
                <w:szCs w:val="22"/>
              </w:rPr>
            </w:pPr>
            <w:r w:rsidRPr="00EB34D1">
              <w:rPr>
                <w:sz w:val="20"/>
                <w:szCs w:val="22"/>
              </w:rPr>
              <w:t>Transport</w:t>
            </w:r>
          </w:p>
          <w:p w14:paraId="61A05D9E" w14:textId="2CC78424" w:rsidR="00AA36F5" w:rsidRPr="00EB34D1" w:rsidRDefault="00AA36F5" w:rsidP="00EB34D1">
            <w:pPr>
              <w:pStyle w:val="ListBullet"/>
              <w:numPr>
                <w:ilvl w:val="0"/>
                <w:numId w:val="62"/>
              </w:numPr>
              <w:tabs>
                <w:tab w:val="clear" w:pos="680"/>
              </w:tabs>
              <w:spacing w:before="120" w:after="120"/>
              <w:ind w:left="175" w:hanging="175"/>
              <w:contextualSpacing/>
              <w:rPr>
                <w:sz w:val="20"/>
                <w:szCs w:val="22"/>
              </w:rPr>
            </w:pPr>
            <w:r w:rsidRPr="00EB34D1">
              <w:rPr>
                <w:sz w:val="20"/>
                <w:szCs w:val="22"/>
              </w:rPr>
              <w:t>Respite</w:t>
            </w:r>
          </w:p>
          <w:p w14:paraId="6A93DE97" w14:textId="7AC5EC9E" w:rsidR="00AA36F5" w:rsidRPr="00EB34D1" w:rsidRDefault="00AA36F5" w:rsidP="00EB34D1">
            <w:pPr>
              <w:pStyle w:val="ListBullet"/>
              <w:numPr>
                <w:ilvl w:val="0"/>
                <w:numId w:val="62"/>
              </w:numPr>
              <w:tabs>
                <w:tab w:val="clear" w:pos="680"/>
              </w:tabs>
              <w:spacing w:before="120" w:after="120"/>
              <w:ind w:left="175" w:hanging="175"/>
              <w:contextualSpacing/>
              <w:rPr>
                <w:sz w:val="20"/>
                <w:szCs w:val="22"/>
              </w:rPr>
            </w:pPr>
            <w:r w:rsidRPr="00EB34D1">
              <w:rPr>
                <w:sz w:val="20"/>
                <w:szCs w:val="22"/>
              </w:rPr>
              <w:t>Care management</w:t>
            </w:r>
          </w:p>
          <w:p w14:paraId="11789A3C" w14:textId="3CEB84F2" w:rsidR="00AA36F5" w:rsidRPr="00EB34D1" w:rsidRDefault="00AA36F5" w:rsidP="00EB34D1">
            <w:pPr>
              <w:pStyle w:val="ListBullet"/>
              <w:numPr>
                <w:ilvl w:val="0"/>
                <w:numId w:val="62"/>
              </w:numPr>
              <w:tabs>
                <w:tab w:val="clear" w:pos="680"/>
              </w:tabs>
              <w:spacing w:before="120" w:after="120"/>
              <w:ind w:left="175" w:hanging="175"/>
              <w:contextualSpacing/>
              <w:rPr>
                <w:sz w:val="20"/>
                <w:szCs w:val="22"/>
              </w:rPr>
            </w:pPr>
            <w:r w:rsidRPr="00EB34D1">
              <w:rPr>
                <w:sz w:val="20"/>
                <w:szCs w:val="22"/>
              </w:rPr>
              <w:t>Restorative care management</w:t>
            </w:r>
          </w:p>
          <w:p w14:paraId="644884F7" w14:textId="5F0AF9D6" w:rsidR="00AA36F5" w:rsidRPr="00EB34D1" w:rsidRDefault="00AA36F5" w:rsidP="00EB34D1">
            <w:pPr>
              <w:pStyle w:val="ListBullet"/>
              <w:numPr>
                <w:ilvl w:val="0"/>
                <w:numId w:val="62"/>
              </w:numPr>
              <w:tabs>
                <w:tab w:val="clear" w:pos="680"/>
              </w:tabs>
              <w:spacing w:before="120" w:after="120"/>
              <w:ind w:left="175" w:hanging="175"/>
              <w:contextualSpacing/>
              <w:rPr>
                <w:sz w:val="20"/>
                <w:szCs w:val="22"/>
              </w:rPr>
            </w:pPr>
            <w:r w:rsidRPr="00EB34D1">
              <w:rPr>
                <w:sz w:val="20"/>
                <w:szCs w:val="22"/>
              </w:rPr>
              <w:t>Nursing care</w:t>
            </w:r>
          </w:p>
          <w:p w14:paraId="1D303CE6" w14:textId="7743B892" w:rsidR="00BE008A" w:rsidRPr="00EB34D1" w:rsidRDefault="00AA36F5" w:rsidP="00EB34D1">
            <w:pPr>
              <w:pStyle w:val="ListBullet"/>
              <w:numPr>
                <w:ilvl w:val="0"/>
                <w:numId w:val="62"/>
              </w:numPr>
              <w:tabs>
                <w:tab w:val="clear" w:pos="680"/>
              </w:tabs>
              <w:spacing w:before="120" w:after="120"/>
              <w:ind w:left="175" w:hanging="175"/>
              <w:contextualSpacing/>
            </w:pPr>
            <w:r w:rsidRPr="00EB34D1">
              <w:rPr>
                <w:sz w:val="20"/>
                <w:szCs w:val="22"/>
              </w:rPr>
              <w:t>Allied health and other therapeutic services</w:t>
            </w:r>
          </w:p>
        </w:tc>
      </w:tr>
    </w:tbl>
    <w:p w14:paraId="4238EE8F" w14:textId="3A4A5244" w:rsidR="00B5495B" w:rsidRPr="00EB34D1" w:rsidRDefault="006575CF" w:rsidP="00EB34D1">
      <w:pPr>
        <w:pStyle w:val="Heading2"/>
      </w:pPr>
      <w:r w:rsidRPr="00EB34D1">
        <w:lastRenderedPageBreak/>
        <w:t>Quality of life</w:t>
      </w:r>
    </w:p>
    <w:tbl>
      <w:tblPr>
        <w:tblStyle w:val="DepartmentofHealthtable"/>
        <w:tblW w:w="9498" w:type="dxa"/>
        <w:tblLook w:val="04A0" w:firstRow="1" w:lastRow="0" w:firstColumn="1" w:lastColumn="0" w:noHBand="0" w:noVBand="1"/>
      </w:tblPr>
      <w:tblGrid>
        <w:gridCol w:w="2694"/>
        <w:gridCol w:w="6804"/>
      </w:tblGrid>
      <w:tr w:rsidR="00A13F21" w:rsidRPr="002F1A8E" w14:paraId="44C8D7C0" w14:textId="77777777" w:rsidTr="00EB34D1">
        <w:trPr>
          <w:cnfStyle w:val="100000000000" w:firstRow="1" w:lastRow="0" w:firstColumn="0" w:lastColumn="0" w:oddVBand="0" w:evenVBand="0" w:oddHBand="0" w:evenHBand="0" w:firstRowFirstColumn="0" w:firstRowLastColumn="0" w:lastRowFirstColumn="0" w:lastRowLastColumn="0"/>
          <w:tblHeader/>
        </w:trPr>
        <w:tc>
          <w:tcPr>
            <w:tcW w:w="2694" w:type="dxa"/>
          </w:tcPr>
          <w:p w14:paraId="639259A9" w14:textId="77777777" w:rsidR="00D1341D" w:rsidRPr="002F1A8E" w:rsidRDefault="00D1341D" w:rsidP="006B6C7C">
            <w:pPr>
              <w:pStyle w:val="FigureTitle"/>
              <w:ind w:firstLine="11"/>
              <w:rPr>
                <w:b/>
                <w:bCs w:val="0"/>
                <w:color w:val="F1F2F2" w:themeColor="background1"/>
                <w:sz w:val="22"/>
                <w:szCs w:val="22"/>
              </w:rPr>
            </w:pPr>
            <w:bookmarkStart w:id="5" w:name="_Ref159503256"/>
            <w:r w:rsidRPr="002F1A8E">
              <w:rPr>
                <w:b/>
                <w:bCs w:val="0"/>
                <w:color w:val="F1F2F2" w:themeColor="background1"/>
                <w:sz w:val="22"/>
                <w:szCs w:val="22"/>
              </w:rPr>
              <w:t>Domain</w:t>
            </w:r>
          </w:p>
        </w:tc>
        <w:tc>
          <w:tcPr>
            <w:tcW w:w="6804" w:type="dxa"/>
          </w:tcPr>
          <w:p w14:paraId="00868C81" w14:textId="5969F0B4" w:rsidR="00D1341D" w:rsidRPr="002F1A8E" w:rsidRDefault="00DB422B" w:rsidP="006B6C7C">
            <w:pPr>
              <w:pStyle w:val="FigureTitle"/>
              <w:rPr>
                <w:b/>
                <w:bCs w:val="0"/>
                <w:color w:val="F1F2F2" w:themeColor="background1"/>
                <w:sz w:val="22"/>
                <w:szCs w:val="22"/>
              </w:rPr>
            </w:pPr>
            <w:r>
              <w:rPr>
                <w:b/>
                <w:bCs w:val="0"/>
                <w:color w:val="F1F2F2" w:themeColor="background1"/>
                <w:sz w:val="22"/>
                <w:szCs w:val="22"/>
              </w:rPr>
              <w:t>Quality of life</w:t>
            </w:r>
          </w:p>
        </w:tc>
      </w:tr>
      <w:tr w:rsidR="00D1341D" w:rsidRPr="00B17BD0" w14:paraId="3FD5D373" w14:textId="77777777" w:rsidTr="00D70231">
        <w:tc>
          <w:tcPr>
            <w:tcW w:w="0" w:type="dxa"/>
            <w:shd w:val="clear" w:color="auto" w:fill="F1F2F2" w:themeFill="background1"/>
          </w:tcPr>
          <w:p w14:paraId="6809C501" w14:textId="77777777" w:rsidR="00D1341D" w:rsidRPr="002F1A8E" w:rsidRDefault="00D1341D" w:rsidP="006B6C7C">
            <w:pPr>
              <w:pStyle w:val="FigureTitle"/>
              <w:rPr>
                <w:sz w:val="20"/>
                <w:szCs w:val="20"/>
              </w:rPr>
            </w:pPr>
            <w:r w:rsidRPr="002F1A8E">
              <w:rPr>
                <w:sz w:val="20"/>
                <w:szCs w:val="20"/>
              </w:rPr>
              <w:t>Description</w:t>
            </w:r>
          </w:p>
        </w:tc>
        <w:tc>
          <w:tcPr>
            <w:tcW w:w="0" w:type="dxa"/>
            <w:shd w:val="clear" w:color="auto" w:fill="F1F2F2" w:themeFill="background1"/>
          </w:tcPr>
          <w:p w14:paraId="59D79E04" w14:textId="1D3254D7" w:rsidR="00D1341D" w:rsidRPr="002F1A8E" w:rsidRDefault="0035542E" w:rsidP="006B6C7C">
            <w:pPr>
              <w:pStyle w:val="FigureTitle"/>
              <w:rPr>
                <w:b w:val="0"/>
                <w:bCs w:val="0"/>
                <w:sz w:val="20"/>
                <w:szCs w:val="20"/>
              </w:rPr>
            </w:pPr>
            <w:r w:rsidRPr="0035542E">
              <w:rPr>
                <w:b w:val="0"/>
                <w:bCs w:val="0"/>
                <w:sz w:val="20"/>
                <w:szCs w:val="20"/>
              </w:rPr>
              <w:t xml:space="preserve">How satisfied a person is with their life, including emotional, physical, </w:t>
            </w:r>
            <w:proofErr w:type="gramStart"/>
            <w:r w:rsidRPr="0035542E">
              <w:rPr>
                <w:b w:val="0"/>
                <w:bCs w:val="0"/>
                <w:sz w:val="20"/>
                <w:szCs w:val="20"/>
              </w:rPr>
              <w:t>material</w:t>
            </w:r>
            <w:proofErr w:type="gramEnd"/>
            <w:r w:rsidRPr="0035542E">
              <w:rPr>
                <w:b w:val="0"/>
                <w:bCs w:val="0"/>
                <w:sz w:val="20"/>
                <w:szCs w:val="20"/>
              </w:rPr>
              <w:t xml:space="preserve"> and social wellbeing</w:t>
            </w:r>
          </w:p>
        </w:tc>
      </w:tr>
      <w:tr w:rsidR="008D22F6" w:rsidRPr="00B17BD0" w14:paraId="35157A97" w14:textId="77777777" w:rsidTr="00D70231">
        <w:tc>
          <w:tcPr>
            <w:tcW w:w="0" w:type="dxa"/>
          </w:tcPr>
          <w:p w14:paraId="785DA5A0" w14:textId="233D8F3F" w:rsidR="008D22F6" w:rsidRPr="002F1A8E" w:rsidRDefault="008D22F6" w:rsidP="006B6C7C">
            <w:pPr>
              <w:pStyle w:val="FigureTitle"/>
              <w:rPr>
                <w:sz w:val="20"/>
                <w:szCs w:val="20"/>
              </w:rPr>
            </w:pPr>
            <w:r>
              <w:rPr>
                <w:sz w:val="20"/>
                <w:szCs w:val="20"/>
              </w:rPr>
              <w:t>Importance/relevance</w:t>
            </w:r>
          </w:p>
        </w:tc>
        <w:tc>
          <w:tcPr>
            <w:tcW w:w="0" w:type="dxa"/>
          </w:tcPr>
          <w:p w14:paraId="3BA7F2AC" w14:textId="691B9E04" w:rsidR="008D22F6" w:rsidRPr="0035542E" w:rsidRDefault="008D22F6" w:rsidP="006B6C7C">
            <w:pPr>
              <w:pStyle w:val="FigureTitle"/>
              <w:rPr>
                <w:b w:val="0"/>
                <w:bCs w:val="0"/>
                <w:sz w:val="20"/>
                <w:szCs w:val="20"/>
              </w:rPr>
            </w:pPr>
            <w:r w:rsidRPr="00590AD4">
              <w:rPr>
                <w:b w:val="0"/>
                <w:bCs w:val="0"/>
                <w:sz w:val="20"/>
                <w:szCs w:val="20"/>
              </w:rPr>
              <w:t xml:space="preserve">Quality of life should be the predominant aim in the provision of aged care services, and the desire for a good quality of life does not diminish over changing care needs or life course, with needs to value health, independence, </w:t>
            </w:r>
            <w:proofErr w:type="gramStart"/>
            <w:r w:rsidRPr="00590AD4">
              <w:rPr>
                <w:b w:val="0"/>
                <w:bCs w:val="0"/>
                <w:sz w:val="20"/>
                <w:szCs w:val="20"/>
              </w:rPr>
              <w:t>safety</w:t>
            </w:r>
            <w:proofErr w:type="gramEnd"/>
            <w:r w:rsidRPr="00590AD4">
              <w:rPr>
                <w:b w:val="0"/>
                <w:bCs w:val="0"/>
                <w:sz w:val="20"/>
                <w:szCs w:val="20"/>
              </w:rPr>
              <w:t xml:space="preserve"> and contro</w:t>
            </w:r>
            <w:r>
              <w:rPr>
                <w:b w:val="0"/>
                <w:bCs w:val="0"/>
                <w:sz w:val="20"/>
                <w:szCs w:val="20"/>
              </w:rPr>
              <w:t>l.</w:t>
            </w:r>
          </w:p>
        </w:tc>
      </w:tr>
      <w:tr w:rsidR="00FC4865" w:rsidRPr="00F74674" w14:paraId="5E42758E" w14:textId="77777777" w:rsidTr="00D70231">
        <w:tc>
          <w:tcPr>
            <w:tcW w:w="0" w:type="dxa"/>
            <w:shd w:val="clear" w:color="auto" w:fill="F1F2F2" w:themeFill="background1"/>
          </w:tcPr>
          <w:p w14:paraId="091DAE02" w14:textId="77777777" w:rsidR="00D1341D" w:rsidRPr="002F1A8E" w:rsidRDefault="00D1341D" w:rsidP="006B6C7C">
            <w:pPr>
              <w:pStyle w:val="FigureTitle"/>
              <w:rPr>
                <w:sz w:val="20"/>
                <w:szCs w:val="20"/>
              </w:rPr>
            </w:pPr>
            <w:r w:rsidRPr="002F1A8E">
              <w:rPr>
                <w:sz w:val="20"/>
                <w:szCs w:val="20"/>
              </w:rPr>
              <w:t>Example quality indicators</w:t>
            </w:r>
          </w:p>
        </w:tc>
        <w:tc>
          <w:tcPr>
            <w:tcW w:w="0" w:type="dxa"/>
            <w:shd w:val="clear" w:color="auto" w:fill="F1F2F2" w:themeFill="background1"/>
          </w:tcPr>
          <w:p w14:paraId="1EF08457" w14:textId="10AF1CB9" w:rsidR="0035542E" w:rsidRPr="004061BB" w:rsidRDefault="0035542E" w:rsidP="00D70231">
            <w:pPr>
              <w:pStyle w:val="ListBullet"/>
              <w:numPr>
                <w:ilvl w:val="0"/>
                <w:numId w:val="62"/>
              </w:numPr>
              <w:tabs>
                <w:tab w:val="clear" w:pos="680"/>
              </w:tabs>
              <w:spacing w:before="120" w:after="120"/>
              <w:ind w:left="175" w:hanging="175"/>
              <w:contextualSpacing/>
              <w:rPr>
                <w:b/>
                <w:bCs/>
                <w:szCs w:val="22"/>
              </w:rPr>
            </w:pPr>
            <w:r w:rsidRPr="00D70231">
              <w:rPr>
                <w:b/>
                <w:bCs/>
                <w:sz w:val="20"/>
                <w:szCs w:val="22"/>
              </w:rPr>
              <w:t xml:space="preserve">Quality of life score: </w:t>
            </w:r>
            <w:r w:rsidRPr="00D70231">
              <w:rPr>
                <w:sz w:val="20"/>
                <w:szCs w:val="22"/>
              </w:rPr>
              <w:t>Quality of Life-Aged Care Consumers (QOL-ACC) or other older-person-specific quality of life instrument score</w:t>
            </w:r>
          </w:p>
          <w:p w14:paraId="0C11BB0D" w14:textId="596AFE31" w:rsidR="0035542E" w:rsidRPr="00D70231" w:rsidRDefault="0035542E" w:rsidP="00D70231">
            <w:pPr>
              <w:pStyle w:val="ListBullet"/>
              <w:numPr>
                <w:ilvl w:val="0"/>
                <w:numId w:val="62"/>
              </w:numPr>
              <w:tabs>
                <w:tab w:val="clear" w:pos="680"/>
              </w:tabs>
              <w:spacing w:before="120" w:after="120"/>
              <w:ind w:left="175" w:hanging="175"/>
              <w:contextualSpacing/>
              <w:rPr>
                <w:szCs w:val="22"/>
              </w:rPr>
            </w:pPr>
            <w:r w:rsidRPr="00D70231">
              <w:rPr>
                <w:b/>
                <w:bCs/>
                <w:sz w:val="20"/>
                <w:szCs w:val="22"/>
              </w:rPr>
              <w:t>Alone and distressed</w:t>
            </w:r>
            <w:r w:rsidR="00250516" w:rsidRPr="00D70231">
              <w:rPr>
                <w:b/>
                <w:bCs/>
                <w:sz w:val="20"/>
                <w:szCs w:val="22"/>
              </w:rPr>
              <w:t xml:space="preserve">: </w:t>
            </w:r>
            <w:r w:rsidRPr="00D70231">
              <w:rPr>
                <w:sz w:val="20"/>
                <w:szCs w:val="22"/>
              </w:rPr>
              <w:t xml:space="preserve">Proportion of home care clients who are distressed by a decline in social activities and are alone for long periods or all the time at follow-up </w:t>
            </w:r>
          </w:p>
          <w:p w14:paraId="1F41931A" w14:textId="070CB6E8" w:rsidR="0035542E" w:rsidRPr="00D70231" w:rsidRDefault="0035542E" w:rsidP="00D70231">
            <w:pPr>
              <w:pStyle w:val="ListBullet"/>
              <w:numPr>
                <w:ilvl w:val="0"/>
                <w:numId w:val="62"/>
              </w:numPr>
              <w:tabs>
                <w:tab w:val="clear" w:pos="680"/>
              </w:tabs>
              <w:spacing w:before="120" w:after="120"/>
              <w:ind w:left="175" w:hanging="175"/>
              <w:contextualSpacing/>
              <w:rPr>
                <w:szCs w:val="22"/>
              </w:rPr>
            </w:pPr>
            <w:r w:rsidRPr="00D70231">
              <w:rPr>
                <w:b/>
                <w:bCs/>
                <w:sz w:val="20"/>
                <w:szCs w:val="22"/>
              </w:rPr>
              <w:t>Social isolation</w:t>
            </w:r>
            <w:r w:rsidR="00250516" w:rsidRPr="00D70231">
              <w:rPr>
                <w:b/>
                <w:bCs/>
                <w:sz w:val="20"/>
                <w:szCs w:val="22"/>
              </w:rPr>
              <w:t xml:space="preserve">: </w:t>
            </w:r>
            <w:r w:rsidRPr="00D70231">
              <w:rPr>
                <w:sz w:val="20"/>
                <w:szCs w:val="22"/>
              </w:rPr>
              <w:t>Percentage of clients who are feeling alone and distressed (Change in social activities and time alone (long periods or all the time) at assessment)</w:t>
            </w:r>
          </w:p>
          <w:p w14:paraId="31B51AD2" w14:textId="32DBC1A4" w:rsidR="0035542E" w:rsidRPr="00D70231" w:rsidRDefault="0035542E" w:rsidP="00D70231">
            <w:pPr>
              <w:pStyle w:val="ListBullet"/>
              <w:numPr>
                <w:ilvl w:val="0"/>
                <w:numId w:val="62"/>
              </w:numPr>
              <w:tabs>
                <w:tab w:val="clear" w:pos="680"/>
              </w:tabs>
              <w:spacing w:before="120" w:after="120"/>
              <w:ind w:left="175" w:hanging="175"/>
              <w:contextualSpacing/>
              <w:rPr>
                <w:szCs w:val="22"/>
              </w:rPr>
            </w:pPr>
            <w:r w:rsidRPr="00D70231">
              <w:rPr>
                <w:b/>
                <w:bCs/>
                <w:sz w:val="20"/>
                <w:szCs w:val="22"/>
              </w:rPr>
              <w:t>Reduced community activity</w:t>
            </w:r>
            <w:r w:rsidR="00250516" w:rsidRPr="00D70231">
              <w:rPr>
                <w:b/>
                <w:bCs/>
                <w:sz w:val="20"/>
                <w:szCs w:val="22"/>
              </w:rPr>
              <w:t xml:space="preserve">: </w:t>
            </w:r>
            <w:r w:rsidRPr="00D70231">
              <w:rPr>
                <w:sz w:val="20"/>
                <w:szCs w:val="22"/>
              </w:rPr>
              <w:t>Percentage of clients with reduced community activity (who go out less or not at all)</w:t>
            </w:r>
          </w:p>
          <w:p w14:paraId="4FE6A485" w14:textId="6A10586B" w:rsidR="00D1341D" w:rsidRPr="002F1A8E" w:rsidRDefault="0035542E" w:rsidP="00D70231">
            <w:pPr>
              <w:pStyle w:val="ListBullet"/>
              <w:numPr>
                <w:ilvl w:val="0"/>
                <w:numId w:val="62"/>
              </w:numPr>
              <w:tabs>
                <w:tab w:val="clear" w:pos="680"/>
              </w:tabs>
              <w:spacing w:before="120" w:after="120"/>
              <w:ind w:left="175" w:hanging="175"/>
              <w:contextualSpacing/>
            </w:pPr>
            <w:r w:rsidRPr="00D70231">
              <w:rPr>
                <w:b/>
                <w:bCs/>
                <w:sz w:val="20"/>
                <w:szCs w:val="22"/>
              </w:rPr>
              <w:t>Home care services helped the recipient stay living at hom</w:t>
            </w:r>
            <w:r w:rsidR="00250516" w:rsidRPr="00D70231">
              <w:rPr>
                <w:b/>
                <w:bCs/>
                <w:sz w:val="20"/>
                <w:szCs w:val="22"/>
              </w:rPr>
              <w:t xml:space="preserve">e: </w:t>
            </w:r>
            <w:r w:rsidRPr="00D70231">
              <w:rPr>
                <w:sz w:val="20"/>
                <w:szCs w:val="22"/>
              </w:rPr>
              <w:t>Percentage of consumers who reported that their in-home aged care services were very helpful in allowing them to stay living at hom</w:t>
            </w:r>
            <w:r w:rsidR="00250516" w:rsidRPr="00D70231">
              <w:rPr>
                <w:sz w:val="20"/>
                <w:szCs w:val="22"/>
              </w:rPr>
              <w:t>e</w:t>
            </w:r>
          </w:p>
        </w:tc>
      </w:tr>
      <w:tr w:rsidR="00D1341D" w:rsidRPr="00B17BD0" w14:paraId="387E7D1F" w14:textId="77777777" w:rsidTr="00D70231">
        <w:tc>
          <w:tcPr>
            <w:tcW w:w="0" w:type="dxa"/>
          </w:tcPr>
          <w:p w14:paraId="36A4B05D" w14:textId="77777777" w:rsidR="00D1341D" w:rsidRPr="002F1A8E" w:rsidRDefault="00D1341D" w:rsidP="006B6C7C">
            <w:pPr>
              <w:pStyle w:val="FigureTitle"/>
              <w:rPr>
                <w:sz w:val="20"/>
                <w:szCs w:val="20"/>
              </w:rPr>
            </w:pPr>
            <w:r w:rsidRPr="002F1A8E">
              <w:rPr>
                <w:sz w:val="20"/>
                <w:szCs w:val="20"/>
              </w:rPr>
              <w:t>Alignment with strengthened Aged Care Quality Standards</w:t>
            </w:r>
          </w:p>
        </w:tc>
        <w:tc>
          <w:tcPr>
            <w:tcW w:w="0" w:type="dxa"/>
          </w:tcPr>
          <w:p w14:paraId="670EA936" w14:textId="4ADB3BEC" w:rsidR="00D1341D" w:rsidRPr="002F1A8E" w:rsidRDefault="000B69CA" w:rsidP="00D70231">
            <w:pPr>
              <w:pStyle w:val="FigureTitle"/>
              <w:spacing w:before="60" w:after="60"/>
              <w:rPr>
                <w:b w:val="0"/>
                <w:bCs w:val="0"/>
                <w:sz w:val="20"/>
                <w:szCs w:val="20"/>
              </w:rPr>
            </w:pPr>
            <w:r>
              <w:rPr>
                <w:b w:val="0"/>
                <w:bCs w:val="0"/>
                <w:sz w:val="20"/>
                <w:szCs w:val="20"/>
              </w:rPr>
              <w:t>Standard 1: The person</w:t>
            </w:r>
          </w:p>
        </w:tc>
      </w:tr>
      <w:tr w:rsidR="00FC4865" w:rsidRPr="00B17BD0" w14:paraId="1304D986" w14:textId="77777777" w:rsidTr="00D70231">
        <w:tc>
          <w:tcPr>
            <w:tcW w:w="0" w:type="dxa"/>
            <w:shd w:val="clear" w:color="auto" w:fill="F1F2F2" w:themeFill="background1"/>
          </w:tcPr>
          <w:p w14:paraId="7194119E" w14:textId="5C865CD6" w:rsidR="00D1341D" w:rsidRPr="002F1A8E" w:rsidRDefault="00D1341D" w:rsidP="006B6C7C">
            <w:pPr>
              <w:pStyle w:val="FigureTitle"/>
              <w:rPr>
                <w:sz w:val="20"/>
                <w:szCs w:val="20"/>
              </w:rPr>
            </w:pPr>
            <w:r w:rsidRPr="002F1A8E">
              <w:rPr>
                <w:sz w:val="20"/>
                <w:szCs w:val="20"/>
              </w:rPr>
              <w:t xml:space="preserve">Alignment with definition of </w:t>
            </w:r>
            <w:proofErr w:type="gramStart"/>
            <w:r w:rsidRPr="002F1A8E">
              <w:rPr>
                <w:sz w:val="20"/>
                <w:szCs w:val="20"/>
              </w:rPr>
              <w:t>high quality</w:t>
            </w:r>
            <w:proofErr w:type="gramEnd"/>
            <w:r w:rsidRPr="002F1A8E">
              <w:rPr>
                <w:sz w:val="20"/>
                <w:szCs w:val="20"/>
              </w:rPr>
              <w:t xml:space="preserve"> care</w:t>
            </w:r>
          </w:p>
        </w:tc>
        <w:tc>
          <w:tcPr>
            <w:tcW w:w="0" w:type="dxa"/>
            <w:shd w:val="clear" w:color="auto" w:fill="F1F2F2" w:themeFill="background1"/>
          </w:tcPr>
          <w:p w14:paraId="5874C70B" w14:textId="77777777" w:rsidR="00D1341D" w:rsidRPr="002F1A8E" w:rsidRDefault="00D1341D" w:rsidP="006B6C7C">
            <w:pPr>
              <w:pStyle w:val="FigureTitle"/>
              <w:rPr>
                <w:b w:val="0"/>
                <w:bCs w:val="0"/>
                <w:sz w:val="20"/>
                <w:szCs w:val="20"/>
              </w:rPr>
            </w:pPr>
            <w:r w:rsidRPr="002F1A8E">
              <w:rPr>
                <w:b w:val="0"/>
                <w:bCs w:val="0"/>
                <w:sz w:val="20"/>
                <w:szCs w:val="20"/>
              </w:rPr>
              <w:t>Aligns</w:t>
            </w:r>
          </w:p>
        </w:tc>
      </w:tr>
      <w:tr w:rsidR="00FC4865" w:rsidRPr="002F1A8E" w14:paraId="5EE63DDA" w14:textId="77777777" w:rsidTr="00D70231">
        <w:tc>
          <w:tcPr>
            <w:tcW w:w="0" w:type="dxa"/>
          </w:tcPr>
          <w:p w14:paraId="3C19AC11" w14:textId="09A010EA" w:rsidR="00D1341D" w:rsidRPr="002F1A8E" w:rsidRDefault="00D1341D" w:rsidP="006B6C7C">
            <w:pPr>
              <w:pStyle w:val="FigureTitle"/>
              <w:rPr>
                <w:sz w:val="20"/>
                <w:szCs w:val="20"/>
              </w:rPr>
            </w:pPr>
            <w:r w:rsidRPr="002F1A8E">
              <w:rPr>
                <w:sz w:val="20"/>
                <w:szCs w:val="20"/>
              </w:rPr>
              <w:t xml:space="preserve">Home care service </w:t>
            </w:r>
            <w:proofErr w:type="gramStart"/>
            <w:r w:rsidRPr="002F1A8E">
              <w:rPr>
                <w:sz w:val="20"/>
                <w:szCs w:val="20"/>
              </w:rPr>
              <w:t>types</w:t>
            </w:r>
            <w:proofErr w:type="gramEnd"/>
            <w:r w:rsidRPr="002F1A8E">
              <w:rPr>
                <w:sz w:val="20"/>
                <w:szCs w:val="20"/>
              </w:rPr>
              <w:t xml:space="preserve"> this domain </w:t>
            </w:r>
            <w:r w:rsidR="00CC7BC9">
              <w:rPr>
                <w:sz w:val="20"/>
                <w:szCs w:val="20"/>
              </w:rPr>
              <w:t>could</w:t>
            </w:r>
            <w:r w:rsidRPr="002F1A8E">
              <w:rPr>
                <w:sz w:val="20"/>
                <w:szCs w:val="20"/>
              </w:rPr>
              <w:t xml:space="preserve"> apply to</w:t>
            </w:r>
          </w:p>
        </w:tc>
        <w:tc>
          <w:tcPr>
            <w:tcW w:w="0" w:type="dxa"/>
          </w:tcPr>
          <w:p w14:paraId="44A47DD3" w14:textId="05A5E5AF" w:rsidR="009F3617" w:rsidRPr="00D70231" w:rsidRDefault="009F3617" w:rsidP="00EB34D1">
            <w:pPr>
              <w:pStyle w:val="ListBullet"/>
              <w:numPr>
                <w:ilvl w:val="0"/>
                <w:numId w:val="62"/>
              </w:numPr>
              <w:tabs>
                <w:tab w:val="clear" w:pos="680"/>
              </w:tabs>
              <w:spacing w:before="120" w:after="120"/>
              <w:ind w:left="175" w:hanging="175"/>
              <w:contextualSpacing/>
              <w:rPr>
                <w:sz w:val="20"/>
                <w:szCs w:val="22"/>
              </w:rPr>
            </w:pPr>
            <w:r w:rsidRPr="00D70231">
              <w:rPr>
                <w:sz w:val="20"/>
                <w:szCs w:val="22"/>
              </w:rPr>
              <w:t>Domestic assistance</w:t>
            </w:r>
          </w:p>
          <w:p w14:paraId="7648F0A3" w14:textId="130D4E1F" w:rsidR="0024269C" w:rsidRPr="00A6764B" w:rsidRDefault="0024269C" w:rsidP="00EB34D1">
            <w:pPr>
              <w:pStyle w:val="ListBullet"/>
              <w:numPr>
                <w:ilvl w:val="0"/>
                <w:numId w:val="62"/>
              </w:numPr>
              <w:tabs>
                <w:tab w:val="clear" w:pos="680"/>
              </w:tabs>
              <w:spacing w:before="120" w:after="120"/>
              <w:ind w:left="175" w:hanging="175"/>
              <w:contextualSpacing/>
              <w:rPr>
                <w:sz w:val="20"/>
                <w:szCs w:val="22"/>
              </w:rPr>
            </w:pPr>
            <w:r w:rsidRPr="00D70231">
              <w:rPr>
                <w:sz w:val="20"/>
                <w:szCs w:val="22"/>
              </w:rPr>
              <w:t>Home maintenance and repairs</w:t>
            </w:r>
          </w:p>
          <w:p w14:paraId="7DBEE5BA" w14:textId="691779B2" w:rsidR="00D1341D" w:rsidRPr="00A6764B" w:rsidRDefault="00D1341D" w:rsidP="00EB34D1">
            <w:pPr>
              <w:pStyle w:val="ListBullet"/>
              <w:numPr>
                <w:ilvl w:val="0"/>
                <w:numId w:val="62"/>
              </w:numPr>
              <w:tabs>
                <w:tab w:val="clear" w:pos="680"/>
              </w:tabs>
              <w:spacing w:before="120" w:after="120"/>
              <w:ind w:left="175" w:hanging="175"/>
              <w:contextualSpacing/>
              <w:rPr>
                <w:sz w:val="20"/>
                <w:szCs w:val="22"/>
              </w:rPr>
            </w:pPr>
            <w:r w:rsidRPr="00EB34D1">
              <w:rPr>
                <w:sz w:val="20"/>
                <w:szCs w:val="22"/>
              </w:rPr>
              <w:t>Personal care</w:t>
            </w:r>
          </w:p>
          <w:p w14:paraId="163B7114" w14:textId="77777777" w:rsidR="0024269C" w:rsidRPr="00EB34D1" w:rsidRDefault="0024269C" w:rsidP="0024269C">
            <w:pPr>
              <w:pStyle w:val="ListBullet"/>
              <w:numPr>
                <w:ilvl w:val="0"/>
                <w:numId w:val="62"/>
              </w:numPr>
              <w:tabs>
                <w:tab w:val="clear" w:pos="680"/>
              </w:tabs>
              <w:spacing w:before="120" w:after="120"/>
              <w:ind w:left="175" w:hanging="175"/>
              <w:contextualSpacing/>
              <w:rPr>
                <w:sz w:val="20"/>
                <w:szCs w:val="22"/>
              </w:rPr>
            </w:pPr>
            <w:r w:rsidRPr="00EB34D1">
              <w:rPr>
                <w:sz w:val="20"/>
                <w:szCs w:val="22"/>
              </w:rPr>
              <w:t>Social support and community engagement – individual</w:t>
            </w:r>
          </w:p>
          <w:p w14:paraId="016DCAC3" w14:textId="77777777" w:rsidR="0024269C" w:rsidRPr="00EB34D1" w:rsidRDefault="0024269C" w:rsidP="0024269C">
            <w:pPr>
              <w:pStyle w:val="ListBullet"/>
              <w:numPr>
                <w:ilvl w:val="0"/>
                <w:numId w:val="62"/>
              </w:numPr>
              <w:tabs>
                <w:tab w:val="clear" w:pos="680"/>
              </w:tabs>
              <w:spacing w:before="120" w:after="120"/>
              <w:ind w:left="175" w:hanging="175"/>
              <w:contextualSpacing/>
              <w:rPr>
                <w:sz w:val="20"/>
                <w:szCs w:val="22"/>
              </w:rPr>
            </w:pPr>
            <w:r w:rsidRPr="00EB34D1">
              <w:rPr>
                <w:sz w:val="20"/>
                <w:szCs w:val="22"/>
              </w:rPr>
              <w:lastRenderedPageBreak/>
              <w:t>Social support and community engagement – group activity</w:t>
            </w:r>
          </w:p>
          <w:p w14:paraId="178E671C" w14:textId="17E22521" w:rsidR="0024269C" w:rsidRPr="00D70231" w:rsidRDefault="0024269C" w:rsidP="00EB34D1">
            <w:pPr>
              <w:pStyle w:val="ListBullet"/>
              <w:numPr>
                <w:ilvl w:val="0"/>
                <w:numId w:val="62"/>
              </w:numPr>
              <w:tabs>
                <w:tab w:val="clear" w:pos="680"/>
              </w:tabs>
              <w:spacing w:before="120" w:after="120"/>
              <w:ind w:left="175" w:hanging="175"/>
              <w:contextualSpacing/>
              <w:rPr>
                <w:sz w:val="20"/>
                <w:szCs w:val="22"/>
              </w:rPr>
            </w:pPr>
            <w:r w:rsidRPr="00D70231">
              <w:rPr>
                <w:sz w:val="20"/>
                <w:szCs w:val="22"/>
              </w:rPr>
              <w:t>Transport</w:t>
            </w:r>
          </w:p>
          <w:p w14:paraId="05237843" w14:textId="246F5345" w:rsidR="0024269C" w:rsidRPr="00D70231" w:rsidRDefault="0024269C" w:rsidP="00EB34D1">
            <w:pPr>
              <w:pStyle w:val="ListBullet"/>
              <w:numPr>
                <w:ilvl w:val="0"/>
                <w:numId w:val="62"/>
              </w:numPr>
              <w:tabs>
                <w:tab w:val="clear" w:pos="680"/>
              </w:tabs>
              <w:spacing w:before="120" w:after="120"/>
              <w:ind w:left="175" w:hanging="175"/>
              <w:contextualSpacing/>
              <w:rPr>
                <w:sz w:val="20"/>
                <w:szCs w:val="22"/>
              </w:rPr>
            </w:pPr>
            <w:r w:rsidRPr="00D70231">
              <w:rPr>
                <w:sz w:val="20"/>
                <w:szCs w:val="22"/>
              </w:rPr>
              <w:t>Care planning</w:t>
            </w:r>
          </w:p>
          <w:p w14:paraId="1F801EC9" w14:textId="77777777" w:rsidR="00D1341D" w:rsidRPr="00063C18" w:rsidRDefault="00D1341D" w:rsidP="00EB34D1">
            <w:pPr>
              <w:pStyle w:val="ListBullet"/>
              <w:numPr>
                <w:ilvl w:val="0"/>
                <w:numId w:val="62"/>
              </w:numPr>
              <w:tabs>
                <w:tab w:val="clear" w:pos="680"/>
              </w:tabs>
              <w:spacing w:before="120" w:after="120"/>
              <w:ind w:left="175" w:hanging="175"/>
              <w:contextualSpacing/>
              <w:rPr>
                <w:szCs w:val="22"/>
              </w:rPr>
            </w:pPr>
            <w:r w:rsidRPr="00EB34D1">
              <w:rPr>
                <w:sz w:val="20"/>
                <w:szCs w:val="22"/>
              </w:rPr>
              <w:t>Meals</w:t>
            </w:r>
          </w:p>
          <w:p w14:paraId="44C86E47" w14:textId="77777777" w:rsidR="00D1341D" w:rsidRPr="00063C18" w:rsidRDefault="00D1341D" w:rsidP="00EB34D1">
            <w:pPr>
              <w:pStyle w:val="ListBullet"/>
              <w:numPr>
                <w:ilvl w:val="0"/>
                <w:numId w:val="62"/>
              </w:numPr>
              <w:tabs>
                <w:tab w:val="clear" w:pos="680"/>
              </w:tabs>
              <w:spacing w:before="120" w:after="120"/>
              <w:ind w:left="175" w:hanging="175"/>
              <w:contextualSpacing/>
              <w:rPr>
                <w:szCs w:val="22"/>
              </w:rPr>
            </w:pPr>
            <w:r w:rsidRPr="00EB34D1">
              <w:rPr>
                <w:sz w:val="20"/>
                <w:szCs w:val="22"/>
              </w:rPr>
              <w:t>Restorative care management</w:t>
            </w:r>
          </w:p>
          <w:p w14:paraId="583B7893" w14:textId="77777777" w:rsidR="00D1341D" w:rsidRPr="00063C18" w:rsidRDefault="00D1341D" w:rsidP="00EB34D1">
            <w:pPr>
              <w:pStyle w:val="ListBullet"/>
              <w:numPr>
                <w:ilvl w:val="0"/>
                <w:numId w:val="62"/>
              </w:numPr>
              <w:tabs>
                <w:tab w:val="clear" w:pos="680"/>
              </w:tabs>
              <w:spacing w:before="120" w:after="120"/>
              <w:ind w:left="175" w:hanging="175"/>
              <w:contextualSpacing/>
              <w:rPr>
                <w:szCs w:val="22"/>
              </w:rPr>
            </w:pPr>
            <w:r w:rsidRPr="00EB34D1">
              <w:rPr>
                <w:sz w:val="20"/>
                <w:szCs w:val="22"/>
              </w:rPr>
              <w:t>Nursing care</w:t>
            </w:r>
          </w:p>
          <w:p w14:paraId="7C8D96FC" w14:textId="77777777" w:rsidR="00D1341D" w:rsidRPr="002F1A8E" w:rsidRDefault="00D1341D" w:rsidP="00EB34D1">
            <w:pPr>
              <w:pStyle w:val="ListBullet"/>
              <w:numPr>
                <w:ilvl w:val="0"/>
                <w:numId w:val="62"/>
              </w:numPr>
              <w:tabs>
                <w:tab w:val="clear" w:pos="680"/>
              </w:tabs>
              <w:spacing w:before="120" w:after="120"/>
              <w:ind w:left="175" w:hanging="175"/>
              <w:contextualSpacing/>
            </w:pPr>
            <w:r w:rsidRPr="00EB34D1">
              <w:rPr>
                <w:sz w:val="20"/>
                <w:szCs w:val="22"/>
              </w:rPr>
              <w:t>Allied health and other therapeutic services</w:t>
            </w:r>
          </w:p>
        </w:tc>
      </w:tr>
    </w:tbl>
    <w:p w14:paraId="060BA138" w14:textId="63DCC564" w:rsidR="00124DF1" w:rsidRDefault="00124DF1" w:rsidP="00EB34D1">
      <w:pPr>
        <w:pStyle w:val="Heading2"/>
      </w:pPr>
      <w:r>
        <w:lastRenderedPageBreak/>
        <w:t>Function</w:t>
      </w:r>
    </w:p>
    <w:tbl>
      <w:tblPr>
        <w:tblStyle w:val="DepartmentofHealthtable"/>
        <w:tblW w:w="9498" w:type="dxa"/>
        <w:tblLook w:val="04A0" w:firstRow="1" w:lastRow="0" w:firstColumn="1" w:lastColumn="0" w:noHBand="0" w:noVBand="1"/>
      </w:tblPr>
      <w:tblGrid>
        <w:gridCol w:w="2694"/>
        <w:gridCol w:w="6804"/>
      </w:tblGrid>
      <w:tr w:rsidR="006575CF" w:rsidRPr="002F1A8E" w14:paraId="1EFD2386" w14:textId="77777777" w:rsidTr="00EB34D1">
        <w:trPr>
          <w:cnfStyle w:val="100000000000" w:firstRow="1" w:lastRow="0" w:firstColumn="0" w:lastColumn="0" w:oddVBand="0" w:evenVBand="0" w:oddHBand="0" w:evenHBand="0" w:firstRowFirstColumn="0" w:firstRowLastColumn="0" w:lastRowFirstColumn="0" w:lastRowLastColumn="0"/>
          <w:tblHeader/>
        </w:trPr>
        <w:tc>
          <w:tcPr>
            <w:tcW w:w="2694" w:type="dxa"/>
          </w:tcPr>
          <w:p w14:paraId="6CA6FF3F" w14:textId="77777777" w:rsidR="006575CF" w:rsidRPr="002F1A8E" w:rsidRDefault="006575CF" w:rsidP="006B6C7C">
            <w:pPr>
              <w:pStyle w:val="FigureTitle"/>
              <w:ind w:firstLine="11"/>
              <w:rPr>
                <w:b/>
                <w:bCs w:val="0"/>
                <w:color w:val="F1F2F2" w:themeColor="background1"/>
                <w:sz w:val="22"/>
                <w:szCs w:val="22"/>
              </w:rPr>
            </w:pPr>
            <w:r w:rsidRPr="002F1A8E">
              <w:rPr>
                <w:b/>
                <w:bCs w:val="0"/>
                <w:color w:val="F1F2F2" w:themeColor="background1"/>
                <w:sz w:val="22"/>
                <w:szCs w:val="22"/>
              </w:rPr>
              <w:t>Domain</w:t>
            </w:r>
          </w:p>
        </w:tc>
        <w:tc>
          <w:tcPr>
            <w:tcW w:w="6804" w:type="dxa"/>
          </w:tcPr>
          <w:p w14:paraId="5D9B0434" w14:textId="30F87915" w:rsidR="006575CF" w:rsidRPr="002F1A8E" w:rsidRDefault="000509B8" w:rsidP="006B6C7C">
            <w:pPr>
              <w:pStyle w:val="FigureTitle"/>
              <w:rPr>
                <w:b/>
                <w:bCs w:val="0"/>
                <w:color w:val="F1F2F2" w:themeColor="background1"/>
                <w:sz w:val="22"/>
                <w:szCs w:val="22"/>
              </w:rPr>
            </w:pPr>
            <w:r>
              <w:rPr>
                <w:b/>
                <w:bCs w:val="0"/>
                <w:color w:val="F1F2F2" w:themeColor="background1"/>
                <w:sz w:val="22"/>
                <w:szCs w:val="22"/>
              </w:rPr>
              <w:t>Function</w:t>
            </w:r>
          </w:p>
        </w:tc>
      </w:tr>
      <w:tr w:rsidR="006575CF" w:rsidRPr="00B17BD0" w14:paraId="2D7EEC87" w14:textId="77777777" w:rsidTr="00EB34D1">
        <w:tc>
          <w:tcPr>
            <w:tcW w:w="2694" w:type="dxa"/>
            <w:shd w:val="clear" w:color="auto" w:fill="F1F2F2" w:themeFill="background1"/>
          </w:tcPr>
          <w:p w14:paraId="70487CFB" w14:textId="77777777" w:rsidR="006575CF" w:rsidRPr="002F1A8E" w:rsidRDefault="006575CF" w:rsidP="006B6C7C">
            <w:pPr>
              <w:pStyle w:val="FigureTitle"/>
              <w:rPr>
                <w:sz w:val="20"/>
                <w:szCs w:val="20"/>
              </w:rPr>
            </w:pPr>
            <w:r w:rsidRPr="002F1A8E">
              <w:rPr>
                <w:sz w:val="20"/>
                <w:szCs w:val="20"/>
              </w:rPr>
              <w:t>Description</w:t>
            </w:r>
          </w:p>
        </w:tc>
        <w:tc>
          <w:tcPr>
            <w:tcW w:w="6804" w:type="dxa"/>
            <w:shd w:val="clear" w:color="auto" w:fill="F1F2F2" w:themeFill="background1"/>
          </w:tcPr>
          <w:p w14:paraId="27EF96F5" w14:textId="44241BF8" w:rsidR="006575CF" w:rsidRPr="002F1A8E" w:rsidRDefault="000509B8" w:rsidP="006B6C7C">
            <w:pPr>
              <w:pStyle w:val="FigureTitle"/>
              <w:rPr>
                <w:b w:val="0"/>
                <w:bCs w:val="0"/>
                <w:sz w:val="20"/>
                <w:szCs w:val="20"/>
              </w:rPr>
            </w:pPr>
            <w:r w:rsidRPr="000509B8">
              <w:rPr>
                <w:b w:val="0"/>
                <w:bCs w:val="0"/>
                <w:sz w:val="20"/>
                <w:szCs w:val="20"/>
              </w:rPr>
              <w:t>A person's ability to perform basic daily activities and how it changes over time</w:t>
            </w:r>
          </w:p>
        </w:tc>
      </w:tr>
      <w:tr w:rsidR="00BF1BF0" w:rsidRPr="00B17BD0" w14:paraId="3AE23DE8" w14:textId="77777777" w:rsidTr="00D70231">
        <w:tc>
          <w:tcPr>
            <w:tcW w:w="0" w:type="dxa"/>
          </w:tcPr>
          <w:p w14:paraId="33436C23" w14:textId="396ADCAA" w:rsidR="00BF1BF0" w:rsidRPr="002F1A8E" w:rsidRDefault="00BF1BF0" w:rsidP="006B6C7C">
            <w:pPr>
              <w:pStyle w:val="FigureTitle"/>
              <w:rPr>
                <w:sz w:val="20"/>
                <w:szCs w:val="20"/>
              </w:rPr>
            </w:pPr>
            <w:r>
              <w:rPr>
                <w:sz w:val="20"/>
                <w:szCs w:val="20"/>
              </w:rPr>
              <w:t>Importance/relevance</w:t>
            </w:r>
          </w:p>
        </w:tc>
        <w:tc>
          <w:tcPr>
            <w:tcW w:w="0" w:type="dxa"/>
          </w:tcPr>
          <w:p w14:paraId="3C98542E" w14:textId="35944838" w:rsidR="00BF1BF0" w:rsidRPr="000509B8" w:rsidRDefault="005E55B0" w:rsidP="006B6C7C">
            <w:pPr>
              <w:pStyle w:val="FigureTitle"/>
              <w:rPr>
                <w:b w:val="0"/>
                <w:bCs w:val="0"/>
                <w:sz w:val="20"/>
                <w:szCs w:val="20"/>
              </w:rPr>
            </w:pPr>
            <w:r w:rsidRPr="005E55B0">
              <w:rPr>
                <w:b w:val="0"/>
                <w:bCs w:val="0"/>
                <w:sz w:val="20"/>
                <w:szCs w:val="20"/>
              </w:rPr>
              <w:t>A decline in physical function</w:t>
            </w:r>
            <w:r w:rsidR="0054366E">
              <w:rPr>
                <w:b w:val="0"/>
                <w:bCs w:val="0"/>
                <w:sz w:val="20"/>
                <w:szCs w:val="20"/>
              </w:rPr>
              <w:t xml:space="preserve"> </w:t>
            </w:r>
            <w:r w:rsidRPr="005E55B0">
              <w:rPr>
                <w:b w:val="0"/>
                <w:bCs w:val="0"/>
                <w:sz w:val="20"/>
                <w:szCs w:val="20"/>
              </w:rPr>
              <w:t>is often a reason for individuals to obtain aged care services, and is associated with falls, hospitalisations, disability, entry into residential aged care, and death.</w:t>
            </w:r>
            <w:r w:rsidR="00B32318">
              <w:rPr>
                <w:b w:val="0"/>
                <w:bCs w:val="0"/>
                <w:sz w:val="20"/>
                <w:szCs w:val="20"/>
              </w:rPr>
              <w:t xml:space="preserve"> </w:t>
            </w:r>
            <w:r w:rsidR="0054366E" w:rsidRPr="0054366E">
              <w:rPr>
                <w:b w:val="0"/>
                <w:bCs w:val="0"/>
                <w:sz w:val="20"/>
                <w:szCs w:val="20"/>
              </w:rPr>
              <w:t>Appropriate care provision can slow or improve the rate of decline of physical functioning of individuals.</w:t>
            </w:r>
          </w:p>
        </w:tc>
      </w:tr>
      <w:tr w:rsidR="00684AEF" w:rsidRPr="00F74674" w14:paraId="6813597E" w14:textId="77777777" w:rsidTr="00D70231">
        <w:tc>
          <w:tcPr>
            <w:tcW w:w="0" w:type="dxa"/>
            <w:shd w:val="clear" w:color="auto" w:fill="F1F2F2" w:themeFill="background1"/>
          </w:tcPr>
          <w:p w14:paraId="7944C15E" w14:textId="77777777" w:rsidR="006575CF" w:rsidRPr="002F1A8E" w:rsidRDefault="006575CF" w:rsidP="006B6C7C">
            <w:pPr>
              <w:pStyle w:val="FigureTitle"/>
              <w:rPr>
                <w:sz w:val="20"/>
                <w:szCs w:val="20"/>
              </w:rPr>
            </w:pPr>
            <w:r w:rsidRPr="002F1A8E">
              <w:rPr>
                <w:sz w:val="20"/>
                <w:szCs w:val="20"/>
              </w:rPr>
              <w:t>Example quality indicators</w:t>
            </w:r>
          </w:p>
        </w:tc>
        <w:tc>
          <w:tcPr>
            <w:tcW w:w="0" w:type="dxa"/>
            <w:shd w:val="clear" w:color="auto" w:fill="F1F2F2" w:themeFill="background1"/>
          </w:tcPr>
          <w:p w14:paraId="605A768C" w14:textId="47F1D031" w:rsidR="00113169" w:rsidRPr="004061BB" w:rsidRDefault="00113169" w:rsidP="00D70231">
            <w:pPr>
              <w:pStyle w:val="ListBullet"/>
              <w:numPr>
                <w:ilvl w:val="0"/>
                <w:numId w:val="62"/>
              </w:numPr>
              <w:tabs>
                <w:tab w:val="clear" w:pos="680"/>
              </w:tabs>
              <w:spacing w:before="120" w:after="120"/>
              <w:ind w:left="175" w:hanging="175"/>
              <w:contextualSpacing/>
              <w:rPr>
                <w:b/>
                <w:bCs/>
                <w:szCs w:val="22"/>
              </w:rPr>
            </w:pPr>
            <w:r w:rsidRPr="00D70231">
              <w:rPr>
                <w:b/>
                <w:bCs/>
                <w:sz w:val="20"/>
                <w:szCs w:val="22"/>
              </w:rPr>
              <w:t xml:space="preserve">Activities of Daily Living (ADL) improvement: </w:t>
            </w:r>
            <w:r w:rsidRPr="00D70231">
              <w:rPr>
                <w:sz w:val="20"/>
                <w:szCs w:val="22"/>
              </w:rPr>
              <w:t xml:space="preserve">Proportion of home care clients with baseline impairment and a better score on the ADL assessment </w:t>
            </w:r>
          </w:p>
          <w:p w14:paraId="0982B819" w14:textId="61058CDA" w:rsidR="00113169" w:rsidRPr="004061BB" w:rsidRDefault="00113169" w:rsidP="00D70231">
            <w:pPr>
              <w:pStyle w:val="ListBullet"/>
              <w:numPr>
                <w:ilvl w:val="0"/>
                <w:numId w:val="62"/>
              </w:numPr>
              <w:tabs>
                <w:tab w:val="clear" w:pos="680"/>
              </w:tabs>
              <w:spacing w:before="120" w:after="120"/>
              <w:ind w:left="175" w:hanging="175"/>
              <w:contextualSpacing/>
              <w:rPr>
                <w:b/>
                <w:bCs/>
                <w:szCs w:val="22"/>
              </w:rPr>
            </w:pPr>
            <w:r w:rsidRPr="00D70231">
              <w:rPr>
                <w:b/>
                <w:bCs/>
                <w:sz w:val="20"/>
                <w:szCs w:val="22"/>
              </w:rPr>
              <w:t xml:space="preserve">ADL decline: </w:t>
            </w:r>
            <w:r w:rsidRPr="00D70231">
              <w:rPr>
                <w:sz w:val="20"/>
                <w:szCs w:val="22"/>
              </w:rPr>
              <w:t>Proportion of home care clients with a low baseline ADL assessment who decline further</w:t>
            </w:r>
          </w:p>
          <w:p w14:paraId="76DD4562" w14:textId="0631395B" w:rsidR="00113169" w:rsidRPr="004061BB" w:rsidRDefault="00113169" w:rsidP="00D70231">
            <w:pPr>
              <w:pStyle w:val="ListBullet"/>
              <w:numPr>
                <w:ilvl w:val="0"/>
                <w:numId w:val="62"/>
              </w:numPr>
              <w:tabs>
                <w:tab w:val="clear" w:pos="680"/>
              </w:tabs>
              <w:spacing w:before="120" w:after="120"/>
              <w:ind w:left="175" w:hanging="175"/>
              <w:contextualSpacing/>
              <w:rPr>
                <w:b/>
                <w:bCs/>
                <w:szCs w:val="22"/>
              </w:rPr>
            </w:pPr>
            <w:r w:rsidRPr="00D70231">
              <w:rPr>
                <w:b/>
                <w:bCs/>
                <w:sz w:val="20"/>
                <w:szCs w:val="22"/>
              </w:rPr>
              <w:t xml:space="preserve">Declined ADLs: </w:t>
            </w:r>
            <w:r w:rsidRPr="00D70231">
              <w:rPr>
                <w:sz w:val="20"/>
                <w:szCs w:val="22"/>
              </w:rPr>
              <w:t>Percentage of clients whose ADL functioning declined (bathing, personal hygiene, locomotion)</w:t>
            </w:r>
          </w:p>
          <w:p w14:paraId="7FB5448A" w14:textId="0ACA0C62" w:rsidR="006575CF" w:rsidRPr="002F1A8E" w:rsidRDefault="00113169" w:rsidP="00D70231">
            <w:pPr>
              <w:pStyle w:val="ListBullet"/>
              <w:numPr>
                <w:ilvl w:val="0"/>
                <w:numId w:val="62"/>
              </w:numPr>
              <w:tabs>
                <w:tab w:val="clear" w:pos="680"/>
              </w:tabs>
              <w:spacing w:before="120" w:after="120"/>
              <w:ind w:left="175" w:hanging="175"/>
              <w:contextualSpacing/>
            </w:pPr>
            <w:r w:rsidRPr="00D70231">
              <w:rPr>
                <w:b/>
                <w:bCs/>
                <w:sz w:val="20"/>
                <w:szCs w:val="22"/>
              </w:rPr>
              <w:t xml:space="preserve">Home care clients' decreased ability to perform daily activities: </w:t>
            </w:r>
            <w:r w:rsidRPr="00D70231">
              <w:rPr>
                <w:sz w:val="20"/>
                <w:szCs w:val="22"/>
              </w:rPr>
              <w:t>Percentage of clients, of all ages, receiving publicly funded home care services for at least 60 days, whose ability to perform daily activities (such as eating and bathing) decreased over the last six months. A lower percentage of clients is better</w:t>
            </w:r>
          </w:p>
        </w:tc>
      </w:tr>
      <w:tr w:rsidR="006575CF" w:rsidRPr="00B17BD0" w14:paraId="015CC940" w14:textId="77777777" w:rsidTr="00D70231">
        <w:tc>
          <w:tcPr>
            <w:tcW w:w="0" w:type="dxa"/>
          </w:tcPr>
          <w:p w14:paraId="495D1E40" w14:textId="77777777" w:rsidR="006575CF" w:rsidRPr="009B5DCF" w:rsidRDefault="006575CF" w:rsidP="006B6C7C">
            <w:pPr>
              <w:pStyle w:val="FigureTitle"/>
              <w:rPr>
                <w:sz w:val="20"/>
                <w:szCs w:val="20"/>
              </w:rPr>
            </w:pPr>
            <w:r w:rsidRPr="009B5DCF">
              <w:rPr>
                <w:sz w:val="20"/>
                <w:szCs w:val="20"/>
              </w:rPr>
              <w:t>Alignment with strengthened Aged Care Quality Standards</w:t>
            </w:r>
          </w:p>
        </w:tc>
        <w:tc>
          <w:tcPr>
            <w:tcW w:w="0" w:type="dxa"/>
          </w:tcPr>
          <w:p w14:paraId="145E512C" w14:textId="04E08F81" w:rsidR="006575CF" w:rsidRPr="002F1A8E" w:rsidRDefault="00B76BB3" w:rsidP="006B6C7C">
            <w:pPr>
              <w:pStyle w:val="FigureTitle"/>
              <w:rPr>
                <w:b w:val="0"/>
                <w:bCs w:val="0"/>
                <w:sz w:val="20"/>
                <w:szCs w:val="20"/>
              </w:rPr>
            </w:pPr>
            <w:r>
              <w:rPr>
                <w:b w:val="0"/>
                <w:bCs w:val="0"/>
                <w:sz w:val="20"/>
                <w:szCs w:val="20"/>
              </w:rPr>
              <w:t>Standard 5: Clinical care</w:t>
            </w:r>
          </w:p>
        </w:tc>
      </w:tr>
      <w:tr w:rsidR="00684AEF" w:rsidRPr="00B17BD0" w14:paraId="41213ECA" w14:textId="77777777" w:rsidTr="00D70231">
        <w:tc>
          <w:tcPr>
            <w:tcW w:w="0" w:type="dxa"/>
            <w:shd w:val="clear" w:color="auto" w:fill="F1F2F2" w:themeFill="background1"/>
          </w:tcPr>
          <w:p w14:paraId="5FA13B92" w14:textId="77777777" w:rsidR="006575CF" w:rsidRPr="002F1A8E" w:rsidRDefault="006575CF" w:rsidP="006B6C7C">
            <w:pPr>
              <w:pStyle w:val="FigureTitle"/>
              <w:rPr>
                <w:sz w:val="20"/>
                <w:szCs w:val="20"/>
              </w:rPr>
            </w:pPr>
            <w:r w:rsidRPr="002F1A8E">
              <w:rPr>
                <w:sz w:val="20"/>
                <w:szCs w:val="20"/>
              </w:rPr>
              <w:t xml:space="preserve">Alignment with definition of </w:t>
            </w:r>
            <w:proofErr w:type="gramStart"/>
            <w:r w:rsidRPr="002F1A8E">
              <w:rPr>
                <w:sz w:val="20"/>
                <w:szCs w:val="20"/>
              </w:rPr>
              <w:t>high quality</w:t>
            </w:r>
            <w:proofErr w:type="gramEnd"/>
            <w:r w:rsidRPr="002F1A8E">
              <w:rPr>
                <w:sz w:val="20"/>
                <w:szCs w:val="20"/>
              </w:rPr>
              <w:t xml:space="preserve"> care</w:t>
            </w:r>
          </w:p>
        </w:tc>
        <w:tc>
          <w:tcPr>
            <w:tcW w:w="0" w:type="dxa"/>
            <w:shd w:val="clear" w:color="auto" w:fill="F1F2F2" w:themeFill="background1"/>
          </w:tcPr>
          <w:p w14:paraId="47772708" w14:textId="77777777" w:rsidR="006575CF" w:rsidRPr="002F1A8E" w:rsidRDefault="006575CF" w:rsidP="006B6C7C">
            <w:pPr>
              <w:pStyle w:val="FigureTitle"/>
              <w:rPr>
                <w:b w:val="0"/>
                <w:bCs w:val="0"/>
                <w:sz w:val="20"/>
                <w:szCs w:val="20"/>
              </w:rPr>
            </w:pPr>
            <w:r w:rsidRPr="002F1A8E">
              <w:rPr>
                <w:b w:val="0"/>
                <w:bCs w:val="0"/>
                <w:sz w:val="20"/>
                <w:szCs w:val="20"/>
              </w:rPr>
              <w:t>Aligns</w:t>
            </w:r>
          </w:p>
        </w:tc>
      </w:tr>
      <w:tr w:rsidR="00684AEF" w:rsidRPr="002F1A8E" w14:paraId="781F2FD8" w14:textId="77777777" w:rsidTr="00D70231">
        <w:tc>
          <w:tcPr>
            <w:tcW w:w="0" w:type="dxa"/>
          </w:tcPr>
          <w:p w14:paraId="33729FE7" w14:textId="5CB5A27E" w:rsidR="006575CF" w:rsidRPr="009B5DCF" w:rsidRDefault="006575CF" w:rsidP="006B6C7C">
            <w:pPr>
              <w:pStyle w:val="FigureTitle"/>
              <w:rPr>
                <w:sz w:val="20"/>
                <w:szCs w:val="20"/>
              </w:rPr>
            </w:pPr>
            <w:r w:rsidRPr="009B5DCF">
              <w:rPr>
                <w:sz w:val="20"/>
                <w:szCs w:val="20"/>
              </w:rPr>
              <w:t xml:space="preserve">Home care service </w:t>
            </w:r>
            <w:proofErr w:type="gramStart"/>
            <w:r w:rsidRPr="009B5DCF">
              <w:rPr>
                <w:sz w:val="20"/>
                <w:szCs w:val="20"/>
              </w:rPr>
              <w:t>types</w:t>
            </w:r>
            <w:proofErr w:type="gramEnd"/>
            <w:r w:rsidRPr="009B5DCF">
              <w:rPr>
                <w:sz w:val="20"/>
                <w:szCs w:val="20"/>
              </w:rPr>
              <w:t xml:space="preserve"> this domain </w:t>
            </w:r>
            <w:r w:rsidR="00CC7BC9" w:rsidRPr="009B5DCF">
              <w:rPr>
                <w:sz w:val="20"/>
                <w:szCs w:val="20"/>
              </w:rPr>
              <w:t>could</w:t>
            </w:r>
            <w:r w:rsidRPr="009B5DCF">
              <w:rPr>
                <w:sz w:val="20"/>
                <w:szCs w:val="20"/>
              </w:rPr>
              <w:t xml:space="preserve"> apply to</w:t>
            </w:r>
          </w:p>
        </w:tc>
        <w:tc>
          <w:tcPr>
            <w:tcW w:w="0" w:type="dxa"/>
          </w:tcPr>
          <w:p w14:paraId="4F6D368F" w14:textId="19B6E92D" w:rsidR="006575CF" w:rsidRPr="009B5DCF" w:rsidRDefault="006575CF" w:rsidP="006575CF">
            <w:pPr>
              <w:pStyle w:val="ListBullet"/>
              <w:numPr>
                <w:ilvl w:val="0"/>
                <w:numId w:val="62"/>
              </w:numPr>
              <w:tabs>
                <w:tab w:val="clear" w:pos="680"/>
              </w:tabs>
              <w:spacing w:before="120" w:after="120"/>
              <w:ind w:left="175" w:hanging="175"/>
              <w:contextualSpacing/>
              <w:rPr>
                <w:sz w:val="20"/>
                <w:szCs w:val="22"/>
              </w:rPr>
            </w:pPr>
            <w:r w:rsidRPr="009B5DCF">
              <w:rPr>
                <w:sz w:val="20"/>
                <w:szCs w:val="22"/>
              </w:rPr>
              <w:t>Personal care</w:t>
            </w:r>
          </w:p>
          <w:p w14:paraId="584FBF51" w14:textId="77777777" w:rsidR="006575CF" w:rsidRPr="009B5DCF" w:rsidRDefault="006575CF" w:rsidP="006575CF">
            <w:pPr>
              <w:pStyle w:val="ListBullet"/>
              <w:numPr>
                <w:ilvl w:val="0"/>
                <w:numId w:val="62"/>
              </w:numPr>
              <w:tabs>
                <w:tab w:val="clear" w:pos="680"/>
              </w:tabs>
              <w:spacing w:before="120" w:after="120"/>
              <w:ind w:left="175" w:hanging="175"/>
              <w:contextualSpacing/>
              <w:rPr>
                <w:sz w:val="20"/>
                <w:szCs w:val="22"/>
              </w:rPr>
            </w:pPr>
            <w:r w:rsidRPr="009B5DCF">
              <w:rPr>
                <w:sz w:val="20"/>
                <w:szCs w:val="22"/>
              </w:rPr>
              <w:t>Restorative care management</w:t>
            </w:r>
          </w:p>
          <w:p w14:paraId="066B660A" w14:textId="77777777" w:rsidR="006575CF" w:rsidRPr="009B5DCF" w:rsidRDefault="006575CF" w:rsidP="006575CF">
            <w:pPr>
              <w:pStyle w:val="ListBullet"/>
              <w:numPr>
                <w:ilvl w:val="0"/>
                <w:numId w:val="62"/>
              </w:numPr>
              <w:tabs>
                <w:tab w:val="clear" w:pos="680"/>
              </w:tabs>
              <w:spacing w:before="120" w:after="120"/>
              <w:ind w:left="175" w:hanging="175"/>
              <w:contextualSpacing/>
              <w:rPr>
                <w:sz w:val="20"/>
                <w:szCs w:val="22"/>
              </w:rPr>
            </w:pPr>
            <w:r w:rsidRPr="009B5DCF">
              <w:rPr>
                <w:sz w:val="20"/>
                <w:szCs w:val="22"/>
              </w:rPr>
              <w:t>Nursing care</w:t>
            </w:r>
          </w:p>
          <w:p w14:paraId="3A9A4A3D" w14:textId="77777777" w:rsidR="006575CF" w:rsidRPr="00D70231" w:rsidRDefault="006575CF" w:rsidP="006575CF">
            <w:pPr>
              <w:pStyle w:val="ListBullet"/>
              <w:numPr>
                <w:ilvl w:val="0"/>
                <w:numId w:val="62"/>
              </w:numPr>
              <w:tabs>
                <w:tab w:val="clear" w:pos="680"/>
              </w:tabs>
              <w:spacing w:before="120" w:after="120"/>
              <w:ind w:left="175" w:hanging="175"/>
              <w:contextualSpacing/>
            </w:pPr>
            <w:r w:rsidRPr="009B5DCF">
              <w:rPr>
                <w:sz w:val="20"/>
                <w:szCs w:val="22"/>
              </w:rPr>
              <w:t>Allied health and other therapeutic services</w:t>
            </w:r>
          </w:p>
          <w:p w14:paraId="6136386A" w14:textId="65F7B30C" w:rsidR="00DB0D32" w:rsidRPr="009B5DCF" w:rsidRDefault="00DB0D32" w:rsidP="006575CF">
            <w:pPr>
              <w:pStyle w:val="ListBullet"/>
              <w:numPr>
                <w:ilvl w:val="0"/>
                <w:numId w:val="62"/>
              </w:numPr>
              <w:tabs>
                <w:tab w:val="clear" w:pos="680"/>
              </w:tabs>
              <w:spacing w:before="120" w:after="120"/>
              <w:ind w:left="175" w:hanging="175"/>
              <w:contextualSpacing/>
            </w:pPr>
            <w:r w:rsidRPr="00D70231">
              <w:rPr>
                <w:sz w:val="20"/>
                <w:szCs w:val="22"/>
              </w:rPr>
              <w:t xml:space="preserve">Nutrition  </w:t>
            </w:r>
          </w:p>
        </w:tc>
      </w:tr>
    </w:tbl>
    <w:p w14:paraId="41B8AF88" w14:textId="7F5CE521" w:rsidR="00124DF1" w:rsidRDefault="000C3A95" w:rsidP="006575CF">
      <w:pPr>
        <w:pStyle w:val="Heading2"/>
      </w:pPr>
      <w:r>
        <w:lastRenderedPageBreak/>
        <w:t>Service delivery/care planning</w:t>
      </w:r>
      <w:r>
        <w:tab/>
      </w:r>
    </w:p>
    <w:tbl>
      <w:tblPr>
        <w:tblStyle w:val="DepartmentofHealthtable"/>
        <w:tblW w:w="9498" w:type="dxa"/>
        <w:tblLook w:val="04A0" w:firstRow="1" w:lastRow="0" w:firstColumn="1" w:lastColumn="0" w:noHBand="0" w:noVBand="1"/>
      </w:tblPr>
      <w:tblGrid>
        <w:gridCol w:w="2694"/>
        <w:gridCol w:w="6804"/>
      </w:tblGrid>
      <w:tr w:rsidR="000C3A95" w:rsidRPr="002F1A8E" w14:paraId="3DF435EE" w14:textId="77777777" w:rsidTr="00EB34D1">
        <w:trPr>
          <w:cnfStyle w:val="100000000000" w:firstRow="1" w:lastRow="0" w:firstColumn="0" w:lastColumn="0" w:oddVBand="0" w:evenVBand="0" w:oddHBand="0" w:evenHBand="0" w:firstRowFirstColumn="0" w:firstRowLastColumn="0" w:lastRowFirstColumn="0" w:lastRowLastColumn="0"/>
          <w:tblHeader/>
        </w:trPr>
        <w:tc>
          <w:tcPr>
            <w:tcW w:w="2694" w:type="dxa"/>
          </w:tcPr>
          <w:p w14:paraId="12032EFA" w14:textId="77777777" w:rsidR="000C3A95" w:rsidRPr="002F1A8E" w:rsidRDefault="000C3A95" w:rsidP="006B6C7C">
            <w:pPr>
              <w:pStyle w:val="FigureTitle"/>
              <w:ind w:firstLine="11"/>
              <w:rPr>
                <w:b/>
                <w:bCs w:val="0"/>
                <w:color w:val="F1F2F2" w:themeColor="background1"/>
                <w:sz w:val="22"/>
                <w:szCs w:val="22"/>
              </w:rPr>
            </w:pPr>
            <w:r w:rsidRPr="002F1A8E">
              <w:rPr>
                <w:b/>
                <w:bCs w:val="0"/>
                <w:color w:val="F1F2F2" w:themeColor="background1"/>
                <w:sz w:val="22"/>
                <w:szCs w:val="22"/>
              </w:rPr>
              <w:t>Domain</w:t>
            </w:r>
          </w:p>
        </w:tc>
        <w:tc>
          <w:tcPr>
            <w:tcW w:w="6804" w:type="dxa"/>
          </w:tcPr>
          <w:p w14:paraId="1F2DDFEC" w14:textId="63E73863" w:rsidR="000C3A95" w:rsidRPr="002F1A8E" w:rsidRDefault="002F543E" w:rsidP="006B6C7C">
            <w:pPr>
              <w:pStyle w:val="FigureTitle"/>
              <w:rPr>
                <w:b/>
                <w:bCs w:val="0"/>
                <w:color w:val="F1F2F2" w:themeColor="background1"/>
                <w:sz w:val="22"/>
                <w:szCs w:val="22"/>
              </w:rPr>
            </w:pPr>
            <w:r>
              <w:rPr>
                <w:b/>
                <w:bCs w:val="0"/>
                <w:color w:val="F1F2F2" w:themeColor="background1"/>
                <w:sz w:val="22"/>
                <w:szCs w:val="22"/>
              </w:rPr>
              <w:t>Service delivery/care planning</w:t>
            </w:r>
          </w:p>
        </w:tc>
      </w:tr>
      <w:tr w:rsidR="000C3A95" w:rsidRPr="00B17BD0" w14:paraId="3862CBE7" w14:textId="77777777" w:rsidTr="00EB34D1">
        <w:tc>
          <w:tcPr>
            <w:tcW w:w="2694" w:type="dxa"/>
            <w:shd w:val="clear" w:color="auto" w:fill="F1F2F2" w:themeFill="background1"/>
          </w:tcPr>
          <w:p w14:paraId="5CC5B317" w14:textId="77777777" w:rsidR="000C3A95" w:rsidRPr="002F1A8E" w:rsidRDefault="000C3A95" w:rsidP="006B6C7C">
            <w:pPr>
              <w:pStyle w:val="FigureTitle"/>
              <w:rPr>
                <w:sz w:val="20"/>
                <w:szCs w:val="20"/>
              </w:rPr>
            </w:pPr>
            <w:r w:rsidRPr="002F1A8E">
              <w:rPr>
                <w:sz w:val="20"/>
                <w:szCs w:val="20"/>
              </w:rPr>
              <w:t>Description</w:t>
            </w:r>
          </w:p>
        </w:tc>
        <w:tc>
          <w:tcPr>
            <w:tcW w:w="6804" w:type="dxa"/>
            <w:shd w:val="clear" w:color="auto" w:fill="F1F2F2" w:themeFill="background1"/>
          </w:tcPr>
          <w:p w14:paraId="27746C13" w14:textId="2E0C30F4" w:rsidR="000C3A95" w:rsidRPr="002F1A8E" w:rsidRDefault="00E13550" w:rsidP="006B6C7C">
            <w:pPr>
              <w:pStyle w:val="FigureTitle"/>
              <w:rPr>
                <w:b w:val="0"/>
                <w:bCs w:val="0"/>
                <w:sz w:val="20"/>
                <w:szCs w:val="20"/>
              </w:rPr>
            </w:pPr>
            <w:r w:rsidRPr="00E13550">
              <w:rPr>
                <w:b w:val="0"/>
                <w:bCs w:val="0"/>
                <w:sz w:val="20"/>
                <w:szCs w:val="20"/>
              </w:rPr>
              <w:t>Whether care is planned and individualised for each aged care recipient</w:t>
            </w:r>
          </w:p>
        </w:tc>
      </w:tr>
      <w:tr w:rsidR="002374A5" w:rsidRPr="00B17BD0" w14:paraId="57DAA105" w14:textId="77777777" w:rsidTr="00EF0B6D">
        <w:tc>
          <w:tcPr>
            <w:tcW w:w="0" w:type="dxa"/>
          </w:tcPr>
          <w:p w14:paraId="3524CE3F" w14:textId="56242BBC" w:rsidR="002374A5" w:rsidRPr="002F1A8E" w:rsidRDefault="002374A5" w:rsidP="006B6C7C">
            <w:pPr>
              <w:pStyle w:val="FigureTitle"/>
              <w:rPr>
                <w:sz w:val="20"/>
                <w:szCs w:val="20"/>
              </w:rPr>
            </w:pPr>
            <w:r>
              <w:rPr>
                <w:sz w:val="20"/>
                <w:szCs w:val="20"/>
              </w:rPr>
              <w:t>Importance/relevance</w:t>
            </w:r>
          </w:p>
        </w:tc>
        <w:tc>
          <w:tcPr>
            <w:tcW w:w="0" w:type="dxa"/>
          </w:tcPr>
          <w:p w14:paraId="60091795" w14:textId="0D0667F5" w:rsidR="002374A5" w:rsidRPr="00E13550" w:rsidRDefault="00D4739E" w:rsidP="006B6C7C">
            <w:pPr>
              <w:pStyle w:val="FigureTitle"/>
              <w:rPr>
                <w:b w:val="0"/>
                <w:bCs w:val="0"/>
                <w:sz w:val="20"/>
                <w:szCs w:val="20"/>
              </w:rPr>
            </w:pPr>
            <w:r w:rsidRPr="00D4739E">
              <w:rPr>
                <w:b w:val="0"/>
                <w:bCs w:val="0"/>
                <w:sz w:val="20"/>
                <w:szCs w:val="20"/>
              </w:rPr>
              <w:t>This domain examine</w:t>
            </w:r>
            <w:r w:rsidR="006A6937">
              <w:rPr>
                <w:b w:val="0"/>
                <w:bCs w:val="0"/>
                <w:sz w:val="20"/>
                <w:szCs w:val="20"/>
              </w:rPr>
              <w:t>s</w:t>
            </w:r>
            <w:r w:rsidRPr="00D4739E">
              <w:rPr>
                <w:b w:val="0"/>
                <w:bCs w:val="0"/>
                <w:sz w:val="20"/>
                <w:szCs w:val="20"/>
              </w:rPr>
              <w:t xml:space="preserve"> whether individualised needs have been assessed and care plans are developed that incorporate an understanding of the person’s goals and preferences to ensure the delivery of person-centred safe and effective care</w:t>
            </w:r>
            <w:r w:rsidR="00D47A49">
              <w:rPr>
                <w:b w:val="0"/>
                <w:bCs w:val="0"/>
                <w:sz w:val="20"/>
                <w:szCs w:val="20"/>
              </w:rPr>
              <w:t>.</w:t>
            </w:r>
          </w:p>
        </w:tc>
      </w:tr>
      <w:tr w:rsidR="000C3A95" w:rsidRPr="00F74674" w14:paraId="53D0FF66" w14:textId="77777777" w:rsidTr="00BB0DF9">
        <w:tc>
          <w:tcPr>
            <w:tcW w:w="2694" w:type="dxa"/>
            <w:shd w:val="clear" w:color="auto" w:fill="F1F2F2" w:themeFill="background1"/>
          </w:tcPr>
          <w:p w14:paraId="41351CD5" w14:textId="77777777" w:rsidR="000C3A95" w:rsidRPr="002F1A8E" w:rsidRDefault="000C3A95" w:rsidP="006B6C7C">
            <w:pPr>
              <w:pStyle w:val="FigureTitle"/>
              <w:rPr>
                <w:sz w:val="20"/>
                <w:szCs w:val="20"/>
              </w:rPr>
            </w:pPr>
            <w:r w:rsidRPr="002F1A8E">
              <w:rPr>
                <w:sz w:val="20"/>
                <w:szCs w:val="20"/>
              </w:rPr>
              <w:t>Example quality indicators</w:t>
            </w:r>
          </w:p>
        </w:tc>
        <w:tc>
          <w:tcPr>
            <w:tcW w:w="6804" w:type="dxa"/>
            <w:shd w:val="clear" w:color="auto" w:fill="F1F2F2" w:themeFill="background1"/>
          </w:tcPr>
          <w:p w14:paraId="5624819F" w14:textId="796DC6F2" w:rsidR="00E13550" w:rsidRPr="00D70231" w:rsidRDefault="00E13550" w:rsidP="00BB0DF9">
            <w:pPr>
              <w:pStyle w:val="ListBullet"/>
              <w:numPr>
                <w:ilvl w:val="0"/>
                <w:numId w:val="62"/>
              </w:numPr>
              <w:tabs>
                <w:tab w:val="clear" w:pos="680"/>
              </w:tabs>
              <w:spacing w:before="120" w:after="120"/>
              <w:ind w:left="175" w:hanging="175"/>
              <w:contextualSpacing/>
              <w:rPr>
                <w:sz w:val="20"/>
                <w:szCs w:val="22"/>
              </w:rPr>
            </w:pPr>
            <w:r w:rsidRPr="00D70231">
              <w:rPr>
                <w:b/>
                <w:bCs/>
                <w:sz w:val="20"/>
                <w:szCs w:val="22"/>
              </w:rPr>
              <w:t xml:space="preserve">Client involvement in their Home Care Plan: </w:t>
            </w:r>
            <w:r w:rsidRPr="00BB0DF9">
              <w:rPr>
                <w:sz w:val="20"/>
                <w:szCs w:val="22"/>
              </w:rPr>
              <w:t xml:space="preserve">Percentage of publicly </w:t>
            </w:r>
            <w:r w:rsidR="00BB0DF9" w:rsidRPr="00BB0DF9">
              <w:rPr>
                <w:sz w:val="20"/>
                <w:szCs w:val="22"/>
              </w:rPr>
              <w:t>funded Support</w:t>
            </w:r>
            <w:r w:rsidR="00F03E73" w:rsidRPr="00BB0DF9">
              <w:rPr>
                <w:sz w:val="20"/>
                <w:szCs w:val="22"/>
              </w:rPr>
              <w:t xml:space="preserve"> at Home clients</w:t>
            </w:r>
            <w:r w:rsidRPr="00BB0DF9">
              <w:rPr>
                <w:sz w:val="20"/>
                <w:szCs w:val="22"/>
              </w:rPr>
              <w:t xml:space="preserve">, </w:t>
            </w:r>
            <w:r w:rsidRPr="00D70231">
              <w:rPr>
                <w:sz w:val="20"/>
                <w:szCs w:val="22"/>
              </w:rPr>
              <w:t>of all ages, who agreed or disagreed (on a 5-point Likert scale) that they felt involved in developing their home care plan</w:t>
            </w:r>
          </w:p>
          <w:p w14:paraId="518DA739" w14:textId="51571B6D" w:rsidR="00E13550" w:rsidRPr="004061BB" w:rsidRDefault="00E13550" w:rsidP="00D70231">
            <w:pPr>
              <w:pStyle w:val="ListBullet"/>
              <w:numPr>
                <w:ilvl w:val="0"/>
                <w:numId w:val="62"/>
              </w:numPr>
              <w:tabs>
                <w:tab w:val="clear" w:pos="680"/>
              </w:tabs>
              <w:spacing w:before="120" w:after="120"/>
              <w:ind w:left="175" w:hanging="175"/>
              <w:contextualSpacing/>
              <w:rPr>
                <w:b/>
                <w:bCs/>
                <w:szCs w:val="22"/>
              </w:rPr>
            </w:pPr>
            <w:r w:rsidRPr="00D70231">
              <w:rPr>
                <w:b/>
                <w:bCs/>
                <w:sz w:val="20"/>
                <w:szCs w:val="22"/>
              </w:rPr>
              <w:t xml:space="preserve">Care plans meet client goals: </w:t>
            </w:r>
            <w:r w:rsidRPr="00D70231">
              <w:rPr>
                <w:sz w:val="20"/>
                <w:szCs w:val="22"/>
              </w:rPr>
              <w:t>Clients with care plans that identify how their personal priorities and outcomes will be met</w:t>
            </w:r>
          </w:p>
          <w:p w14:paraId="6F8170CB" w14:textId="79E60E8F" w:rsidR="000C3A95" w:rsidRPr="002F1A8E" w:rsidRDefault="00E13550" w:rsidP="00D70231">
            <w:pPr>
              <w:pStyle w:val="ListBullet"/>
              <w:numPr>
                <w:ilvl w:val="0"/>
                <w:numId w:val="62"/>
              </w:numPr>
              <w:tabs>
                <w:tab w:val="clear" w:pos="680"/>
              </w:tabs>
              <w:spacing w:before="120" w:after="120"/>
              <w:ind w:left="175" w:hanging="175"/>
              <w:contextualSpacing/>
            </w:pPr>
            <w:r w:rsidRPr="00D70231">
              <w:rPr>
                <w:b/>
                <w:bCs/>
                <w:sz w:val="20"/>
                <w:szCs w:val="22"/>
              </w:rPr>
              <w:t xml:space="preserve">Time between re-assessments: </w:t>
            </w:r>
            <w:r w:rsidRPr="00D70231">
              <w:rPr>
                <w:sz w:val="20"/>
                <w:szCs w:val="22"/>
              </w:rPr>
              <w:t>Percentage of assessed clients with a prior assessment in the same episode of care where the time between the 2 assessments was 1) Within 12 months and 2) Greater than 15 months</w:t>
            </w:r>
          </w:p>
        </w:tc>
      </w:tr>
      <w:tr w:rsidR="000C3A95" w:rsidRPr="00B17BD0" w14:paraId="385B15E0" w14:textId="77777777" w:rsidTr="00D70231">
        <w:tc>
          <w:tcPr>
            <w:tcW w:w="0" w:type="dxa"/>
          </w:tcPr>
          <w:p w14:paraId="13E2DC60" w14:textId="77777777" w:rsidR="000C3A95" w:rsidRPr="002F1A8E" w:rsidRDefault="000C3A95" w:rsidP="006B6C7C">
            <w:pPr>
              <w:pStyle w:val="FigureTitle"/>
              <w:rPr>
                <w:sz w:val="20"/>
                <w:szCs w:val="20"/>
              </w:rPr>
            </w:pPr>
            <w:r w:rsidRPr="002F1A8E">
              <w:rPr>
                <w:sz w:val="20"/>
                <w:szCs w:val="20"/>
              </w:rPr>
              <w:t>Alignment with strengthened Aged Care Quality Standards</w:t>
            </w:r>
          </w:p>
        </w:tc>
        <w:tc>
          <w:tcPr>
            <w:tcW w:w="0" w:type="dxa"/>
          </w:tcPr>
          <w:p w14:paraId="1EB91E27" w14:textId="77777777" w:rsidR="0058763E" w:rsidRDefault="0058763E" w:rsidP="0058763E">
            <w:pPr>
              <w:pStyle w:val="FigureTitle"/>
              <w:spacing w:before="60" w:after="60"/>
              <w:rPr>
                <w:b w:val="0"/>
                <w:bCs w:val="0"/>
                <w:sz w:val="20"/>
                <w:szCs w:val="20"/>
              </w:rPr>
            </w:pPr>
            <w:r>
              <w:rPr>
                <w:b w:val="0"/>
                <w:bCs w:val="0"/>
                <w:sz w:val="20"/>
                <w:szCs w:val="20"/>
              </w:rPr>
              <w:t>Standard 1: The person</w:t>
            </w:r>
          </w:p>
          <w:p w14:paraId="07ADF9A1" w14:textId="5816D377" w:rsidR="00E558EA" w:rsidRDefault="00E558EA" w:rsidP="00D70231">
            <w:pPr>
              <w:pStyle w:val="FigureTitle"/>
              <w:spacing w:before="60" w:after="60"/>
              <w:rPr>
                <w:b w:val="0"/>
                <w:bCs w:val="0"/>
                <w:sz w:val="20"/>
                <w:szCs w:val="20"/>
              </w:rPr>
            </w:pPr>
            <w:r w:rsidRPr="00612DE3">
              <w:rPr>
                <w:b w:val="0"/>
                <w:bCs w:val="0"/>
                <w:sz w:val="20"/>
                <w:szCs w:val="20"/>
              </w:rPr>
              <w:t xml:space="preserve">Standard </w:t>
            </w:r>
            <w:r>
              <w:rPr>
                <w:b w:val="0"/>
                <w:bCs w:val="0"/>
                <w:sz w:val="20"/>
                <w:szCs w:val="20"/>
              </w:rPr>
              <w:t>2</w:t>
            </w:r>
            <w:r w:rsidRPr="00612DE3">
              <w:rPr>
                <w:b w:val="0"/>
                <w:bCs w:val="0"/>
                <w:sz w:val="20"/>
                <w:szCs w:val="20"/>
              </w:rPr>
              <w:t>: The organisation</w:t>
            </w:r>
          </w:p>
          <w:p w14:paraId="3EC6747E" w14:textId="4A1F42B0" w:rsidR="0058763E" w:rsidRDefault="0058763E" w:rsidP="0058763E">
            <w:pPr>
              <w:pStyle w:val="FigureTitle"/>
              <w:spacing w:before="60" w:after="60"/>
              <w:rPr>
                <w:b w:val="0"/>
                <w:bCs w:val="0"/>
                <w:sz w:val="20"/>
                <w:szCs w:val="20"/>
              </w:rPr>
            </w:pPr>
            <w:r w:rsidRPr="00612DE3">
              <w:rPr>
                <w:b w:val="0"/>
                <w:bCs w:val="0"/>
                <w:sz w:val="20"/>
                <w:szCs w:val="20"/>
              </w:rPr>
              <w:t xml:space="preserve">Standard </w:t>
            </w:r>
            <w:r w:rsidR="00E558EA">
              <w:rPr>
                <w:b w:val="0"/>
                <w:bCs w:val="0"/>
                <w:sz w:val="20"/>
                <w:szCs w:val="20"/>
              </w:rPr>
              <w:t>3</w:t>
            </w:r>
            <w:r w:rsidRPr="00612DE3">
              <w:rPr>
                <w:b w:val="0"/>
                <w:bCs w:val="0"/>
                <w:sz w:val="20"/>
                <w:szCs w:val="20"/>
              </w:rPr>
              <w:t>: The care and services</w:t>
            </w:r>
          </w:p>
          <w:p w14:paraId="5D2DB7CC" w14:textId="704FA5CD" w:rsidR="00D141A5" w:rsidRPr="00D70231" w:rsidRDefault="00D141A5" w:rsidP="00D70231">
            <w:pPr>
              <w:pStyle w:val="FigureTitle"/>
              <w:spacing w:before="60" w:after="60"/>
              <w:rPr>
                <w:sz w:val="20"/>
                <w:szCs w:val="20"/>
              </w:rPr>
            </w:pPr>
            <w:r w:rsidRPr="00D70231">
              <w:rPr>
                <w:b w:val="0"/>
                <w:bCs w:val="0"/>
                <w:sz w:val="20"/>
                <w:szCs w:val="20"/>
              </w:rPr>
              <w:t>Standard 4:</w:t>
            </w:r>
            <w:r w:rsidR="00B32290" w:rsidRPr="00D70231">
              <w:rPr>
                <w:b w:val="0"/>
                <w:bCs w:val="0"/>
                <w:sz w:val="20"/>
                <w:szCs w:val="20"/>
              </w:rPr>
              <w:t xml:space="preserve"> The environment</w:t>
            </w:r>
          </w:p>
          <w:p w14:paraId="012D0D12" w14:textId="51CF0A60" w:rsidR="00B32290" w:rsidRPr="00D70231" w:rsidRDefault="00B32290" w:rsidP="00D70231">
            <w:pPr>
              <w:pStyle w:val="FigureTitle"/>
              <w:spacing w:before="60" w:after="60"/>
            </w:pPr>
            <w:r w:rsidRPr="00D70231">
              <w:rPr>
                <w:b w:val="0"/>
                <w:bCs w:val="0"/>
                <w:sz w:val="20"/>
                <w:szCs w:val="20"/>
              </w:rPr>
              <w:t xml:space="preserve">Standard 5: Clinical </w:t>
            </w:r>
            <w:r>
              <w:rPr>
                <w:b w:val="0"/>
                <w:bCs w:val="0"/>
                <w:sz w:val="20"/>
                <w:szCs w:val="20"/>
              </w:rPr>
              <w:t>care</w:t>
            </w:r>
          </w:p>
        </w:tc>
      </w:tr>
      <w:tr w:rsidR="00684AEF" w:rsidRPr="00B17BD0" w14:paraId="4FD58A27" w14:textId="77777777" w:rsidTr="00D70231">
        <w:tc>
          <w:tcPr>
            <w:tcW w:w="0" w:type="dxa"/>
            <w:shd w:val="clear" w:color="auto" w:fill="F1F2F2" w:themeFill="background1"/>
          </w:tcPr>
          <w:p w14:paraId="1962FDE8" w14:textId="77777777" w:rsidR="000C3A95" w:rsidRPr="002F1A8E" w:rsidRDefault="000C3A95" w:rsidP="006B6C7C">
            <w:pPr>
              <w:pStyle w:val="FigureTitle"/>
              <w:rPr>
                <w:sz w:val="20"/>
                <w:szCs w:val="20"/>
              </w:rPr>
            </w:pPr>
            <w:r w:rsidRPr="002F1A8E">
              <w:rPr>
                <w:sz w:val="20"/>
                <w:szCs w:val="20"/>
              </w:rPr>
              <w:t xml:space="preserve">Alignment with definition of </w:t>
            </w:r>
            <w:proofErr w:type="gramStart"/>
            <w:r w:rsidRPr="002F1A8E">
              <w:rPr>
                <w:sz w:val="20"/>
                <w:szCs w:val="20"/>
              </w:rPr>
              <w:t>high quality</w:t>
            </w:r>
            <w:proofErr w:type="gramEnd"/>
            <w:r w:rsidRPr="002F1A8E">
              <w:rPr>
                <w:sz w:val="20"/>
                <w:szCs w:val="20"/>
              </w:rPr>
              <w:t xml:space="preserve"> care</w:t>
            </w:r>
          </w:p>
        </w:tc>
        <w:tc>
          <w:tcPr>
            <w:tcW w:w="0" w:type="dxa"/>
            <w:shd w:val="clear" w:color="auto" w:fill="F1F2F2" w:themeFill="background1"/>
          </w:tcPr>
          <w:p w14:paraId="05B36FD2" w14:textId="77777777" w:rsidR="000C3A95" w:rsidRPr="002F1A8E" w:rsidRDefault="000C3A95" w:rsidP="006B6C7C">
            <w:pPr>
              <w:pStyle w:val="FigureTitle"/>
              <w:rPr>
                <w:b w:val="0"/>
                <w:bCs w:val="0"/>
                <w:sz w:val="20"/>
                <w:szCs w:val="20"/>
              </w:rPr>
            </w:pPr>
            <w:r w:rsidRPr="002F1A8E">
              <w:rPr>
                <w:b w:val="0"/>
                <w:bCs w:val="0"/>
                <w:sz w:val="20"/>
                <w:szCs w:val="20"/>
              </w:rPr>
              <w:t>Aligns</w:t>
            </w:r>
          </w:p>
        </w:tc>
      </w:tr>
      <w:tr w:rsidR="000C3A95" w:rsidRPr="002F1A8E" w14:paraId="1FE0BBDF" w14:textId="77777777" w:rsidTr="00D70231">
        <w:tc>
          <w:tcPr>
            <w:tcW w:w="0" w:type="dxa"/>
          </w:tcPr>
          <w:p w14:paraId="4E21E338" w14:textId="3F27B289" w:rsidR="000C3A95" w:rsidRPr="002F1A8E" w:rsidRDefault="000C3A95" w:rsidP="006B6C7C">
            <w:pPr>
              <w:pStyle w:val="FigureTitle"/>
              <w:rPr>
                <w:sz w:val="20"/>
                <w:szCs w:val="20"/>
              </w:rPr>
            </w:pPr>
            <w:r w:rsidRPr="002F1A8E">
              <w:rPr>
                <w:sz w:val="20"/>
                <w:szCs w:val="20"/>
              </w:rPr>
              <w:t xml:space="preserve">Home care service </w:t>
            </w:r>
            <w:proofErr w:type="gramStart"/>
            <w:r w:rsidRPr="002F1A8E">
              <w:rPr>
                <w:sz w:val="20"/>
                <w:szCs w:val="20"/>
              </w:rPr>
              <w:t>types</w:t>
            </w:r>
            <w:proofErr w:type="gramEnd"/>
            <w:r w:rsidRPr="002F1A8E">
              <w:rPr>
                <w:sz w:val="20"/>
                <w:szCs w:val="20"/>
              </w:rPr>
              <w:t xml:space="preserve"> this domain </w:t>
            </w:r>
            <w:r w:rsidR="00CC7BC9">
              <w:rPr>
                <w:sz w:val="20"/>
                <w:szCs w:val="20"/>
              </w:rPr>
              <w:t>could</w:t>
            </w:r>
            <w:r w:rsidRPr="002F1A8E">
              <w:rPr>
                <w:sz w:val="20"/>
                <w:szCs w:val="20"/>
              </w:rPr>
              <w:t xml:space="preserve"> apply to</w:t>
            </w:r>
          </w:p>
        </w:tc>
        <w:tc>
          <w:tcPr>
            <w:tcW w:w="0" w:type="dxa"/>
          </w:tcPr>
          <w:p w14:paraId="1A904101" w14:textId="77777777" w:rsidR="000C3A95" w:rsidRPr="00A13F21" w:rsidRDefault="00DE343E" w:rsidP="000C3A95">
            <w:pPr>
              <w:pStyle w:val="ListBullet"/>
              <w:numPr>
                <w:ilvl w:val="0"/>
                <w:numId w:val="62"/>
              </w:numPr>
              <w:tabs>
                <w:tab w:val="clear" w:pos="680"/>
              </w:tabs>
              <w:spacing w:before="120" w:after="120"/>
              <w:ind w:left="175" w:hanging="175"/>
              <w:contextualSpacing/>
              <w:rPr>
                <w:sz w:val="20"/>
                <w:szCs w:val="22"/>
              </w:rPr>
            </w:pPr>
            <w:r>
              <w:rPr>
                <w:sz w:val="20"/>
                <w:szCs w:val="22"/>
              </w:rPr>
              <w:t>Respite</w:t>
            </w:r>
          </w:p>
          <w:p w14:paraId="76C287F6" w14:textId="77777777" w:rsidR="00DE343E" w:rsidRPr="00EB34D1" w:rsidRDefault="00DE343E" w:rsidP="000C3A95">
            <w:pPr>
              <w:pStyle w:val="ListBullet"/>
              <w:numPr>
                <w:ilvl w:val="0"/>
                <w:numId w:val="62"/>
              </w:numPr>
              <w:tabs>
                <w:tab w:val="clear" w:pos="680"/>
              </w:tabs>
              <w:spacing w:before="120" w:after="120"/>
              <w:ind w:left="175" w:hanging="175"/>
              <w:contextualSpacing/>
              <w:rPr>
                <w:sz w:val="20"/>
                <w:szCs w:val="22"/>
              </w:rPr>
            </w:pPr>
            <w:r w:rsidRPr="00EB34D1">
              <w:rPr>
                <w:sz w:val="20"/>
                <w:szCs w:val="22"/>
              </w:rPr>
              <w:t>Care management</w:t>
            </w:r>
          </w:p>
          <w:p w14:paraId="31237225" w14:textId="77777777" w:rsidR="00DE343E" w:rsidRPr="00EB34D1" w:rsidRDefault="00A13F21" w:rsidP="000C3A95">
            <w:pPr>
              <w:pStyle w:val="ListBullet"/>
              <w:numPr>
                <w:ilvl w:val="0"/>
                <w:numId w:val="62"/>
              </w:numPr>
              <w:tabs>
                <w:tab w:val="clear" w:pos="680"/>
              </w:tabs>
              <w:spacing w:before="120" w:after="120"/>
              <w:ind w:left="175" w:hanging="175"/>
              <w:contextualSpacing/>
              <w:rPr>
                <w:sz w:val="20"/>
                <w:szCs w:val="22"/>
              </w:rPr>
            </w:pPr>
            <w:r w:rsidRPr="00EB34D1">
              <w:rPr>
                <w:sz w:val="20"/>
                <w:szCs w:val="22"/>
              </w:rPr>
              <w:t>Restorative care management</w:t>
            </w:r>
          </w:p>
          <w:p w14:paraId="77F42103" w14:textId="77777777" w:rsidR="00A13F21" w:rsidRPr="00EB34D1" w:rsidRDefault="00A13F21" w:rsidP="000C3A95">
            <w:pPr>
              <w:pStyle w:val="ListBullet"/>
              <w:numPr>
                <w:ilvl w:val="0"/>
                <w:numId w:val="62"/>
              </w:numPr>
              <w:tabs>
                <w:tab w:val="clear" w:pos="680"/>
              </w:tabs>
              <w:spacing w:before="120" w:after="120"/>
              <w:ind w:left="175" w:hanging="175"/>
              <w:contextualSpacing/>
              <w:rPr>
                <w:sz w:val="20"/>
                <w:szCs w:val="22"/>
              </w:rPr>
            </w:pPr>
            <w:r w:rsidRPr="00EB34D1">
              <w:rPr>
                <w:sz w:val="20"/>
                <w:szCs w:val="22"/>
              </w:rPr>
              <w:t>Nursing care</w:t>
            </w:r>
          </w:p>
          <w:p w14:paraId="0ED1C0DE" w14:textId="0450C1C8" w:rsidR="00A13F21" w:rsidRPr="002F1A8E" w:rsidRDefault="00A13F21" w:rsidP="000C3A95">
            <w:pPr>
              <w:pStyle w:val="ListBullet"/>
              <w:numPr>
                <w:ilvl w:val="0"/>
                <w:numId w:val="62"/>
              </w:numPr>
              <w:tabs>
                <w:tab w:val="clear" w:pos="680"/>
              </w:tabs>
              <w:spacing w:before="120" w:after="120"/>
              <w:ind w:left="175" w:hanging="175"/>
              <w:contextualSpacing/>
            </w:pPr>
            <w:r w:rsidRPr="002F1A8E">
              <w:rPr>
                <w:sz w:val="20"/>
                <w:szCs w:val="22"/>
              </w:rPr>
              <w:t>Allied health and other therapeutic services</w:t>
            </w:r>
          </w:p>
        </w:tc>
      </w:tr>
    </w:tbl>
    <w:p w14:paraId="7E589CEB" w14:textId="77777777" w:rsidR="000C3A95" w:rsidRDefault="000C3A95" w:rsidP="000C3A95">
      <w:pPr>
        <w:pStyle w:val="Heading2"/>
      </w:pPr>
      <w:r>
        <w:t>Workforce</w:t>
      </w:r>
    </w:p>
    <w:tbl>
      <w:tblPr>
        <w:tblStyle w:val="DepartmentofHealthtable"/>
        <w:tblW w:w="9498" w:type="dxa"/>
        <w:tblLook w:val="04A0" w:firstRow="1" w:lastRow="0" w:firstColumn="1" w:lastColumn="0" w:noHBand="0" w:noVBand="1"/>
      </w:tblPr>
      <w:tblGrid>
        <w:gridCol w:w="2694"/>
        <w:gridCol w:w="6804"/>
      </w:tblGrid>
      <w:tr w:rsidR="000C3A95" w:rsidRPr="002F1A8E" w14:paraId="3740108F" w14:textId="77777777" w:rsidTr="00D70231">
        <w:trPr>
          <w:cnfStyle w:val="100000000000" w:firstRow="1" w:lastRow="0" w:firstColumn="0" w:lastColumn="0" w:oddVBand="0" w:evenVBand="0" w:oddHBand="0" w:evenHBand="0" w:firstRowFirstColumn="0" w:firstRowLastColumn="0" w:lastRowFirstColumn="0" w:lastRowLastColumn="0"/>
          <w:tblHeader/>
        </w:trPr>
        <w:tc>
          <w:tcPr>
            <w:tcW w:w="0" w:type="dxa"/>
          </w:tcPr>
          <w:p w14:paraId="170B2E37" w14:textId="77777777" w:rsidR="000C3A95" w:rsidRPr="002F1A8E" w:rsidRDefault="000C3A95" w:rsidP="006B6C7C">
            <w:pPr>
              <w:pStyle w:val="FigureTitle"/>
              <w:ind w:firstLine="11"/>
              <w:rPr>
                <w:b/>
                <w:bCs w:val="0"/>
                <w:color w:val="F1F2F2" w:themeColor="background1"/>
                <w:sz w:val="22"/>
                <w:szCs w:val="22"/>
              </w:rPr>
            </w:pPr>
            <w:r w:rsidRPr="002F1A8E">
              <w:rPr>
                <w:b/>
                <w:bCs w:val="0"/>
                <w:color w:val="F1F2F2" w:themeColor="background1"/>
                <w:sz w:val="22"/>
                <w:szCs w:val="22"/>
              </w:rPr>
              <w:t>Domain</w:t>
            </w:r>
          </w:p>
        </w:tc>
        <w:tc>
          <w:tcPr>
            <w:tcW w:w="0" w:type="dxa"/>
          </w:tcPr>
          <w:p w14:paraId="22F8A0DD" w14:textId="777EC5A9" w:rsidR="000C3A95" w:rsidRPr="002F1A8E" w:rsidRDefault="000E6DD7" w:rsidP="006B6C7C">
            <w:pPr>
              <w:pStyle w:val="FigureTitle"/>
              <w:rPr>
                <w:b/>
                <w:bCs w:val="0"/>
                <w:color w:val="F1F2F2" w:themeColor="background1"/>
                <w:sz w:val="22"/>
                <w:szCs w:val="22"/>
              </w:rPr>
            </w:pPr>
            <w:r>
              <w:rPr>
                <w:b/>
                <w:bCs w:val="0"/>
                <w:color w:val="F1F2F2" w:themeColor="background1"/>
                <w:sz w:val="22"/>
                <w:szCs w:val="22"/>
              </w:rPr>
              <w:t>Workforce</w:t>
            </w:r>
          </w:p>
        </w:tc>
      </w:tr>
      <w:tr w:rsidR="000C3A95" w:rsidRPr="00B17BD0" w14:paraId="128B0FC0" w14:textId="77777777" w:rsidTr="00EB34D1">
        <w:tc>
          <w:tcPr>
            <w:tcW w:w="2694" w:type="dxa"/>
            <w:shd w:val="clear" w:color="auto" w:fill="F1F2F2" w:themeFill="background1"/>
          </w:tcPr>
          <w:p w14:paraId="2FC8025C" w14:textId="77777777" w:rsidR="000C3A95" w:rsidRPr="002F1A8E" w:rsidRDefault="000C3A95" w:rsidP="006B6C7C">
            <w:pPr>
              <w:pStyle w:val="FigureTitle"/>
              <w:rPr>
                <w:sz w:val="20"/>
                <w:szCs w:val="20"/>
              </w:rPr>
            </w:pPr>
            <w:r w:rsidRPr="002F1A8E">
              <w:rPr>
                <w:sz w:val="20"/>
                <w:szCs w:val="20"/>
              </w:rPr>
              <w:t>Description</w:t>
            </w:r>
          </w:p>
        </w:tc>
        <w:tc>
          <w:tcPr>
            <w:tcW w:w="6804" w:type="dxa"/>
            <w:shd w:val="clear" w:color="auto" w:fill="F1F2F2" w:themeFill="background1"/>
          </w:tcPr>
          <w:p w14:paraId="270F570B" w14:textId="2002E54E" w:rsidR="000C3A95" w:rsidRPr="002F1A8E" w:rsidRDefault="00227018" w:rsidP="006B6C7C">
            <w:pPr>
              <w:pStyle w:val="FigureTitle"/>
              <w:rPr>
                <w:b w:val="0"/>
                <w:bCs w:val="0"/>
                <w:sz w:val="20"/>
                <w:szCs w:val="20"/>
              </w:rPr>
            </w:pPr>
            <w:r w:rsidRPr="00227018">
              <w:rPr>
                <w:b w:val="0"/>
                <w:bCs w:val="0"/>
                <w:sz w:val="20"/>
                <w:szCs w:val="20"/>
              </w:rPr>
              <w:t>The staffing levels, skill mix and training of aged care workers</w:t>
            </w:r>
          </w:p>
        </w:tc>
      </w:tr>
      <w:tr w:rsidR="00A24761" w:rsidRPr="00B17BD0" w14:paraId="553C32CF" w14:textId="77777777" w:rsidTr="00D70231">
        <w:tc>
          <w:tcPr>
            <w:tcW w:w="0" w:type="dxa"/>
          </w:tcPr>
          <w:p w14:paraId="662C060D" w14:textId="1AFE6DEB" w:rsidR="00A24761" w:rsidRPr="002F1A8E" w:rsidRDefault="00A24761" w:rsidP="006B6C7C">
            <w:pPr>
              <w:pStyle w:val="FigureTitle"/>
              <w:rPr>
                <w:sz w:val="20"/>
                <w:szCs w:val="20"/>
              </w:rPr>
            </w:pPr>
            <w:r>
              <w:rPr>
                <w:sz w:val="20"/>
                <w:szCs w:val="20"/>
              </w:rPr>
              <w:t>Importance/relevance</w:t>
            </w:r>
          </w:p>
        </w:tc>
        <w:tc>
          <w:tcPr>
            <w:tcW w:w="0" w:type="dxa"/>
          </w:tcPr>
          <w:p w14:paraId="41F0FD8F" w14:textId="4AEC0257" w:rsidR="00A24761" w:rsidRPr="00227018" w:rsidRDefault="00E03DC4" w:rsidP="006B6C7C">
            <w:pPr>
              <w:pStyle w:val="FigureTitle"/>
              <w:rPr>
                <w:b w:val="0"/>
                <w:bCs w:val="0"/>
                <w:sz w:val="20"/>
                <w:szCs w:val="20"/>
              </w:rPr>
            </w:pPr>
            <w:r w:rsidRPr="00E03DC4">
              <w:rPr>
                <w:b w:val="0"/>
                <w:bCs w:val="0"/>
                <w:sz w:val="20"/>
                <w:szCs w:val="20"/>
              </w:rPr>
              <w:t>Inadequate staffing levels, skill mix and appropriate trainings are principal causes of substandard care</w:t>
            </w:r>
            <w:r w:rsidR="00F60105">
              <w:rPr>
                <w:b w:val="0"/>
                <w:bCs w:val="0"/>
                <w:sz w:val="20"/>
                <w:szCs w:val="20"/>
              </w:rPr>
              <w:t>.</w:t>
            </w:r>
          </w:p>
        </w:tc>
      </w:tr>
      <w:tr w:rsidR="000C3A95" w:rsidRPr="00F74674" w14:paraId="1F3249B6" w14:textId="77777777" w:rsidTr="00D70231">
        <w:tc>
          <w:tcPr>
            <w:tcW w:w="0" w:type="dxa"/>
            <w:shd w:val="clear" w:color="auto" w:fill="F1F2F2" w:themeFill="background1"/>
          </w:tcPr>
          <w:p w14:paraId="7BE7E88D" w14:textId="77777777" w:rsidR="000C3A95" w:rsidRPr="002F1A8E" w:rsidRDefault="000C3A95" w:rsidP="006B6C7C">
            <w:pPr>
              <w:pStyle w:val="FigureTitle"/>
              <w:rPr>
                <w:sz w:val="20"/>
                <w:szCs w:val="20"/>
              </w:rPr>
            </w:pPr>
            <w:r w:rsidRPr="002F1A8E">
              <w:rPr>
                <w:sz w:val="20"/>
                <w:szCs w:val="20"/>
              </w:rPr>
              <w:lastRenderedPageBreak/>
              <w:t>Example quality indicators</w:t>
            </w:r>
          </w:p>
        </w:tc>
        <w:tc>
          <w:tcPr>
            <w:tcW w:w="0" w:type="dxa"/>
            <w:shd w:val="clear" w:color="auto" w:fill="F1F2F2" w:themeFill="background1"/>
          </w:tcPr>
          <w:p w14:paraId="1806A7D3" w14:textId="5FA11AF9" w:rsidR="00227018" w:rsidRPr="004061BB" w:rsidRDefault="00227018" w:rsidP="00D70231">
            <w:pPr>
              <w:pStyle w:val="ListBullet"/>
              <w:numPr>
                <w:ilvl w:val="0"/>
                <w:numId w:val="62"/>
              </w:numPr>
              <w:tabs>
                <w:tab w:val="clear" w:pos="680"/>
              </w:tabs>
              <w:spacing w:before="120" w:after="120"/>
              <w:ind w:left="175" w:hanging="175"/>
              <w:contextualSpacing/>
              <w:rPr>
                <w:szCs w:val="22"/>
              </w:rPr>
            </w:pPr>
            <w:r w:rsidRPr="00D70231">
              <w:rPr>
                <w:b/>
                <w:bCs/>
                <w:sz w:val="20"/>
                <w:szCs w:val="22"/>
              </w:rPr>
              <w:t>Trust and security in staff:</w:t>
            </w:r>
            <w:r w:rsidRPr="00D70231">
              <w:rPr>
                <w:b/>
                <w:bCs/>
                <w:sz w:val="20"/>
                <w:szCs w:val="22"/>
              </w:rPr>
              <w:tab/>
            </w:r>
            <w:r w:rsidRPr="00D70231">
              <w:rPr>
                <w:sz w:val="20"/>
                <w:szCs w:val="22"/>
              </w:rPr>
              <w:t>Percentage of clients who answered positively to the three questions.</w:t>
            </w:r>
          </w:p>
          <w:p w14:paraId="5260F7BC" w14:textId="77777777" w:rsidR="00227018" w:rsidRPr="004061BB" w:rsidRDefault="00227018" w:rsidP="00D70231">
            <w:pPr>
              <w:pStyle w:val="ListBullet"/>
              <w:tabs>
                <w:tab w:val="clear" w:pos="360"/>
                <w:tab w:val="clear" w:pos="680"/>
              </w:tabs>
              <w:spacing w:before="120" w:after="120"/>
              <w:ind w:left="175" w:firstLine="0"/>
              <w:contextualSpacing/>
              <w:rPr>
                <w:szCs w:val="22"/>
              </w:rPr>
            </w:pPr>
            <w:r w:rsidRPr="00D70231">
              <w:rPr>
                <w:sz w:val="20"/>
                <w:szCs w:val="22"/>
              </w:rPr>
              <w:t>a. Do the staff respond well to you?</w:t>
            </w:r>
          </w:p>
          <w:p w14:paraId="6D0CB5F8" w14:textId="77777777" w:rsidR="00227018" w:rsidRPr="004061BB" w:rsidRDefault="00227018" w:rsidP="00D70231">
            <w:pPr>
              <w:pStyle w:val="ListBullet"/>
              <w:tabs>
                <w:tab w:val="clear" w:pos="360"/>
                <w:tab w:val="clear" w:pos="680"/>
              </w:tabs>
              <w:spacing w:before="120" w:after="120"/>
              <w:ind w:left="175" w:firstLine="0"/>
              <w:contextualSpacing/>
              <w:rPr>
                <w:szCs w:val="22"/>
              </w:rPr>
            </w:pPr>
            <w:r w:rsidRPr="00D70231">
              <w:rPr>
                <w:sz w:val="20"/>
                <w:szCs w:val="22"/>
              </w:rPr>
              <w:t>b. How safe or insecure does it feel to live at home with support from the aged care provider?</w:t>
            </w:r>
          </w:p>
          <w:p w14:paraId="1BADE0A9" w14:textId="77777777" w:rsidR="00227018" w:rsidRPr="004061BB" w:rsidRDefault="00227018" w:rsidP="00D70231">
            <w:pPr>
              <w:pStyle w:val="ListBullet"/>
              <w:tabs>
                <w:tab w:val="clear" w:pos="360"/>
                <w:tab w:val="clear" w:pos="680"/>
              </w:tabs>
              <w:spacing w:before="120" w:after="120"/>
              <w:ind w:left="175" w:firstLine="0"/>
              <w:contextualSpacing/>
              <w:rPr>
                <w:szCs w:val="22"/>
              </w:rPr>
            </w:pPr>
            <w:r w:rsidRPr="00D70231">
              <w:rPr>
                <w:sz w:val="20"/>
                <w:szCs w:val="22"/>
              </w:rPr>
              <w:t>c. Do you feel confident about the staff coming to your home?</w:t>
            </w:r>
          </w:p>
          <w:p w14:paraId="789066B8" w14:textId="2C6123C1" w:rsidR="00227018" w:rsidRPr="00D70231" w:rsidRDefault="00227018" w:rsidP="00D70231">
            <w:pPr>
              <w:pStyle w:val="ListBullet"/>
              <w:numPr>
                <w:ilvl w:val="0"/>
                <w:numId w:val="62"/>
              </w:numPr>
              <w:tabs>
                <w:tab w:val="clear" w:pos="680"/>
              </w:tabs>
              <w:spacing w:before="120" w:after="120"/>
              <w:ind w:left="175" w:hanging="175"/>
              <w:contextualSpacing/>
              <w:rPr>
                <w:szCs w:val="22"/>
              </w:rPr>
            </w:pPr>
            <w:r w:rsidRPr="00D70231">
              <w:rPr>
                <w:b/>
                <w:bCs/>
                <w:sz w:val="20"/>
                <w:szCs w:val="22"/>
              </w:rPr>
              <w:t xml:space="preserve">Staff Continuity Within the Home: </w:t>
            </w:r>
            <w:r w:rsidRPr="00D70231">
              <w:rPr>
                <w:sz w:val="20"/>
                <w:szCs w:val="22"/>
              </w:rPr>
              <w:t>Average number of home care provider staff helping in 14 days</w:t>
            </w:r>
          </w:p>
          <w:p w14:paraId="56C18AF1" w14:textId="2F57D960" w:rsidR="00227018" w:rsidRPr="00D70231" w:rsidRDefault="00227018" w:rsidP="00D70231">
            <w:pPr>
              <w:pStyle w:val="ListBullet"/>
              <w:numPr>
                <w:ilvl w:val="0"/>
                <w:numId w:val="62"/>
              </w:numPr>
              <w:tabs>
                <w:tab w:val="clear" w:pos="680"/>
              </w:tabs>
              <w:spacing w:before="120" w:after="120"/>
              <w:ind w:left="175" w:hanging="175"/>
              <w:contextualSpacing/>
              <w:rPr>
                <w:szCs w:val="22"/>
              </w:rPr>
            </w:pPr>
            <w:r w:rsidRPr="00D70231">
              <w:rPr>
                <w:b/>
                <w:bCs/>
                <w:sz w:val="20"/>
                <w:szCs w:val="22"/>
              </w:rPr>
              <w:t>Consistent team of home care workers</w:t>
            </w:r>
            <w:r w:rsidR="00DB4EB3" w:rsidRPr="00D70231">
              <w:rPr>
                <w:b/>
                <w:bCs/>
                <w:sz w:val="20"/>
                <w:szCs w:val="22"/>
              </w:rPr>
              <w:t xml:space="preserve"> -</w:t>
            </w:r>
            <w:r w:rsidRPr="00D70231">
              <w:rPr>
                <w:b/>
                <w:bCs/>
                <w:sz w:val="20"/>
                <w:szCs w:val="22"/>
              </w:rPr>
              <w:t xml:space="preserve"> Average number of home care visits per person</w:t>
            </w:r>
            <w:r w:rsidR="00DB4EB3" w:rsidRPr="00D70231">
              <w:rPr>
                <w:b/>
                <w:bCs/>
                <w:sz w:val="20"/>
                <w:szCs w:val="22"/>
              </w:rPr>
              <w:t xml:space="preserve">: </w:t>
            </w:r>
            <w:r w:rsidRPr="00D70231">
              <w:rPr>
                <w:sz w:val="20"/>
                <w:szCs w:val="22"/>
              </w:rPr>
              <w:t>The average number of home care visits each older person receives per home care worker</w:t>
            </w:r>
          </w:p>
          <w:p w14:paraId="59FC212E" w14:textId="203B712B" w:rsidR="00227018" w:rsidRPr="004061BB" w:rsidRDefault="00227018" w:rsidP="00D70231">
            <w:pPr>
              <w:pStyle w:val="ListBullet"/>
              <w:numPr>
                <w:ilvl w:val="0"/>
                <w:numId w:val="62"/>
              </w:numPr>
              <w:tabs>
                <w:tab w:val="clear" w:pos="680"/>
              </w:tabs>
              <w:spacing w:before="120" w:after="120"/>
              <w:ind w:left="175" w:hanging="175"/>
              <w:contextualSpacing/>
              <w:rPr>
                <w:b/>
                <w:bCs/>
                <w:szCs w:val="22"/>
              </w:rPr>
            </w:pPr>
            <w:r w:rsidRPr="00D70231">
              <w:rPr>
                <w:b/>
                <w:bCs/>
                <w:sz w:val="20"/>
                <w:szCs w:val="22"/>
              </w:rPr>
              <w:t>Consistent team of home care workers</w:t>
            </w:r>
            <w:r w:rsidR="00DB4EB3" w:rsidRPr="00D70231">
              <w:rPr>
                <w:b/>
                <w:bCs/>
                <w:sz w:val="20"/>
                <w:szCs w:val="22"/>
              </w:rPr>
              <w:t xml:space="preserve"> - </w:t>
            </w:r>
            <w:r w:rsidRPr="00D70231">
              <w:rPr>
                <w:b/>
                <w:bCs/>
                <w:sz w:val="20"/>
                <w:szCs w:val="22"/>
              </w:rPr>
              <w:t>Total number of home care workers</w:t>
            </w:r>
            <w:r w:rsidR="00DB4EB3" w:rsidRPr="00D70231">
              <w:rPr>
                <w:b/>
                <w:bCs/>
                <w:sz w:val="20"/>
                <w:szCs w:val="22"/>
              </w:rPr>
              <w:t xml:space="preserve">: </w:t>
            </w:r>
            <w:r w:rsidRPr="00D70231">
              <w:rPr>
                <w:sz w:val="20"/>
                <w:szCs w:val="22"/>
              </w:rPr>
              <w:t>Total number of home care workers providing care to an older person using home care services</w:t>
            </w:r>
          </w:p>
          <w:p w14:paraId="55B1C07C" w14:textId="7A8A4160" w:rsidR="000C3A95" w:rsidRPr="002F1A8E" w:rsidRDefault="00227018" w:rsidP="00D70231">
            <w:pPr>
              <w:pStyle w:val="ListBullet"/>
              <w:numPr>
                <w:ilvl w:val="0"/>
                <w:numId w:val="62"/>
              </w:numPr>
              <w:tabs>
                <w:tab w:val="clear" w:pos="680"/>
              </w:tabs>
              <w:spacing w:before="120" w:after="120"/>
              <w:ind w:left="175" w:hanging="175"/>
              <w:contextualSpacing/>
            </w:pPr>
            <w:r w:rsidRPr="00D70231">
              <w:rPr>
                <w:b/>
                <w:bCs/>
                <w:sz w:val="20"/>
                <w:szCs w:val="22"/>
              </w:rPr>
              <w:t>Staff retention</w:t>
            </w:r>
            <w:r w:rsidR="00DB4EB3" w:rsidRPr="00D70231">
              <w:rPr>
                <w:b/>
                <w:bCs/>
                <w:sz w:val="20"/>
                <w:szCs w:val="22"/>
              </w:rPr>
              <w:t xml:space="preserve">: </w:t>
            </w:r>
            <w:r w:rsidRPr="00D70231">
              <w:rPr>
                <w:sz w:val="20"/>
                <w:szCs w:val="22"/>
              </w:rPr>
              <w:t>Staff retention</w:t>
            </w:r>
          </w:p>
        </w:tc>
      </w:tr>
      <w:tr w:rsidR="000C3A95" w:rsidRPr="00B17BD0" w14:paraId="0C9AA6A1" w14:textId="77777777" w:rsidTr="00D70231">
        <w:tc>
          <w:tcPr>
            <w:tcW w:w="0" w:type="dxa"/>
          </w:tcPr>
          <w:p w14:paraId="67429DD6" w14:textId="77777777" w:rsidR="000C3A95" w:rsidRPr="002F1A8E" w:rsidRDefault="000C3A95" w:rsidP="006B6C7C">
            <w:pPr>
              <w:pStyle w:val="FigureTitle"/>
              <w:rPr>
                <w:sz w:val="20"/>
                <w:szCs w:val="20"/>
              </w:rPr>
            </w:pPr>
            <w:r w:rsidRPr="002F1A8E">
              <w:rPr>
                <w:sz w:val="20"/>
                <w:szCs w:val="20"/>
              </w:rPr>
              <w:t>Alignment with strengthened Aged Care Quality Standards</w:t>
            </w:r>
          </w:p>
        </w:tc>
        <w:tc>
          <w:tcPr>
            <w:tcW w:w="0" w:type="dxa"/>
          </w:tcPr>
          <w:p w14:paraId="791382A2" w14:textId="72B38DB0" w:rsidR="00344B44" w:rsidRDefault="00344B44" w:rsidP="00D70231">
            <w:pPr>
              <w:pStyle w:val="FigureTitle"/>
              <w:spacing w:before="60" w:after="60"/>
              <w:rPr>
                <w:b w:val="0"/>
                <w:bCs w:val="0"/>
                <w:sz w:val="20"/>
                <w:szCs w:val="20"/>
              </w:rPr>
            </w:pPr>
            <w:r w:rsidRPr="00612DE3">
              <w:rPr>
                <w:b w:val="0"/>
                <w:bCs w:val="0"/>
                <w:sz w:val="20"/>
                <w:szCs w:val="20"/>
              </w:rPr>
              <w:t xml:space="preserve">Standard </w:t>
            </w:r>
            <w:r>
              <w:rPr>
                <w:b w:val="0"/>
                <w:bCs w:val="0"/>
                <w:sz w:val="20"/>
                <w:szCs w:val="20"/>
              </w:rPr>
              <w:t>2</w:t>
            </w:r>
            <w:r w:rsidRPr="00612DE3">
              <w:rPr>
                <w:b w:val="0"/>
                <w:bCs w:val="0"/>
                <w:sz w:val="20"/>
                <w:szCs w:val="20"/>
              </w:rPr>
              <w:t>: The organisation</w:t>
            </w:r>
          </w:p>
          <w:p w14:paraId="6BA4EB9D" w14:textId="26B3EA40" w:rsidR="00F60105" w:rsidRDefault="00F60105" w:rsidP="00F60105">
            <w:pPr>
              <w:pStyle w:val="FigureTitle"/>
              <w:spacing w:before="60" w:after="60"/>
              <w:rPr>
                <w:b w:val="0"/>
                <w:bCs w:val="0"/>
                <w:sz w:val="20"/>
                <w:szCs w:val="20"/>
              </w:rPr>
            </w:pPr>
            <w:r w:rsidRPr="00612DE3">
              <w:rPr>
                <w:b w:val="0"/>
                <w:bCs w:val="0"/>
                <w:sz w:val="20"/>
                <w:szCs w:val="20"/>
              </w:rPr>
              <w:t xml:space="preserve">Standard </w:t>
            </w:r>
            <w:r w:rsidR="00344B44">
              <w:rPr>
                <w:b w:val="0"/>
                <w:bCs w:val="0"/>
                <w:sz w:val="20"/>
                <w:szCs w:val="20"/>
              </w:rPr>
              <w:t>3</w:t>
            </w:r>
            <w:r w:rsidRPr="00612DE3">
              <w:rPr>
                <w:b w:val="0"/>
                <w:bCs w:val="0"/>
                <w:sz w:val="20"/>
                <w:szCs w:val="20"/>
              </w:rPr>
              <w:t>: The care and services</w:t>
            </w:r>
          </w:p>
          <w:p w14:paraId="01AE08F7" w14:textId="1254A117" w:rsidR="000C3A95" w:rsidRPr="002F1A8E" w:rsidRDefault="00F60105" w:rsidP="00D70231">
            <w:pPr>
              <w:pStyle w:val="FigureTitle"/>
              <w:spacing w:before="60" w:after="60"/>
              <w:rPr>
                <w:b w:val="0"/>
                <w:bCs w:val="0"/>
                <w:sz w:val="20"/>
                <w:szCs w:val="20"/>
              </w:rPr>
            </w:pPr>
            <w:r w:rsidRPr="00612DE3">
              <w:rPr>
                <w:b w:val="0"/>
                <w:bCs w:val="0"/>
                <w:sz w:val="20"/>
                <w:szCs w:val="20"/>
              </w:rPr>
              <w:t xml:space="preserve">Standard 5: Clinical </w:t>
            </w:r>
            <w:r>
              <w:rPr>
                <w:b w:val="0"/>
                <w:bCs w:val="0"/>
                <w:sz w:val="20"/>
                <w:szCs w:val="20"/>
              </w:rPr>
              <w:t>care</w:t>
            </w:r>
          </w:p>
        </w:tc>
      </w:tr>
      <w:tr w:rsidR="00684AEF" w:rsidRPr="00B17BD0" w14:paraId="6037E008" w14:textId="77777777" w:rsidTr="00D70231">
        <w:tc>
          <w:tcPr>
            <w:tcW w:w="0" w:type="dxa"/>
            <w:shd w:val="clear" w:color="auto" w:fill="F1F2F2" w:themeFill="background1"/>
          </w:tcPr>
          <w:p w14:paraId="23F71920" w14:textId="77777777" w:rsidR="000C3A95" w:rsidRPr="002F1A8E" w:rsidRDefault="000C3A95" w:rsidP="006B6C7C">
            <w:pPr>
              <w:pStyle w:val="FigureTitle"/>
              <w:rPr>
                <w:sz w:val="20"/>
                <w:szCs w:val="20"/>
              </w:rPr>
            </w:pPr>
            <w:r w:rsidRPr="002F1A8E">
              <w:rPr>
                <w:sz w:val="20"/>
                <w:szCs w:val="20"/>
              </w:rPr>
              <w:t xml:space="preserve">Alignment with definition of </w:t>
            </w:r>
            <w:proofErr w:type="gramStart"/>
            <w:r w:rsidRPr="002F1A8E">
              <w:rPr>
                <w:sz w:val="20"/>
                <w:szCs w:val="20"/>
              </w:rPr>
              <w:t>high quality</w:t>
            </w:r>
            <w:proofErr w:type="gramEnd"/>
            <w:r w:rsidRPr="002F1A8E">
              <w:rPr>
                <w:sz w:val="20"/>
                <w:szCs w:val="20"/>
              </w:rPr>
              <w:t xml:space="preserve"> care</w:t>
            </w:r>
          </w:p>
        </w:tc>
        <w:tc>
          <w:tcPr>
            <w:tcW w:w="0" w:type="dxa"/>
            <w:shd w:val="clear" w:color="auto" w:fill="F1F2F2" w:themeFill="background1"/>
          </w:tcPr>
          <w:p w14:paraId="598BB8A8" w14:textId="77777777" w:rsidR="000C3A95" w:rsidRPr="002F1A8E" w:rsidRDefault="000C3A95" w:rsidP="006B6C7C">
            <w:pPr>
              <w:pStyle w:val="FigureTitle"/>
              <w:rPr>
                <w:b w:val="0"/>
                <w:bCs w:val="0"/>
                <w:sz w:val="20"/>
                <w:szCs w:val="20"/>
              </w:rPr>
            </w:pPr>
            <w:r w:rsidRPr="002F1A8E">
              <w:rPr>
                <w:b w:val="0"/>
                <w:bCs w:val="0"/>
                <w:sz w:val="20"/>
                <w:szCs w:val="20"/>
              </w:rPr>
              <w:t>Aligns</w:t>
            </w:r>
          </w:p>
        </w:tc>
      </w:tr>
      <w:tr w:rsidR="000C3A95" w:rsidRPr="002F1A8E" w14:paraId="32623F91" w14:textId="77777777" w:rsidTr="00D70231">
        <w:tc>
          <w:tcPr>
            <w:tcW w:w="0" w:type="dxa"/>
          </w:tcPr>
          <w:p w14:paraId="5A9A70B7" w14:textId="70F907C9" w:rsidR="000C3A95" w:rsidRPr="002F1A8E" w:rsidRDefault="000C3A95" w:rsidP="006B6C7C">
            <w:pPr>
              <w:pStyle w:val="FigureTitle"/>
              <w:rPr>
                <w:sz w:val="20"/>
                <w:szCs w:val="20"/>
              </w:rPr>
            </w:pPr>
            <w:r w:rsidRPr="002F1A8E">
              <w:rPr>
                <w:sz w:val="20"/>
                <w:szCs w:val="20"/>
              </w:rPr>
              <w:t xml:space="preserve">Home care service </w:t>
            </w:r>
            <w:proofErr w:type="gramStart"/>
            <w:r w:rsidRPr="002F1A8E">
              <w:rPr>
                <w:sz w:val="20"/>
                <w:szCs w:val="20"/>
              </w:rPr>
              <w:t>types</w:t>
            </w:r>
            <w:proofErr w:type="gramEnd"/>
            <w:r w:rsidRPr="002F1A8E">
              <w:rPr>
                <w:sz w:val="20"/>
                <w:szCs w:val="20"/>
              </w:rPr>
              <w:t xml:space="preserve"> this domain </w:t>
            </w:r>
            <w:r w:rsidR="00CC7BC9">
              <w:rPr>
                <w:sz w:val="20"/>
                <w:szCs w:val="20"/>
              </w:rPr>
              <w:t>could</w:t>
            </w:r>
            <w:r w:rsidRPr="002F1A8E">
              <w:rPr>
                <w:sz w:val="20"/>
                <w:szCs w:val="20"/>
              </w:rPr>
              <w:t xml:space="preserve"> apply to</w:t>
            </w:r>
          </w:p>
        </w:tc>
        <w:tc>
          <w:tcPr>
            <w:tcW w:w="0" w:type="dxa"/>
          </w:tcPr>
          <w:p w14:paraId="56E58E2C" w14:textId="3A6AC107" w:rsidR="00E17187" w:rsidRDefault="00E17187" w:rsidP="000C3A95">
            <w:pPr>
              <w:pStyle w:val="ListBullet"/>
              <w:numPr>
                <w:ilvl w:val="0"/>
                <w:numId w:val="62"/>
              </w:numPr>
              <w:tabs>
                <w:tab w:val="clear" w:pos="680"/>
              </w:tabs>
              <w:spacing w:before="120" w:after="120"/>
              <w:ind w:left="175" w:hanging="175"/>
              <w:contextualSpacing/>
              <w:rPr>
                <w:sz w:val="20"/>
                <w:szCs w:val="22"/>
              </w:rPr>
            </w:pPr>
            <w:r>
              <w:rPr>
                <w:sz w:val="20"/>
                <w:szCs w:val="22"/>
              </w:rPr>
              <w:t>Domestic assistance</w:t>
            </w:r>
          </w:p>
          <w:p w14:paraId="71E30634" w14:textId="2AD8B6B2" w:rsidR="000C3A95" w:rsidRDefault="000C3A95" w:rsidP="000C3A95">
            <w:pPr>
              <w:pStyle w:val="ListBullet"/>
              <w:numPr>
                <w:ilvl w:val="0"/>
                <w:numId w:val="62"/>
              </w:numPr>
              <w:tabs>
                <w:tab w:val="clear" w:pos="680"/>
              </w:tabs>
              <w:spacing w:before="120" w:after="120"/>
              <w:ind w:left="175" w:hanging="175"/>
              <w:contextualSpacing/>
              <w:rPr>
                <w:sz w:val="20"/>
                <w:szCs w:val="22"/>
              </w:rPr>
            </w:pPr>
            <w:r w:rsidRPr="002F1A8E">
              <w:rPr>
                <w:sz w:val="20"/>
                <w:szCs w:val="22"/>
              </w:rPr>
              <w:t>Personal care</w:t>
            </w:r>
          </w:p>
          <w:p w14:paraId="49CFF301" w14:textId="77777777" w:rsidR="009A2FD6" w:rsidRPr="002F1A8E" w:rsidRDefault="009A2FD6" w:rsidP="009A2FD6">
            <w:pPr>
              <w:pStyle w:val="ListBullet"/>
              <w:numPr>
                <w:ilvl w:val="0"/>
                <w:numId w:val="62"/>
              </w:numPr>
              <w:tabs>
                <w:tab w:val="clear" w:pos="680"/>
              </w:tabs>
              <w:spacing w:before="120" w:after="120"/>
              <w:ind w:left="175" w:hanging="175"/>
              <w:contextualSpacing/>
              <w:rPr>
                <w:sz w:val="20"/>
                <w:szCs w:val="22"/>
              </w:rPr>
            </w:pPr>
            <w:r w:rsidRPr="002F1A8E">
              <w:rPr>
                <w:sz w:val="20"/>
                <w:szCs w:val="22"/>
              </w:rPr>
              <w:t>Social support and community engagement – individual</w:t>
            </w:r>
          </w:p>
          <w:p w14:paraId="2D71DE0C" w14:textId="22773251" w:rsidR="000C3A95" w:rsidRPr="002F1A8E" w:rsidRDefault="00E17187" w:rsidP="000C3A95">
            <w:pPr>
              <w:pStyle w:val="ListBullet"/>
              <w:numPr>
                <w:ilvl w:val="0"/>
                <w:numId w:val="62"/>
              </w:numPr>
              <w:tabs>
                <w:tab w:val="clear" w:pos="680"/>
              </w:tabs>
              <w:spacing w:before="120" w:after="120"/>
              <w:ind w:left="175" w:hanging="175"/>
              <w:contextualSpacing/>
              <w:rPr>
                <w:sz w:val="20"/>
                <w:szCs w:val="22"/>
              </w:rPr>
            </w:pPr>
            <w:r>
              <w:rPr>
                <w:sz w:val="20"/>
                <w:szCs w:val="22"/>
              </w:rPr>
              <w:t>Transport</w:t>
            </w:r>
          </w:p>
          <w:p w14:paraId="04602E3B" w14:textId="77777777" w:rsidR="000C3A95" w:rsidRPr="002F1A8E" w:rsidRDefault="000C3A95" w:rsidP="000C3A95">
            <w:pPr>
              <w:pStyle w:val="ListBullet"/>
              <w:numPr>
                <w:ilvl w:val="0"/>
                <w:numId w:val="62"/>
              </w:numPr>
              <w:tabs>
                <w:tab w:val="clear" w:pos="680"/>
              </w:tabs>
              <w:spacing w:before="120" w:after="120"/>
              <w:ind w:left="175" w:hanging="175"/>
              <w:contextualSpacing/>
              <w:rPr>
                <w:sz w:val="20"/>
                <w:szCs w:val="22"/>
              </w:rPr>
            </w:pPr>
            <w:r w:rsidRPr="002F1A8E">
              <w:rPr>
                <w:sz w:val="20"/>
                <w:szCs w:val="22"/>
              </w:rPr>
              <w:t>Restorative care management</w:t>
            </w:r>
          </w:p>
          <w:p w14:paraId="78DA45ED" w14:textId="77777777" w:rsidR="000C3A95" w:rsidRPr="002F1A8E" w:rsidRDefault="000C3A95" w:rsidP="000C3A95">
            <w:pPr>
              <w:pStyle w:val="ListBullet"/>
              <w:numPr>
                <w:ilvl w:val="0"/>
                <w:numId w:val="62"/>
              </w:numPr>
              <w:tabs>
                <w:tab w:val="clear" w:pos="680"/>
              </w:tabs>
              <w:spacing w:before="120" w:after="120"/>
              <w:ind w:left="175" w:hanging="175"/>
              <w:contextualSpacing/>
              <w:rPr>
                <w:sz w:val="20"/>
                <w:szCs w:val="22"/>
              </w:rPr>
            </w:pPr>
            <w:r w:rsidRPr="002F1A8E">
              <w:rPr>
                <w:sz w:val="20"/>
                <w:szCs w:val="22"/>
              </w:rPr>
              <w:t>Nursing care</w:t>
            </w:r>
          </w:p>
          <w:p w14:paraId="68B993A6" w14:textId="77777777" w:rsidR="000C3A95" w:rsidRPr="002F1A8E" w:rsidRDefault="000C3A95" w:rsidP="000C3A95">
            <w:pPr>
              <w:pStyle w:val="ListBullet"/>
              <w:numPr>
                <w:ilvl w:val="0"/>
                <w:numId w:val="62"/>
              </w:numPr>
              <w:tabs>
                <w:tab w:val="clear" w:pos="680"/>
              </w:tabs>
              <w:spacing w:before="120" w:after="120"/>
              <w:ind w:left="175" w:hanging="175"/>
              <w:contextualSpacing/>
            </w:pPr>
            <w:r w:rsidRPr="002F1A8E">
              <w:rPr>
                <w:sz w:val="20"/>
                <w:szCs w:val="22"/>
              </w:rPr>
              <w:t>Allied health and other therapeutic services</w:t>
            </w:r>
          </w:p>
        </w:tc>
      </w:tr>
    </w:tbl>
    <w:p w14:paraId="4A985B98" w14:textId="77777777" w:rsidR="000C3A95" w:rsidRDefault="000C3A95" w:rsidP="000C3A95">
      <w:pPr>
        <w:pStyle w:val="Heading2"/>
      </w:pPr>
      <w:r>
        <w:t>Weight loss/nutrition</w:t>
      </w:r>
    </w:p>
    <w:tbl>
      <w:tblPr>
        <w:tblStyle w:val="DepartmentofHealthtable"/>
        <w:tblW w:w="9498" w:type="dxa"/>
        <w:tblLook w:val="04A0" w:firstRow="1" w:lastRow="0" w:firstColumn="1" w:lastColumn="0" w:noHBand="0" w:noVBand="1"/>
      </w:tblPr>
      <w:tblGrid>
        <w:gridCol w:w="2694"/>
        <w:gridCol w:w="6804"/>
      </w:tblGrid>
      <w:tr w:rsidR="000C3A95" w:rsidRPr="002F1A8E" w14:paraId="23F23417" w14:textId="77777777" w:rsidTr="00EB34D1">
        <w:trPr>
          <w:cnfStyle w:val="100000000000" w:firstRow="1" w:lastRow="0" w:firstColumn="0" w:lastColumn="0" w:oddVBand="0" w:evenVBand="0" w:oddHBand="0" w:evenHBand="0" w:firstRowFirstColumn="0" w:firstRowLastColumn="0" w:lastRowFirstColumn="0" w:lastRowLastColumn="0"/>
          <w:tblHeader/>
        </w:trPr>
        <w:tc>
          <w:tcPr>
            <w:tcW w:w="2694" w:type="dxa"/>
          </w:tcPr>
          <w:p w14:paraId="22C0F3BE" w14:textId="77777777" w:rsidR="000C3A95" w:rsidRPr="002F1A8E" w:rsidRDefault="000C3A95" w:rsidP="006B6C7C">
            <w:pPr>
              <w:pStyle w:val="FigureTitle"/>
              <w:ind w:firstLine="11"/>
              <w:rPr>
                <w:b/>
                <w:bCs w:val="0"/>
                <w:color w:val="F1F2F2" w:themeColor="background1"/>
                <w:sz w:val="22"/>
                <w:szCs w:val="22"/>
              </w:rPr>
            </w:pPr>
            <w:r w:rsidRPr="002F1A8E">
              <w:rPr>
                <w:b/>
                <w:bCs w:val="0"/>
                <w:color w:val="F1F2F2" w:themeColor="background1"/>
                <w:sz w:val="22"/>
                <w:szCs w:val="22"/>
              </w:rPr>
              <w:t>Domain</w:t>
            </w:r>
          </w:p>
        </w:tc>
        <w:tc>
          <w:tcPr>
            <w:tcW w:w="6804" w:type="dxa"/>
          </w:tcPr>
          <w:p w14:paraId="5F539118" w14:textId="29406E83" w:rsidR="000C3A95" w:rsidRPr="002F1A8E" w:rsidRDefault="00357CBB" w:rsidP="006B6C7C">
            <w:pPr>
              <w:pStyle w:val="FigureTitle"/>
              <w:rPr>
                <w:b/>
                <w:bCs w:val="0"/>
                <w:color w:val="F1F2F2" w:themeColor="background1"/>
                <w:sz w:val="22"/>
                <w:szCs w:val="22"/>
              </w:rPr>
            </w:pPr>
            <w:r>
              <w:rPr>
                <w:b/>
                <w:bCs w:val="0"/>
                <w:color w:val="F1F2F2" w:themeColor="background1"/>
                <w:sz w:val="22"/>
                <w:szCs w:val="22"/>
              </w:rPr>
              <w:t>Weight loss/nutrition</w:t>
            </w:r>
          </w:p>
        </w:tc>
      </w:tr>
      <w:tr w:rsidR="000C3A95" w:rsidRPr="00B17BD0" w14:paraId="711A68F3" w14:textId="77777777" w:rsidTr="00EB34D1">
        <w:tc>
          <w:tcPr>
            <w:tcW w:w="2694" w:type="dxa"/>
            <w:shd w:val="clear" w:color="auto" w:fill="F1F2F2" w:themeFill="background1"/>
          </w:tcPr>
          <w:p w14:paraId="1DC51F30" w14:textId="77777777" w:rsidR="000C3A95" w:rsidRPr="002F1A8E" w:rsidRDefault="000C3A95" w:rsidP="006B6C7C">
            <w:pPr>
              <w:pStyle w:val="FigureTitle"/>
              <w:rPr>
                <w:sz w:val="20"/>
                <w:szCs w:val="20"/>
              </w:rPr>
            </w:pPr>
            <w:r w:rsidRPr="002F1A8E">
              <w:rPr>
                <w:sz w:val="20"/>
                <w:szCs w:val="20"/>
              </w:rPr>
              <w:t>Description</w:t>
            </w:r>
          </w:p>
        </w:tc>
        <w:tc>
          <w:tcPr>
            <w:tcW w:w="6804" w:type="dxa"/>
            <w:shd w:val="clear" w:color="auto" w:fill="F1F2F2" w:themeFill="background1"/>
          </w:tcPr>
          <w:p w14:paraId="2E4A3D32" w14:textId="1C44B609" w:rsidR="000C3A95" w:rsidRPr="002F1A8E" w:rsidRDefault="00D07F8F" w:rsidP="006B6C7C">
            <w:pPr>
              <w:pStyle w:val="FigureTitle"/>
              <w:rPr>
                <w:b w:val="0"/>
                <w:bCs w:val="0"/>
                <w:sz w:val="20"/>
                <w:szCs w:val="20"/>
              </w:rPr>
            </w:pPr>
            <w:r w:rsidRPr="00D07F8F">
              <w:rPr>
                <w:b w:val="0"/>
                <w:bCs w:val="0"/>
                <w:sz w:val="20"/>
                <w:szCs w:val="20"/>
              </w:rPr>
              <w:t>Unintended weight loss and malnutrition in older adults, which can lead to poor health outcomes</w:t>
            </w:r>
          </w:p>
        </w:tc>
      </w:tr>
      <w:tr w:rsidR="00031AA0" w:rsidRPr="00B17BD0" w14:paraId="397DB062" w14:textId="77777777" w:rsidTr="00D70231">
        <w:tc>
          <w:tcPr>
            <w:tcW w:w="0" w:type="dxa"/>
          </w:tcPr>
          <w:p w14:paraId="71C63629" w14:textId="27315188" w:rsidR="00031AA0" w:rsidRPr="002F1A8E" w:rsidRDefault="00031AA0" w:rsidP="006B6C7C">
            <w:pPr>
              <w:pStyle w:val="FigureTitle"/>
              <w:rPr>
                <w:sz w:val="20"/>
                <w:szCs w:val="20"/>
              </w:rPr>
            </w:pPr>
            <w:r>
              <w:rPr>
                <w:sz w:val="20"/>
                <w:szCs w:val="20"/>
              </w:rPr>
              <w:t>Importance/relevance</w:t>
            </w:r>
          </w:p>
        </w:tc>
        <w:tc>
          <w:tcPr>
            <w:tcW w:w="0" w:type="dxa"/>
          </w:tcPr>
          <w:p w14:paraId="5C18ABA5" w14:textId="59E8C30B" w:rsidR="00031AA0" w:rsidRPr="00D07F8F" w:rsidRDefault="00416B27" w:rsidP="006B6C7C">
            <w:pPr>
              <w:pStyle w:val="FigureTitle"/>
              <w:rPr>
                <w:b w:val="0"/>
                <w:bCs w:val="0"/>
                <w:sz w:val="20"/>
                <w:szCs w:val="20"/>
              </w:rPr>
            </w:pPr>
            <w:r w:rsidRPr="00416B27">
              <w:rPr>
                <w:b w:val="0"/>
                <w:bCs w:val="0"/>
                <w:sz w:val="20"/>
                <w:szCs w:val="20"/>
              </w:rPr>
              <w:t>Unplanned weight loss and malnutrition are associated with higher mortality and morbidity, including increased risk of falls and fracture, pressure injury development, hospitalisations, infections, poor recovery from disease or surgery, reduced physical and mental function, and lower quality of life.</w:t>
            </w:r>
          </w:p>
        </w:tc>
      </w:tr>
      <w:tr w:rsidR="000C3A95" w:rsidRPr="00F74674" w14:paraId="1073C9D8" w14:textId="77777777" w:rsidTr="00D70231">
        <w:tc>
          <w:tcPr>
            <w:tcW w:w="0" w:type="dxa"/>
            <w:shd w:val="clear" w:color="auto" w:fill="F1F2F2" w:themeFill="background1"/>
          </w:tcPr>
          <w:p w14:paraId="1D391E8D" w14:textId="77777777" w:rsidR="000C3A95" w:rsidRPr="002F1A8E" w:rsidRDefault="000C3A95" w:rsidP="006B6C7C">
            <w:pPr>
              <w:pStyle w:val="FigureTitle"/>
              <w:rPr>
                <w:sz w:val="20"/>
                <w:szCs w:val="20"/>
              </w:rPr>
            </w:pPr>
            <w:r w:rsidRPr="002F1A8E">
              <w:rPr>
                <w:sz w:val="20"/>
                <w:szCs w:val="20"/>
              </w:rPr>
              <w:t>Example quality indicators</w:t>
            </w:r>
          </w:p>
        </w:tc>
        <w:tc>
          <w:tcPr>
            <w:tcW w:w="0" w:type="dxa"/>
            <w:shd w:val="clear" w:color="auto" w:fill="F1F2F2" w:themeFill="background1"/>
          </w:tcPr>
          <w:p w14:paraId="3C43E27D" w14:textId="5E3C9ACE" w:rsidR="00D07F8F" w:rsidRPr="004061BB" w:rsidRDefault="00D07F8F" w:rsidP="00D70231">
            <w:pPr>
              <w:pStyle w:val="ListBullet"/>
              <w:numPr>
                <w:ilvl w:val="0"/>
                <w:numId w:val="62"/>
              </w:numPr>
              <w:tabs>
                <w:tab w:val="clear" w:pos="680"/>
              </w:tabs>
              <w:spacing w:before="120" w:after="120"/>
              <w:ind w:left="175" w:hanging="175"/>
              <w:contextualSpacing/>
              <w:rPr>
                <w:b/>
                <w:bCs/>
                <w:szCs w:val="22"/>
              </w:rPr>
            </w:pPr>
            <w:r w:rsidRPr="00D70231">
              <w:rPr>
                <w:b/>
                <w:bCs/>
                <w:sz w:val="20"/>
                <w:szCs w:val="22"/>
              </w:rPr>
              <w:t xml:space="preserve">Weight loss: </w:t>
            </w:r>
            <w:r w:rsidRPr="00D70231">
              <w:rPr>
                <w:sz w:val="20"/>
                <w:szCs w:val="22"/>
              </w:rPr>
              <w:t>Percentage of clients who experienced weight loss</w:t>
            </w:r>
          </w:p>
          <w:p w14:paraId="435E3714" w14:textId="2AD84CC7" w:rsidR="000C3A95" w:rsidRPr="002F1A8E" w:rsidRDefault="00D07F8F" w:rsidP="00D70231">
            <w:pPr>
              <w:pStyle w:val="ListBullet"/>
              <w:numPr>
                <w:ilvl w:val="0"/>
                <w:numId w:val="62"/>
              </w:numPr>
              <w:tabs>
                <w:tab w:val="clear" w:pos="680"/>
              </w:tabs>
              <w:spacing w:before="120" w:after="120"/>
              <w:ind w:left="175" w:hanging="175"/>
              <w:contextualSpacing/>
            </w:pPr>
            <w:r w:rsidRPr="00D70231">
              <w:rPr>
                <w:b/>
                <w:bCs/>
                <w:sz w:val="20"/>
                <w:szCs w:val="22"/>
              </w:rPr>
              <w:lastRenderedPageBreak/>
              <w:t xml:space="preserve">Weight loss: </w:t>
            </w:r>
            <w:r w:rsidRPr="00D70231">
              <w:rPr>
                <w:sz w:val="20"/>
                <w:szCs w:val="22"/>
              </w:rPr>
              <w:t>Proportion of home care clients with any unintended weight loss at follow-up</w:t>
            </w:r>
          </w:p>
        </w:tc>
      </w:tr>
      <w:tr w:rsidR="000C3A95" w:rsidRPr="00B17BD0" w14:paraId="788F8C58" w14:textId="77777777" w:rsidTr="00D70231">
        <w:tc>
          <w:tcPr>
            <w:tcW w:w="0" w:type="dxa"/>
          </w:tcPr>
          <w:p w14:paraId="45131333" w14:textId="77777777" w:rsidR="000C3A95" w:rsidRPr="002F1A8E" w:rsidRDefault="000C3A95" w:rsidP="006B6C7C">
            <w:pPr>
              <w:pStyle w:val="FigureTitle"/>
              <w:rPr>
                <w:sz w:val="20"/>
                <w:szCs w:val="20"/>
              </w:rPr>
            </w:pPr>
            <w:r w:rsidRPr="002F1A8E">
              <w:rPr>
                <w:sz w:val="20"/>
                <w:szCs w:val="20"/>
              </w:rPr>
              <w:lastRenderedPageBreak/>
              <w:t>Alignment with strengthened Aged Care Quality Standards</w:t>
            </w:r>
          </w:p>
        </w:tc>
        <w:tc>
          <w:tcPr>
            <w:tcW w:w="0" w:type="dxa"/>
          </w:tcPr>
          <w:p w14:paraId="07D45A0E" w14:textId="47AAF1AF" w:rsidR="000C3A95" w:rsidRPr="002F1A8E" w:rsidRDefault="00256DA2" w:rsidP="006B6C7C">
            <w:pPr>
              <w:pStyle w:val="FigureTitle"/>
              <w:rPr>
                <w:b w:val="0"/>
                <w:bCs w:val="0"/>
                <w:sz w:val="20"/>
                <w:szCs w:val="20"/>
              </w:rPr>
            </w:pPr>
            <w:r w:rsidRPr="00612DE3">
              <w:rPr>
                <w:b w:val="0"/>
                <w:bCs w:val="0"/>
                <w:sz w:val="20"/>
                <w:szCs w:val="20"/>
              </w:rPr>
              <w:t xml:space="preserve">Standard 5: Clinical </w:t>
            </w:r>
            <w:r>
              <w:rPr>
                <w:b w:val="0"/>
                <w:bCs w:val="0"/>
                <w:sz w:val="20"/>
                <w:szCs w:val="20"/>
              </w:rPr>
              <w:t>care</w:t>
            </w:r>
          </w:p>
        </w:tc>
      </w:tr>
      <w:tr w:rsidR="00684AEF" w:rsidRPr="00B17BD0" w14:paraId="3B6A9977" w14:textId="77777777" w:rsidTr="00D70231">
        <w:tc>
          <w:tcPr>
            <w:tcW w:w="0" w:type="dxa"/>
            <w:shd w:val="clear" w:color="auto" w:fill="F1F2F2" w:themeFill="background1"/>
          </w:tcPr>
          <w:p w14:paraId="36081430" w14:textId="77777777" w:rsidR="000C3A95" w:rsidRPr="002F1A8E" w:rsidRDefault="000C3A95" w:rsidP="006B6C7C">
            <w:pPr>
              <w:pStyle w:val="FigureTitle"/>
              <w:rPr>
                <w:sz w:val="20"/>
                <w:szCs w:val="20"/>
              </w:rPr>
            </w:pPr>
            <w:r w:rsidRPr="002F1A8E">
              <w:rPr>
                <w:sz w:val="20"/>
                <w:szCs w:val="20"/>
              </w:rPr>
              <w:t xml:space="preserve">Alignment with definition of </w:t>
            </w:r>
            <w:proofErr w:type="gramStart"/>
            <w:r w:rsidRPr="002F1A8E">
              <w:rPr>
                <w:sz w:val="20"/>
                <w:szCs w:val="20"/>
              </w:rPr>
              <w:t>high quality</w:t>
            </w:r>
            <w:proofErr w:type="gramEnd"/>
            <w:r w:rsidRPr="002F1A8E">
              <w:rPr>
                <w:sz w:val="20"/>
                <w:szCs w:val="20"/>
              </w:rPr>
              <w:t xml:space="preserve"> care</w:t>
            </w:r>
          </w:p>
        </w:tc>
        <w:tc>
          <w:tcPr>
            <w:tcW w:w="0" w:type="dxa"/>
            <w:shd w:val="clear" w:color="auto" w:fill="F1F2F2" w:themeFill="background1"/>
          </w:tcPr>
          <w:p w14:paraId="6EFB57F7" w14:textId="2D2DE17E" w:rsidR="000C3A95" w:rsidRPr="002F1A8E" w:rsidRDefault="004E0423" w:rsidP="006B6C7C">
            <w:pPr>
              <w:pStyle w:val="FigureTitle"/>
              <w:rPr>
                <w:b w:val="0"/>
                <w:bCs w:val="0"/>
                <w:sz w:val="20"/>
                <w:szCs w:val="20"/>
              </w:rPr>
            </w:pPr>
            <w:r>
              <w:rPr>
                <w:b w:val="0"/>
                <w:bCs w:val="0"/>
                <w:sz w:val="20"/>
                <w:szCs w:val="20"/>
              </w:rPr>
              <w:t>Weight</w:t>
            </w:r>
            <w:r w:rsidR="00867E02">
              <w:rPr>
                <w:b w:val="0"/>
                <w:bCs w:val="0"/>
                <w:sz w:val="20"/>
                <w:szCs w:val="20"/>
              </w:rPr>
              <w:t xml:space="preserve"> </w:t>
            </w:r>
            <w:r>
              <w:rPr>
                <w:b w:val="0"/>
                <w:bCs w:val="0"/>
                <w:sz w:val="20"/>
                <w:szCs w:val="20"/>
              </w:rPr>
              <w:t>lo</w:t>
            </w:r>
            <w:r w:rsidR="00867E02">
              <w:rPr>
                <w:b w:val="0"/>
                <w:bCs w:val="0"/>
                <w:sz w:val="20"/>
                <w:szCs w:val="20"/>
              </w:rPr>
              <w:t>s</w:t>
            </w:r>
            <w:r>
              <w:rPr>
                <w:b w:val="0"/>
                <w:bCs w:val="0"/>
                <w:sz w:val="20"/>
                <w:szCs w:val="20"/>
              </w:rPr>
              <w:t>s/</w:t>
            </w:r>
            <w:r w:rsidR="00867E02">
              <w:rPr>
                <w:b w:val="0"/>
                <w:bCs w:val="0"/>
                <w:sz w:val="20"/>
                <w:szCs w:val="20"/>
              </w:rPr>
              <w:t xml:space="preserve">nutrition </w:t>
            </w:r>
            <w:r w:rsidRPr="004E0423">
              <w:rPr>
                <w:b w:val="0"/>
                <w:bCs w:val="0"/>
                <w:sz w:val="20"/>
                <w:szCs w:val="20"/>
              </w:rPr>
              <w:t xml:space="preserve">are not explicitly referenced in the definition of </w:t>
            </w:r>
            <w:proofErr w:type="gramStart"/>
            <w:r w:rsidRPr="004E0423">
              <w:rPr>
                <w:b w:val="0"/>
                <w:bCs w:val="0"/>
                <w:sz w:val="20"/>
                <w:szCs w:val="20"/>
              </w:rPr>
              <w:t>high quality</w:t>
            </w:r>
            <w:proofErr w:type="gramEnd"/>
            <w:r w:rsidRPr="004E0423">
              <w:rPr>
                <w:b w:val="0"/>
                <w:bCs w:val="0"/>
                <w:sz w:val="20"/>
                <w:szCs w:val="20"/>
              </w:rPr>
              <w:t xml:space="preserve"> care</w:t>
            </w:r>
          </w:p>
        </w:tc>
      </w:tr>
      <w:tr w:rsidR="000C3A95" w:rsidRPr="002F1A8E" w14:paraId="56017234" w14:textId="77777777" w:rsidTr="00D70231">
        <w:tc>
          <w:tcPr>
            <w:tcW w:w="0" w:type="dxa"/>
          </w:tcPr>
          <w:p w14:paraId="038E3217" w14:textId="1CAC97F1" w:rsidR="000C3A95" w:rsidRPr="002F1A8E" w:rsidRDefault="000C3A95" w:rsidP="006B6C7C">
            <w:pPr>
              <w:pStyle w:val="FigureTitle"/>
              <w:rPr>
                <w:sz w:val="20"/>
                <w:szCs w:val="20"/>
              </w:rPr>
            </w:pPr>
            <w:r w:rsidRPr="002F1A8E">
              <w:rPr>
                <w:sz w:val="20"/>
                <w:szCs w:val="20"/>
              </w:rPr>
              <w:t xml:space="preserve">Home care service </w:t>
            </w:r>
            <w:proofErr w:type="gramStart"/>
            <w:r w:rsidRPr="002F1A8E">
              <w:rPr>
                <w:sz w:val="20"/>
                <w:szCs w:val="20"/>
              </w:rPr>
              <w:t>types</w:t>
            </w:r>
            <w:proofErr w:type="gramEnd"/>
            <w:r w:rsidRPr="002F1A8E">
              <w:rPr>
                <w:sz w:val="20"/>
                <w:szCs w:val="20"/>
              </w:rPr>
              <w:t xml:space="preserve"> this domain </w:t>
            </w:r>
            <w:r w:rsidR="00CC7BC9">
              <w:rPr>
                <w:sz w:val="20"/>
                <w:szCs w:val="20"/>
              </w:rPr>
              <w:t>could</w:t>
            </w:r>
            <w:r w:rsidRPr="002F1A8E">
              <w:rPr>
                <w:sz w:val="20"/>
                <w:szCs w:val="20"/>
              </w:rPr>
              <w:t xml:space="preserve"> apply to</w:t>
            </w:r>
          </w:p>
        </w:tc>
        <w:tc>
          <w:tcPr>
            <w:tcW w:w="0" w:type="dxa"/>
          </w:tcPr>
          <w:p w14:paraId="34558E28" w14:textId="63CB8E5A" w:rsidR="00716F30" w:rsidRDefault="00716F30" w:rsidP="000C3A95">
            <w:pPr>
              <w:pStyle w:val="ListBullet"/>
              <w:numPr>
                <w:ilvl w:val="0"/>
                <w:numId w:val="62"/>
              </w:numPr>
              <w:tabs>
                <w:tab w:val="clear" w:pos="680"/>
              </w:tabs>
              <w:spacing w:before="120" w:after="120"/>
              <w:ind w:left="175" w:hanging="175"/>
              <w:contextualSpacing/>
              <w:rPr>
                <w:sz w:val="20"/>
                <w:szCs w:val="22"/>
              </w:rPr>
            </w:pPr>
            <w:r>
              <w:rPr>
                <w:sz w:val="20"/>
                <w:szCs w:val="22"/>
              </w:rPr>
              <w:t>Meals</w:t>
            </w:r>
          </w:p>
          <w:p w14:paraId="4953424C" w14:textId="65CAE8E5" w:rsidR="000C3A95" w:rsidRPr="002F1A8E" w:rsidRDefault="000C3A95" w:rsidP="000C3A95">
            <w:pPr>
              <w:pStyle w:val="ListBullet"/>
              <w:numPr>
                <w:ilvl w:val="0"/>
                <w:numId w:val="62"/>
              </w:numPr>
              <w:tabs>
                <w:tab w:val="clear" w:pos="680"/>
              </w:tabs>
              <w:spacing w:before="120" w:after="120"/>
              <w:ind w:left="175" w:hanging="175"/>
              <w:contextualSpacing/>
              <w:rPr>
                <w:sz w:val="20"/>
                <w:szCs w:val="22"/>
              </w:rPr>
            </w:pPr>
            <w:r w:rsidRPr="002F1A8E">
              <w:rPr>
                <w:sz w:val="20"/>
                <w:szCs w:val="22"/>
              </w:rPr>
              <w:t>Nursing care</w:t>
            </w:r>
          </w:p>
          <w:p w14:paraId="1A234457" w14:textId="3499DCC6" w:rsidR="000C3A95" w:rsidRPr="002F1A8E" w:rsidRDefault="00931D02" w:rsidP="000C3A95">
            <w:pPr>
              <w:pStyle w:val="ListBullet"/>
              <w:numPr>
                <w:ilvl w:val="0"/>
                <w:numId w:val="62"/>
              </w:numPr>
              <w:tabs>
                <w:tab w:val="clear" w:pos="680"/>
              </w:tabs>
              <w:spacing w:before="120" w:after="120"/>
              <w:ind w:left="175" w:hanging="175"/>
              <w:contextualSpacing/>
            </w:pPr>
            <w:r>
              <w:rPr>
                <w:sz w:val="20"/>
                <w:szCs w:val="22"/>
              </w:rPr>
              <w:t>Nutrition</w:t>
            </w:r>
          </w:p>
        </w:tc>
      </w:tr>
    </w:tbl>
    <w:p w14:paraId="0F901771" w14:textId="77777777" w:rsidR="000C3A95" w:rsidRDefault="000C3A95" w:rsidP="000C3A95">
      <w:pPr>
        <w:pStyle w:val="Heading2"/>
      </w:pPr>
      <w:r>
        <w:t>Falls/fractures/injury</w:t>
      </w:r>
    </w:p>
    <w:tbl>
      <w:tblPr>
        <w:tblStyle w:val="DepartmentofHealthtable"/>
        <w:tblW w:w="9498" w:type="dxa"/>
        <w:tblLook w:val="04A0" w:firstRow="1" w:lastRow="0" w:firstColumn="1" w:lastColumn="0" w:noHBand="0" w:noVBand="1"/>
      </w:tblPr>
      <w:tblGrid>
        <w:gridCol w:w="2694"/>
        <w:gridCol w:w="6804"/>
      </w:tblGrid>
      <w:tr w:rsidR="000C3A95" w:rsidRPr="002F1A8E" w14:paraId="615B9416" w14:textId="77777777" w:rsidTr="00EB34D1">
        <w:trPr>
          <w:cnfStyle w:val="100000000000" w:firstRow="1" w:lastRow="0" w:firstColumn="0" w:lastColumn="0" w:oddVBand="0" w:evenVBand="0" w:oddHBand="0" w:evenHBand="0" w:firstRowFirstColumn="0" w:firstRowLastColumn="0" w:lastRowFirstColumn="0" w:lastRowLastColumn="0"/>
          <w:tblHeader/>
        </w:trPr>
        <w:tc>
          <w:tcPr>
            <w:tcW w:w="2694" w:type="dxa"/>
          </w:tcPr>
          <w:p w14:paraId="141D906F" w14:textId="77777777" w:rsidR="000C3A95" w:rsidRPr="002F1A8E" w:rsidRDefault="000C3A95" w:rsidP="006B6C7C">
            <w:pPr>
              <w:pStyle w:val="FigureTitle"/>
              <w:ind w:firstLine="11"/>
              <w:rPr>
                <w:b/>
                <w:bCs w:val="0"/>
                <w:color w:val="F1F2F2" w:themeColor="background1"/>
                <w:sz w:val="22"/>
                <w:szCs w:val="22"/>
              </w:rPr>
            </w:pPr>
            <w:r w:rsidRPr="002F1A8E">
              <w:rPr>
                <w:b/>
                <w:bCs w:val="0"/>
                <w:color w:val="F1F2F2" w:themeColor="background1"/>
                <w:sz w:val="22"/>
                <w:szCs w:val="22"/>
              </w:rPr>
              <w:t>Domain</w:t>
            </w:r>
          </w:p>
        </w:tc>
        <w:tc>
          <w:tcPr>
            <w:tcW w:w="6804" w:type="dxa"/>
          </w:tcPr>
          <w:p w14:paraId="4D3ABC6E" w14:textId="4EE60DEB" w:rsidR="000C3A95" w:rsidRPr="002F1A8E" w:rsidRDefault="00186B62" w:rsidP="006B6C7C">
            <w:pPr>
              <w:pStyle w:val="FigureTitle"/>
              <w:rPr>
                <w:b/>
                <w:bCs w:val="0"/>
                <w:color w:val="F1F2F2" w:themeColor="background1"/>
                <w:sz w:val="22"/>
                <w:szCs w:val="22"/>
              </w:rPr>
            </w:pPr>
            <w:r>
              <w:rPr>
                <w:b/>
                <w:bCs w:val="0"/>
                <w:color w:val="F1F2F2" w:themeColor="background1"/>
                <w:sz w:val="22"/>
                <w:szCs w:val="22"/>
              </w:rPr>
              <w:t>Falls/fractures/injury</w:t>
            </w:r>
          </w:p>
        </w:tc>
      </w:tr>
      <w:tr w:rsidR="000C3A95" w:rsidRPr="00B17BD0" w14:paraId="6FC9377F" w14:textId="77777777" w:rsidTr="00EB34D1">
        <w:tc>
          <w:tcPr>
            <w:tcW w:w="2694" w:type="dxa"/>
            <w:shd w:val="clear" w:color="auto" w:fill="F1F2F2" w:themeFill="background1"/>
          </w:tcPr>
          <w:p w14:paraId="114CFED0" w14:textId="77777777" w:rsidR="000C3A95" w:rsidRPr="002F1A8E" w:rsidRDefault="000C3A95" w:rsidP="006B6C7C">
            <w:pPr>
              <w:pStyle w:val="FigureTitle"/>
              <w:rPr>
                <w:sz w:val="20"/>
                <w:szCs w:val="20"/>
              </w:rPr>
            </w:pPr>
            <w:r w:rsidRPr="002F1A8E">
              <w:rPr>
                <w:sz w:val="20"/>
                <w:szCs w:val="20"/>
              </w:rPr>
              <w:t>Description</w:t>
            </w:r>
          </w:p>
        </w:tc>
        <w:tc>
          <w:tcPr>
            <w:tcW w:w="6804" w:type="dxa"/>
            <w:shd w:val="clear" w:color="auto" w:fill="F1F2F2" w:themeFill="background1"/>
          </w:tcPr>
          <w:p w14:paraId="51D83DD7" w14:textId="4232B5DA" w:rsidR="000C3A95" w:rsidRPr="002F1A8E" w:rsidRDefault="00CC27AF" w:rsidP="006B6C7C">
            <w:pPr>
              <w:pStyle w:val="FigureTitle"/>
              <w:rPr>
                <w:b w:val="0"/>
                <w:bCs w:val="0"/>
                <w:sz w:val="20"/>
                <w:szCs w:val="20"/>
              </w:rPr>
            </w:pPr>
            <w:r w:rsidRPr="00CC27AF">
              <w:rPr>
                <w:b w:val="0"/>
                <w:bCs w:val="0"/>
                <w:sz w:val="20"/>
                <w:szCs w:val="20"/>
              </w:rPr>
              <w:t xml:space="preserve">The occurrence and prevention of falls, </w:t>
            </w:r>
            <w:proofErr w:type="gramStart"/>
            <w:r w:rsidRPr="00CC27AF">
              <w:rPr>
                <w:b w:val="0"/>
                <w:bCs w:val="0"/>
                <w:sz w:val="20"/>
                <w:szCs w:val="20"/>
              </w:rPr>
              <w:t>fractures</w:t>
            </w:r>
            <w:proofErr w:type="gramEnd"/>
            <w:r w:rsidRPr="00CC27AF">
              <w:rPr>
                <w:b w:val="0"/>
                <w:bCs w:val="0"/>
                <w:sz w:val="20"/>
                <w:szCs w:val="20"/>
              </w:rPr>
              <w:t xml:space="preserve"> and injuries in older people</w:t>
            </w:r>
          </w:p>
        </w:tc>
      </w:tr>
      <w:tr w:rsidR="00CC27AF" w:rsidRPr="00B17BD0" w14:paraId="32F3DAE9" w14:textId="77777777" w:rsidTr="00EB34D1">
        <w:tc>
          <w:tcPr>
            <w:tcW w:w="2694" w:type="dxa"/>
            <w:shd w:val="clear" w:color="auto" w:fill="F1F2F2" w:themeFill="background1"/>
          </w:tcPr>
          <w:p w14:paraId="6409BBB7" w14:textId="193E274D" w:rsidR="00CC27AF" w:rsidRPr="002F1A8E" w:rsidRDefault="00CC27AF" w:rsidP="006B6C7C">
            <w:pPr>
              <w:pStyle w:val="FigureTitle"/>
              <w:rPr>
                <w:sz w:val="20"/>
                <w:szCs w:val="20"/>
              </w:rPr>
            </w:pPr>
            <w:r>
              <w:rPr>
                <w:sz w:val="20"/>
                <w:szCs w:val="20"/>
              </w:rPr>
              <w:t>Importance/relevance</w:t>
            </w:r>
          </w:p>
        </w:tc>
        <w:tc>
          <w:tcPr>
            <w:tcW w:w="6804" w:type="dxa"/>
            <w:shd w:val="clear" w:color="auto" w:fill="F1F2F2" w:themeFill="background1"/>
          </w:tcPr>
          <w:p w14:paraId="64733637" w14:textId="2BE089A6" w:rsidR="00CC27AF" w:rsidRPr="00CC27AF" w:rsidRDefault="002D4ADE" w:rsidP="006B6C7C">
            <w:pPr>
              <w:pStyle w:val="FigureTitle"/>
              <w:rPr>
                <w:b w:val="0"/>
                <w:bCs w:val="0"/>
                <w:sz w:val="20"/>
                <w:szCs w:val="20"/>
              </w:rPr>
            </w:pPr>
            <w:r w:rsidRPr="002D4ADE">
              <w:rPr>
                <w:b w:val="0"/>
                <w:bCs w:val="0"/>
                <w:sz w:val="20"/>
                <w:szCs w:val="20"/>
              </w:rPr>
              <w:t>Falls in older people are high</w:t>
            </w:r>
            <w:r>
              <w:rPr>
                <w:b w:val="0"/>
                <w:bCs w:val="0"/>
                <w:sz w:val="20"/>
                <w:szCs w:val="20"/>
              </w:rPr>
              <w:t>ly</w:t>
            </w:r>
            <w:r w:rsidRPr="002D4ADE">
              <w:rPr>
                <w:b w:val="0"/>
                <w:bCs w:val="0"/>
                <w:sz w:val="20"/>
                <w:szCs w:val="20"/>
              </w:rPr>
              <w:t xml:space="preserve"> prevalen</w:t>
            </w:r>
            <w:r>
              <w:rPr>
                <w:b w:val="0"/>
                <w:bCs w:val="0"/>
                <w:sz w:val="20"/>
                <w:szCs w:val="20"/>
              </w:rPr>
              <w:t>t</w:t>
            </w:r>
            <w:r w:rsidRPr="002D4ADE">
              <w:rPr>
                <w:b w:val="0"/>
                <w:bCs w:val="0"/>
                <w:sz w:val="20"/>
                <w:szCs w:val="20"/>
              </w:rPr>
              <w:t xml:space="preserve">, </w:t>
            </w:r>
            <w:r>
              <w:rPr>
                <w:b w:val="0"/>
                <w:bCs w:val="0"/>
                <w:sz w:val="20"/>
                <w:szCs w:val="20"/>
              </w:rPr>
              <w:t>leading to</w:t>
            </w:r>
            <w:r w:rsidRPr="002D4ADE">
              <w:rPr>
                <w:b w:val="0"/>
                <w:bCs w:val="0"/>
                <w:sz w:val="20"/>
                <w:szCs w:val="20"/>
              </w:rPr>
              <w:t xml:space="preserve"> injuries, increased risk of mortality and reduced quality of life. </w:t>
            </w:r>
            <w:r>
              <w:rPr>
                <w:b w:val="0"/>
                <w:bCs w:val="0"/>
                <w:sz w:val="20"/>
                <w:szCs w:val="20"/>
              </w:rPr>
              <w:t>F</w:t>
            </w:r>
            <w:r w:rsidRPr="002D4ADE">
              <w:rPr>
                <w:b w:val="0"/>
                <w:bCs w:val="0"/>
                <w:sz w:val="20"/>
                <w:szCs w:val="20"/>
              </w:rPr>
              <w:t>alls are the leading cause of hospitalised injury and injury-related deaths</w:t>
            </w:r>
            <w:r w:rsidR="00F41D75">
              <w:rPr>
                <w:b w:val="0"/>
                <w:bCs w:val="0"/>
                <w:sz w:val="20"/>
                <w:szCs w:val="20"/>
              </w:rPr>
              <w:t>.</w:t>
            </w:r>
            <w:r w:rsidRPr="002D4ADE">
              <w:rPr>
                <w:b w:val="0"/>
                <w:bCs w:val="0"/>
                <w:sz w:val="20"/>
                <w:szCs w:val="20"/>
              </w:rPr>
              <w:t xml:space="preserve"> </w:t>
            </w:r>
          </w:p>
        </w:tc>
      </w:tr>
      <w:tr w:rsidR="000C3A95" w:rsidRPr="00F74674" w14:paraId="5CD19ECB" w14:textId="77777777" w:rsidTr="00EB34D1">
        <w:tc>
          <w:tcPr>
            <w:tcW w:w="2694" w:type="dxa"/>
          </w:tcPr>
          <w:p w14:paraId="1562ED8A" w14:textId="77777777" w:rsidR="000C3A95" w:rsidRPr="002F1A8E" w:rsidRDefault="000C3A95" w:rsidP="006B6C7C">
            <w:pPr>
              <w:pStyle w:val="FigureTitle"/>
              <w:rPr>
                <w:sz w:val="20"/>
                <w:szCs w:val="20"/>
              </w:rPr>
            </w:pPr>
            <w:r w:rsidRPr="002F1A8E">
              <w:rPr>
                <w:sz w:val="20"/>
                <w:szCs w:val="20"/>
              </w:rPr>
              <w:t>Example quality indicators</w:t>
            </w:r>
          </w:p>
        </w:tc>
        <w:tc>
          <w:tcPr>
            <w:tcW w:w="6804" w:type="dxa"/>
          </w:tcPr>
          <w:p w14:paraId="37032FA8" w14:textId="4E0EFF9A" w:rsidR="008D1AEC" w:rsidRPr="008D1AEC" w:rsidRDefault="008D1AEC" w:rsidP="008D1AEC">
            <w:pPr>
              <w:pStyle w:val="TABLEbulletpoint"/>
              <w:rPr>
                <w:b/>
                <w:bCs/>
              </w:rPr>
            </w:pPr>
            <w:r w:rsidRPr="008D1AEC">
              <w:rPr>
                <w:b/>
                <w:bCs/>
              </w:rPr>
              <w:t>Injuries</w:t>
            </w:r>
            <w:r>
              <w:rPr>
                <w:b/>
                <w:bCs/>
              </w:rPr>
              <w:t xml:space="preserve">: </w:t>
            </w:r>
            <w:r w:rsidRPr="00EB34D1">
              <w:t>Proportion of home care clients with new injuries - fractures, second- or third-degree burns or unexplained injuries – since baseline</w:t>
            </w:r>
          </w:p>
          <w:p w14:paraId="1048081E" w14:textId="252C87A7" w:rsidR="008D1AEC" w:rsidRPr="008D1AEC" w:rsidRDefault="008D1AEC" w:rsidP="008D1AEC">
            <w:pPr>
              <w:pStyle w:val="TABLEbulletpoint"/>
              <w:rPr>
                <w:b/>
                <w:bCs/>
              </w:rPr>
            </w:pPr>
            <w:r w:rsidRPr="008D1AEC">
              <w:rPr>
                <w:b/>
                <w:bCs/>
              </w:rPr>
              <w:t>Injuries and breaks</w:t>
            </w:r>
            <w:r>
              <w:rPr>
                <w:b/>
                <w:bCs/>
              </w:rPr>
              <w:t xml:space="preserve">: </w:t>
            </w:r>
            <w:r w:rsidRPr="00EB34D1">
              <w:t>Percentage of clients with new injuries and breaks (fractures, second- or third-degree burns or unexplained injuries)</w:t>
            </w:r>
          </w:p>
          <w:p w14:paraId="705DE2C5" w14:textId="38355713" w:rsidR="000C3A95" w:rsidRPr="002F1A8E" w:rsidRDefault="008D1AEC" w:rsidP="008D1AEC">
            <w:pPr>
              <w:pStyle w:val="TABLEbulletpoint"/>
            </w:pPr>
            <w:r w:rsidRPr="008D1AEC">
              <w:rPr>
                <w:b/>
                <w:bCs/>
              </w:rPr>
              <w:t>Falls</w:t>
            </w:r>
            <w:r>
              <w:rPr>
                <w:b/>
                <w:bCs/>
              </w:rPr>
              <w:t xml:space="preserve">: </w:t>
            </w:r>
            <w:r w:rsidRPr="00EB34D1">
              <w:t>Proportion of home care clients who experienced one or more falls in the last 90 days</w:t>
            </w:r>
          </w:p>
        </w:tc>
      </w:tr>
      <w:tr w:rsidR="000C3A95" w:rsidRPr="00B17BD0" w14:paraId="082303BF" w14:textId="77777777" w:rsidTr="00EB34D1">
        <w:tc>
          <w:tcPr>
            <w:tcW w:w="2694" w:type="dxa"/>
            <w:shd w:val="clear" w:color="auto" w:fill="F1F2F2" w:themeFill="background1"/>
          </w:tcPr>
          <w:p w14:paraId="70C5BC11" w14:textId="77777777" w:rsidR="000C3A95" w:rsidRPr="002F1A8E" w:rsidRDefault="000C3A95" w:rsidP="006B6C7C">
            <w:pPr>
              <w:pStyle w:val="FigureTitle"/>
              <w:rPr>
                <w:sz w:val="20"/>
                <w:szCs w:val="20"/>
              </w:rPr>
            </w:pPr>
            <w:r w:rsidRPr="002F1A8E">
              <w:rPr>
                <w:sz w:val="20"/>
                <w:szCs w:val="20"/>
              </w:rPr>
              <w:t>Alignment with strengthened Aged Care Quality Standards</w:t>
            </w:r>
          </w:p>
        </w:tc>
        <w:tc>
          <w:tcPr>
            <w:tcW w:w="6804" w:type="dxa"/>
            <w:shd w:val="clear" w:color="auto" w:fill="F1F2F2" w:themeFill="background1"/>
          </w:tcPr>
          <w:p w14:paraId="6CCCCEB6" w14:textId="3AB71B44" w:rsidR="000C3A95" w:rsidRPr="002F1A8E" w:rsidRDefault="004961C1" w:rsidP="006B6C7C">
            <w:pPr>
              <w:pStyle w:val="FigureTitle"/>
              <w:rPr>
                <w:b w:val="0"/>
                <w:bCs w:val="0"/>
                <w:sz w:val="20"/>
                <w:szCs w:val="20"/>
              </w:rPr>
            </w:pPr>
            <w:r>
              <w:rPr>
                <w:b w:val="0"/>
                <w:bCs w:val="0"/>
                <w:sz w:val="20"/>
                <w:szCs w:val="20"/>
              </w:rPr>
              <w:t xml:space="preserve">Standard </w:t>
            </w:r>
            <w:r w:rsidR="00BB0DF9">
              <w:rPr>
                <w:b w:val="0"/>
                <w:bCs w:val="0"/>
                <w:sz w:val="20"/>
                <w:szCs w:val="20"/>
              </w:rPr>
              <w:t>5: Clinical care</w:t>
            </w:r>
          </w:p>
        </w:tc>
      </w:tr>
      <w:tr w:rsidR="00684AEF" w:rsidRPr="00B17BD0" w14:paraId="51128096" w14:textId="77777777" w:rsidTr="00EB34D1">
        <w:tc>
          <w:tcPr>
            <w:tcW w:w="0" w:type="dxa"/>
          </w:tcPr>
          <w:p w14:paraId="425371F4" w14:textId="77777777" w:rsidR="000C3A95" w:rsidRPr="002F1A8E" w:rsidRDefault="000C3A95" w:rsidP="006B6C7C">
            <w:pPr>
              <w:pStyle w:val="FigureTitle"/>
              <w:rPr>
                <w:sz w:val="20"/>
                <w:szCs w:val="20"/>
              </w:rPr>
            </w:pPr>
            <w:r w:rsidRPr="002F1A8E">
              <w:rPr>
                <w:sz w:val="20"/>
                <w:szCs w:val="20"/>
              </w:rPr>
              <w:t xml:space="preserve">Alignment with definition of </w:t>
            </w:r>
            <w:proofErr w:type="gramStart"/>
            <w:r w:rsidRPr="002F1A8E">
              <w:rPr>
                <w:sz w:val="20"/>
                <w:szCs w:val="20"/>
              </w:rPr>
              <w:t>high quality</w:t>
            </w:r>
            <w:proofErr w:type="gramEnd"/>
            <w:r w:rsidRPr="002F1A8E">
              <w:rPr>
                <w:sz w:val="20"/>
                <w:szCs w:val="20"/>
              </w:rPr>
              <w:t xml:space="preserve"> care</w:t>
            </w:r>
          </w:p>
        </w:tc>
        <w:tc>
          <w:tcPr>
            <w:tcW w:w="6804" w:type="dxa"/>
          </w:tcPr>
          <w:p w14:paraId="164786FE" w14:textId="7276B137" w:rsidR="000C3A95" w:rsidRPr="00E52A26" w:rsidRDefault="00DC75DF" w:rsidP="006B6C7C">
            <w:pPr>
              <w:pStyle w:val="FigureTitle"/>
              <w:rPr>
                <w:b w:val="0"/>
                <w:bCs w:val="0"/>
                <w:sz w:val="20"/>
                <w:szCs w:val="20"/>
              </w:rPr>
            </w:pPr>
            <w:r w:rsidRPr="00DC75DF">
              <w:rPr>
                <w:b w:val="0"/>
                <w:bCs w:val="0"/>
                <w:sz w:val="20"/>
                <w:szCs w:val="20"/>
              </w:rPr>
              <w:t>Falls/fractures/injury</w:t>
            </w:r>
            <w:r>
              <w:rPr>
                <w:b w:val="0"/>
                <w:bCs w:val="0"/>
                <w:sz w:val="20"/>
                <w:szCs w:val="20"/>
              </w:rPr>
              <w:t xml:space="preserve"> are not explicitly referenced in the definition of </w:t>
            </w:r>
            <w:proofErr w:type="gramStart"/>
            <w:r>
              <w:rPr>
                <w:b w:val="0"/>
                <w:bCs w:val="0"/>
                <w:sz w:val="20"/>
                <w:szCs w:val="20"/>
              </w:rPr>
              <w:t>high quality</w:t>
            </w:r>
            <w:proofErr w:type="gramEnd"/>
            <w:r>
              <w:rPr>
                <w:b w:val="0"/>
                <w:bCs w:val="0"/>
                <w:sz w:val="20"/>
                <w:szCs w:val="20"/>
              </w:rPr>
              <w:t xml:space="preserve"> care </w:t>
            </w:r>
          </w:p>
        </w:tc>
      </w:tr>
      <w:tr w:rsidR="000C3A95" w:rsidRPr="002F1A8E" w14:paraId="5FAD80EE" w14:textId="77777777" w:rsidTr="00EB34D1">
        <w:tc>
          <w:tcPr>
            <w:tcW w:w="2694" w:type="dxa"/>
            <w:shd w:val="clear" w:color="auto" w:fill="F1F2F2" w:themeFill="background1"/>
          </w:tcPr>
          <w:p w14:paraId="4DDBCAD1" w14:textId="244DBE03" w:rsidR="000C3A95" w:rsidRPr="002F1A8E" w:rsidRDefault="000C3A95" w:rsidP="006B6C7C">
            <w:pPr>
              <w:pStyle w:val="FigureTitle"/>
              <w:rPr>
                <w:sz w:val="20"/>
                <w:szCs w:val="20"/>
              </w:rPr>
            </w:pPr>
            <w:r w:rsidRPr="002F1A8E">
              <w:rPr>
                <w:sz w:val="20"/>
                <w:szCs w:val="20"/>
              </w:rPr>
              <w:t xml:space="preserve">Home care service </w:t>
            </w:r>
            <w:proofErr w:type="gramStart"/>
            <w:r w:rsidRPr="002F1A8E">
              <w:rPr>
                <w:sz w:val="20"/>
                <w:szCs w:val="20"/>
              </w:rPr>
              <w:t>types</w:t>
            </w:r>
            <w:proofErr w:type="gramEnd"/>
            <w:r w:rsidRPr="002F1A8E">
              <w:rPr>
                <w:sz w:val="20"/>
                <w:szCs w:val="20"/>
              </w:rPr>
              <w:t xml:space="preserve"> this domain </w:t>
            </w:r>
            <w:r w:rsidR="00CC7BC9">
              <w:rPr>
                <w:sz w:val="20"/>
                <w:szCs w:val="20"/>
              </w:rPr>
              <w:t xml:space="preserve">could </w:t>
            </w:r>
            <w:r w:rsidRPr="002F1A8E">
              <w:rPr>
                <w:sz w:val="20"/>
                <w:szCs w:val="20"/>
              </w:rPr>
              <w:t>apply to</w:t>
            </w:r>
          </w:p>
        </w:tc>
        <w:tc>
          <w:tcPr>
            <w:tcW w:w="6804" w:type="dxa"/>
            <w:shd w:val="clear" w:color="auto" w:fill="F1F2F2" w:themeFill="background1"/>
          </w:tcPr>
          <w:p w14:paraId="7EF3AA05" w14:textId="71511FDA" w:rsidR="00B625FD" w:rsidRPr="00B625FD" w:rsidRDefault="00B625FD" w:rsidP="00B625FD">
            <w:pPr>
              <w:pStyle w:val="ListBullet"/>
              <w:numPr>
                <w:ilvl w:val="0"/>
                <w:numId w:val="62"/>
              </w:numPr>
              <w:tabs>
                <w:tab w:val="clear" w:pos="680"/>
              </w:tabs>
              <w:spacing w:before="120" w:after="120"/>
              <w:ind w:left="175" w:hanging="175"/>
              <w:contextualSpacing/>
              <w:rPr>
                <w:sz w:val="20"/>
                <w:szCs w:val="22"/>
              </w:rPr>
            </w:pPr>
            <w:r w:rsidRPr="002F1A8E">
              <w:rPr>
                <w:sz w:val="20"/>
                <w:szCs w:val="22"/>
              </w:rPr>
              <w:t>Home maintenance and repairs</w:t>
            </w:r>
          </w:p>
          <w:p w14:paraId="4301F880" w14:textId="77777777" w:rsidR="000C3A95" w:rsidRDefault="000C3A95" w:rsidP="00933A18">
            <w:pPr>
              <w:pStyle w:val="ListBullet"/>
              <w:numPr>
                <w:ilvl w:val="0"/>
                <w:numId w:val="62"/>
              </w:numPr>
              <w:tabs>
                <w:tab w:val="clear" w:pos="680"/>
              </w:tabs>
              <w:spacing w:before="120" w:after="120"/>
              <w:ind w:left="175" w:hanging="175"/>
              <w:contextualSpacing/>
              <w:rPr>
                <w:sz w:val="20"/>
                <w:szCs w:val="22"/>
              </w:rPr>
            </w:pPr>
            <w:r w:rsidRPr="002F1A8E">
              <w:rPr>
                <w:sz w:val="20"/>
                <w:szCs w:val="22"/>
              </w:rPr>
              <w:t>Nursing care</w:t>
            </w:r>
          </w:p>
          <w:p w14:paraId="5DD8C294" w14:textId="22399318" w:rsidR="005E1EB5" w:rsidRPr="00EB34D1" w:rsidRDefault="005E1EB5" w:rsidP="00933A18">
            <w:pPr>
              <w:pStyle w:val="ListBullet"/>
              <w:numPr>
                <w:ilvl w:val="0"/>
                <w:numId w:val="62"/>
              </w:numPr>
              <w:tabs>
                <w:tab w:val="clear" w:pos="680"/>
              </w:tabs>
              <w:spacing w:before="120" w:after="120"/>
              <w:ind w:left="175" w:hanging="175"/>
              <w:contextualSpacing/>
              <w:rPr>
                <w:sz w:val="20"/>
                <w:szCs w:val="22"/>
              </w:rPr>
            </w:pPr>
            <w:r w:rsidRPr="005E1EB5">
              <w:rPr>
                <w:sz w:val="20"/>
                <w:szCs w:val="22"/>
              </w:rPr>
              <w:t xml:space="preserve">Allied health and other therapeutic services  </w:t>
            </w:r>
          </w:p>
        </w:tc>
      </w:tr>
      <w:bookmarkEnd w:id="4"/>
      <w:bookmarkEnd w:id="5"/>
    </w:tbl>
    <w:p w14:paraId="4E7A0792" w14:textId="77777777" w:rsidR="0010575E" w:rsidRDefault="0010575E" w:rsidP="00EB34D1">
      <w:pPr>
        <w:pStyle w:val="NormalText"/>
        <w:sectPr w:rsidR="0010575E" w:rsidSect="00EB34D1">
          <w:headerReference w:type="even" r:id="rId20"/>
          <w:footerReference w:type="even" r:id="rId21"/>
          <w:pgSz w:w="11906" w:h="16838"/>
          <w:pgMar w:top="1701" w:right="1418" w:bottom="1418" w:left="1418" w:header="709" w:footer="709" w:gutter="0"/>
          <w:cols w:space="708"/>
          <w:docGrid w:linePitch="360"/>
        </w:sectPr>
      </w:pPr>
    </w:p>
    <w:p w14:paraId="64D66D15" w14:textId="77777777" w:rsidR="0010575E" w:rsidRDefault="0010575E" w:rsidP="00EF0B6D">
      <w:pPr>
        <w:pStyle w:val="Heading2"/>
      </w:pPr>
      <w:r>
        <w:lastRenderedPageBreak/>
        <w:t>Table 2</w:t>
      </w:r>
    </w:p>
    <w:p w14:paraId="11239CAB" w14:textId="30EAE412" w:rsidR="0010575E" w:rsidRPr="00E8557D" w:rsidRDefault="0010575E" w:rsidP="0010575E">
      <w:pPr>
        <w:pStyle w:val="Caption"/>
        <w:keepNext/>
        <w:rPr>
          <w:rFonts w:cs="Arial"/>
          <w:b w:val="0"/>
          <w:bCs w:val="0"/>
          <w:color w:val="1E1545" w:themeColor="text1"/>
          <w:sz w:val="22"/>
          <w:szCs w:val="22"/>
        </w:rPr>
      </w:pPr>
      <w:bookmarkStart w:id="6" w:name="_Ref164849271"/>
      <w:r w:rsidRPr="5FED6107">
        <w:rPr>
          <w:rFonts w:cs="Arial"/>
          <w:b w:val="0"/>
          <w:bCs w:val="0"/>
          <w:color w:val="1E1545" w:themeColor="text2"/>
          <w:sz w:val="22"/>
          <w:szCs w:val="22"/>
        </w:rPr>
        <w:t xml:space="preserve">Prioritisation of the domains by evaluation, and alignment with the Strengthened Aged Care Quality Standards and definition of </w:t>
      </w:r>
      <w:proofErr w:type="gramStart"/>
      <w:r w:rsidRPr="5FED6107">
        <w:rPr>
          <w:rFonts w:cs="Arial"/>
          <w:b w:val="0"/>
          <w:bCs w:val="0"/>
          <w:color w:val="1E1545" w:themeColor="text2"/>
          <w:sz w:val="22"/>
          <w:szCs w:val="22"/>
        </w:rPr>
        <w:t>high</w:t>
      </w:r>
      <w:r w:rsidR="00ED1A54">
        <w:rPr>
          <w:rFonts w:cs="Arial"/>
          <w:b w:val="0"/>
          <w:bCs w:val="0"/>
          <w:color w:val="1E1545" w:themeColor="text2"/>
          <w:sz w:val="22"/>
          <w:szCs w:val="22"/>
        </w:rPr>
        <w:t xml:space="preserve"> </w:t>
      </w:r>
      <w:r w:rsidRPr="5FED6107">
        <w:rPr>
          <w:rFonts w:cs="Arial"/>
          <w:b w:val="0"/>
          <w:bCs w:val="0"/>
          <w:color w:val="1E1545" w:themeColor="text2"/>
          <w:sz w:val="22"/>
          <w:szCs w:val="22"/>
        </w:rPr>
        <w:t>quality</w:t>
      </w:r>
      <w:proofErr w:type="gramEnd"/>
      <w:r w:rsidRPr="5FED6107">
        <w:rPr>
          <w:rFonts w:cs="Arial"/>
          <w:b w:val="0"/>
          <w:bCs w:val="0"/>
          <w:color w:val="1E1545" w:themeColor="text2"/>
          <w:sz w:val="22"/>
          <w:szCs w:val="22"/>
        </w:rPr>
        <w:t xml:space="preserve"> care</w:t>
      </w:r>
      <w:bookmarkEnd w:id="6"/>
    </w:p>
    <w:tbl>
      <w:tblPr>
        <w:tblStyle w:val="PHNGreyTable"/>
        <w:tblW w:w="14170" w:type="dxa"/>
        <w:tblLook w:val="04A0" w:firstRow="1" w:lastRow="0" w:firstColumn="1" w:lastColumn="0" w:noHBand="0" w:noVBand="1"/>
      </w:tblPr>
      <w:tblGrid>
        <w:gridCol w:w="3823"/>
        <w:gridCol w:w="3449"/>
        <w:gridCol w:w="3449"/>
        <w:gridCol w:w="3449"/>
      </w:tblGrid>
      <w:tr w:rsidR="0010575E" w:rsidRPr="00340E54" w14:paraId="4F36DEEF" w14:textId="77777777" w:rsidTr="00E8557D">
        <w:trPr>
          <w:cnfStyle w:val="100000000000" w:firstRow="1" w:lastRow="0" w:firstColumn="0" w:lastColumn="0" w:oddVBand="0" w:evenVBand="0" w:oddHBand="0" w:evenHBand="0" w:firstRowFirstColumn="0" w:firstRowLastColumn="0" w:lastRowFirstColumn="0" w:lastRowLastColumn="0"/>
          <w:tblHeader/>
        </w:trPr>
        <w:tc>
          <w:tcPr>
            <w:tcW w:w="3823" w:type="dxa"/>
            <w:shd w:val="clear" w:color="auto" w:fill="1E1545" w:themeFill="text2"/>
          </w:tcPr>
          <w:p w14:paraId="1E3DFE07" w14:textId="77777777" w:rsidR="0010575E" w:rsidRPr="00340E54" w:rsidRDefault="0010575E" w:rsidP="00E8557D">
            <w:pPr>
              <w:spacing w:line="240" w:lineRule="auto"/>
              <w:rPr>
                <w:rFonts w:cs="Arial"/>
                <w:b w:val="0"/>
                <w:bCs/>
                <w:color w:val="F1F2F2" w:themeColor="background1"/>
                <w:sz w:val="20"/>
                <w:szCs w:val="20"/>
              </w:rPr>
            </w:pPr>
            <w:r w:rsidRPr="00340E54">
              <w:rPr>
                <w:rFonts w:cs="Arial"/>
                <w:bCs/>
                <w:color w:val="F1F2F2" w:themeColor="background1"/>
                <w:sz w:val="20"/>
                <w:szCs w:val="20"/>
              </w:rPr>
              <w:t>Domain</w:t>
            </w:r>
          </w:p>
        </w:tc>
        <w:tc>
          <w:tcPr>
            <w:tcW w:w="3449" w:type="dxa"/>
            <w:shd w:val="clear" w:color="auto" w:fill="1E1545" w:themeFill="text2"/>
          </w:tcPr>
          <w:p w14:paraId="4B4704F8" w14:textId="77777777" w:rsidR="0010575E" w:rsidRPr="00340E54" w:rsidRDefault="0010575E" w:rsidP="00E8557D">
            <w:pPr>
              <w:spacing w:line="240" w:lineRule="auto"/>
              <w:jc w:val="center"/>
              <w:rPr>
                <w:rFonts w:cs="Arial"/>
                <w:b w:val="0"/>
                <w:bCs/>
                <w:color w:val="F1F2F2" w:themeColor="background1"/>
                <w:sz w:val="20"/>
                <w:szCs w:val="20"/>
              </w:rPr>
            </w:pPr>
            <w:r w:rsidRPr="00340E54">
              <w:rPr>
                <w:rFonts w:cs="Arial"/>
                <w:bCs/>
                <w:color w:val="F1F2F2" w:themeColor="background1"/>
                <w:sz w:val="20"/>
                <w:szCs w:val="20"/>
              </w:rPr>
              <w:t>Evaluation</w:t>
            </w:r>
          </w:p>
        </w:tc>
        <w:tc>
          <w:tcPr>
            <w:tcW w:w="3449" w:type="dxa"/>
            <w:shd w:val="clear" w:color="auto" w:fill="1E1545" w:themeFill="text2"/>
          </w:tcPr>
          <w:p w14:paraId="7E96814C" w14:textId="77777777" w:rsidR="0010575E" w:rsidRPr="00340E54" w:rsidRDefault="0010575E" w:rsidP="00E8557D">
            <w:pPr>
              <w:spacing w:line="240" w:lineRule="auto"/>
              <w:jc w:val="center"/>
              <w:rPr>
                <w:rFonts w:cs="Arial"/>
                <w:b w:val="0"/>
                <w:bCs/>
                <w:color w:val="F1F2F2" w:themeColor="background1"/>
                <w:sz w:val="20"/>
                <w:szCs w:val="20"/>
              </w:rPr>
            </w:pPr>
            <w:r w:rsidRPr="00340E54">
              <w:rPr>
                <w:rFonts w:cs="Arial"/>
                <w:bCs/>
                <w:color w:val="F1F2F2" w:themeColor="background1"/>
                <w:sz w:val="20"/>
                <w:szCs w:val="20"/>
              </w:rPr>
              <w:t xml:space="preserve">Alignment with </w:t>
            </w:r>
            <w:r>
              <w:rPr>
                <w:rFonts w:cs="Arial"/>
                <w:bCs/>
                <w:color w:val="F1F2F2" w:themeColor="background1"/>
                <w:sz w:val="20"/>
                <w:szCs w:val="20"/>
              </w:rPr>
              <w:t xml:space="preserve">Strengthened </w:t>
            </w:r>
            <w:r w:rsidRPr="00340E54">
              <w:rPr>
                <w:rFonts w:cs="Arial"/>
                <w:bCs/>
                <w:color w:val="F1F2F2" w:themeColor="background1"/>
                <w:sz w:val="20"/>
                <w:szCs w:val="20"/>
              </w:rPr>
              <w:t>Aged Care Quality Standards</w:t>
            </w:r>
          </w:p>
        </w:tc>
        <w:tc>
          <w:tcPr>
            <w:tcW w:w="3449" w:type="dxa"/>
            <w:shd w:val="clear" w:color="auto" w:fill="1E1545" w:themeFill="text2"/>
          </w:tcPr>
          <w:p w14:paraId="6EEB2D54" w14:textId="77777777" w:rsidR="0010575E" w:rsidRPr="00340E54" w:rsidRDefault="0010575E" w:rsidP="00E8557D">
            <w:pPr>
              <w:spacing w:line="240" w:lineRule="auto"/>
              <w:jc w:val="center"/>
              <w:rPr>
                <w:rFonts w:cs="Arial"/>
                <w:b w:val="0"/>
                <w:bCs/>
                <w:color w:val="F1F2F2" w:themeColor="background1"/>
                <w:sz w:val="20"/>
                <w:szCs w:val="20"/>
              </w:rPr>
            </w:pPr>
            <w:r w:rsidRPr="00340E54">
              <w:rPr>
                <w:rFonts w:cs="Arial"/>
                <w:bCs/>
                <w:color w:val="F1F2F2" w:themeColor="background1"/>
                <w:sz w:val="20"/>
                <w:szCs w:val="20"/>
              </w:rPr>
              <w:t xml:space="preserve">Alignment with definition of </w:t>
            </w:r>
            <w:proofErr w:type="gramStart"/>
            <w:r w:rsidRPr="00340E54">
              <w:rPr>
                <w:rFonts w:cs="Arial"/>
                <w:bCs/>
                <w:color w:val="F1F2F2" w:themeColor="background1"/>
                <w:sz w:val="20"/>
                <w:szCs w:val="20"/>
              </w:rPr>
              <w:t>high quality</w:t>
            </w:r>
            <w:proofErr w:type="gramEnd"/>
            <w:r w:rsidRPr="00340E54">
              <w:rPr>
                <w:rFonts w:cs="Arial"/>
                <w:bCs/>
                <w:color w:val="F1F2F2" w:themeColor="background1"/>
                <w:sz w:val="20"/>
                <w:szCs w:val="20"/>
              </w:rPr>
              <w:t xml:space="preserve"> care</w:t>
            </w:r>
          </w:p>
        </w:tc>
      </w:tr>
      <w:tr w:rsidR="0010575E" w:rsidRPr="00DB3F23" w14:paraId="5F794EAC" w14:textId="77777777" w:rsidTr="00E8557D">
        <w:tc>
          <w:tcPr>
            <w:tcW w:w="3823" w:type="dxa"/>
          </w:tcPr>
          <w:p w14:paraId="07135490" w14:textId="77777777" w:rsidR="0010575E" w:rsidRPr="00DB3F23" w:rsidRDefault="0010575E" w:rsidP="00E8557D">
            <w:pPr>
              <w:spacing w:line="240" w:lineRule="auto"/>
              <w:rPr>
                <w:rFonts w:cs="Arial"/>
                <w:b/>
                <w:bCs/>
                <w:sz w:val="20"/>
                <w:szCs w:val="20"/>
              </w:rPr>
            </w:pPr>
            <w:r w:rsidRPr="00DB3F23">
              <w:rPr>
                <w:rFonts w:cs="Arial"/>
                <w:b/>
                <w:bCs/>
                <w:sz w:val="20"/>
                <w:szCs w:val="20"/>
              </w:rPr>
              <w:t>Consumer experience*</w:t>
            </w:r>
          </w:p>
        </w:tc>
        <w:tc>
          <w:tcPr>
            <w:tcW w:w="3449" w:type="dxa"/>
            <w:shd w:val="clear" w:color="auto" w:fill="78BE43" w:themeFill="accent2"/>
          </w:tcPr>
          <w:p w14:paraId="0B9FD4B5" w14:textId="77777777" w:rsidR="0010575E" w:rsidRPr="00DB3F23" w:rsidRDefault="0010575E" w:rsidP="00E8557D">
            <w:pPr>
              <w:spacing w:line="240" w:lineRule="auto"/>
              <w:rPr>
                <w:rFonts w:cs="Arial"/>
                <w:sz w:val="20"/>
                <w:szCs w:val="20"/>
              </w:rPr>
            </w:pPr>
          </w:p>
        </w:tc>
        <w:tc>
          <w:tcPr>
            <w:tcW w:w="3449" w:type="dxa"/>
            <w:shd w:val="clear" w:color="auto" w:fill="78BE43" w:themeFill="accent2"/>
          </w:tcPr>
          <w:p w14:paraId="0DAFE6AB" w14:textId="77777777" w:rsidR="0010575E" w:rsidRPr="00DB3F23" w:rsidRDefault="0010575E" w:rsidP="00E8557D">
            <w:pPr>
              <w:spacing w:line="240" w:lineRule="auto"/>
              <w:rPr>
                <w:rFonts w:cs="Arial"/>
                <w:sz w:val="20"/>
                <w:szCs w:val="20"/>
              </w:rPr>
            </w:pPr>
          </w:p>
        </w:tc>
        <w:tc>
          <w:tcPr>
            <w:tcW w:w="3449" w:type="dxa"/>
            <w:shd w:val="clear" w:color="auto" w:fill="78BE43" w:themeFill="accent2"/>
          </w:tcPr>
          <w:p w14:paraId="3030E977" w14:textId="77777777" w:rsidR="0010575E" w:rsidRPr="00DB3F23" w:rsidRDefault="0010575E" w:rsidP="00E8557D">
            <w:pPr>
              <w:spacing w:line="240" w:lineRule="auto"/>
              <w:rPr>
                <w:rFonts w:cs="Arial"/>
                <w:sz w:val="20"/>
                <w:szCs w:val="20"/>
              </w:rPr>
            </w:pPr>
          </w:p>
        </w:tc>
      </w:tr>
      <w:tr w:rsidR="0010575E" w:rsidRPr="00DB3F23" w14:paraId="33E53068" w14:textId="77777777" w:rsidTr="00E8557D">
        <w:tc>
          <w:tcPr>
            <w:tcW w:w="3823" w:type="dxa"/>
          </w:tcPr>
          <w:p w14:paraId="4BCC1186" w14:textId="77777777" w:rsidR="0010575E" w:rsidRPr="00DB3F23" w:rsidRDefault="0010575E" w:rsidP="00E8557D">
            <w:pPr>
              <w:spacing w:line="240" w:lineRule="auto"/>
              <w:rPr>
                <w:rFonts w:cs="Arial"/>
                <w:b/>
                <w:bCs/>
                <w:sz w:val="20"/>
                <w:szCs w:val="20"/>
              </w:rPr>
            </w:pPr>
            <w:r w:rsidRPr="00DB3F23">
              <w:rPr>
                <w:rFonts w:cs="Arial"/>
                <w:b/>
                <w:bCs/>
                <w:sz w:val="20"/>
                <w:szCs w:val="20"/>
              </w:rPr>
              <w:t>Quality of life*</w:t>
            </w:r>
          </w:p>
        </w:tc>
        <w:tc>
          <w:tcPr>
            <w:tcW w:w="3449" w:type="dxa"/>
            <w:shd w:val="clear" w:color="auto" w:fill="78BE43" w:themeFill="accent2"/>
          </w:tcPr>
          <w:p w14:paraId="6EC910E0" w14:textId="77777777" w:rsidR="0010575E" w:rsidRPr="00DB3F23" w:rsidRDefault="0010575E" w:rsidP="00E8557D">
            <w:pPr>
              <w:spacing w:line="240" w:lineRule="auto"/>
              <w:rPr>
                <w:rFonts w:cs="Arial"/>
                <w:sz w:val="20"/>
                <w:szCs w:val="20"/>
              </w:rPr>
            </w:pPr>
          </w:p>
        </w:tc>
        <w:tc>
          <w:tcPr>
            <w:tcW w:w="3449" w:type="dxa"/>
            <w:shd w:val="clear" w:color="auto" w:fill="D8DBDB" w:themeFill="background2" w:themeFillShade="E6"/>
          </w:tcPr>
          <w:p w14:paraId="3299615B" w14:textId="77777777" w:rsidR="0010575E" w:rsidRPr="00DB3F23" w:rsidRDefault="0010575E" w:rsidP="00E8557D">
            <w:pPr>
              <w:spacing w:line="240" w:lineRule="auto"/>
              <w:rPr>
                <w:rFonts w:cs="Arial"/>
                <w:sz w:val="20"/>
                <w:szCs w:val="20"/>
              </w:rPr>
            </w:pPr>
          </w:p>
        </w:tc>
        <w:tc>
          <w:tcPr>
            <w:tcW w:w="3449" w:type="dxa"/>
            <w:shd w:val="clear" w:color="auto" w:fill="78BE43" w:themeFill="accent2"/>
          </w:tcPr>
          <w:p w14:paraId="41389CD3" w14:textId="77777777" w:rsidR="0010575E" w:rsidRPr="00DB3F23" w:rsidRDefault="0010575E" w:rsidP="00E8557D">
            <w:pPr>
              <w:spacing w:line="240" w:lineRule="auto"/>
              <w:rPr>
                <w:rFonts w:cs="Arial"/>
                <w:sz w:val="20"/>
                <w:szCs w:val="20"/>
              </w:rPr>
            </w:pPr>
          </w:p>
        </w:tc>
      </w:tr>
      <w:tr w:rsidR="0010575E" w:rsidRPr="00DB3F23" w14:paraId="7275B3A5" w14:textId="77777777" w:rsidTr="00E8557D">
        <w:tc>
          <w:tcPr>
            <w:tcW w:w="3823" w:type="dxa"/>
          </w:tcPr>
          <w:p w14:paraId="7A7ED2E1" w14:textId="77777777" w:rsidR="0010575E" w:rsidRPr="00DB3F23" w:rsidRDefault="0010575E" w:rsidP="00E8557D">
            <w:pPr>
              <w:spacing w:line="240" w:lineRule="auto"/>
              <w:rPr>
                <w:rFonts w:cs="Arial"/>
                <w:b/>
                <w:bCs/>
                <w:sz w:val="20"/>
                <w:szCs w:val="20"/>
              </w:rPr>
            </w:pPr>
            <w:r w:rsidRPr="00DB3F23">
              <w:rPr>
                <w:rFonts w:cs="Arial"/>
                <w:b/>
                <w:bCs/>
                <w:sz w:val="20"/>
                <w:szCs w:val="20"/>
              </w:rPr>
              <w:t>Function</w:t>
            </w:r>
          </w:p>
        </w:tc>
        <w:tc>
          <w:tcPr>
            <w:tcW w:w="3449" w:type="dxa"/>
            <w:shd w:val="clear" w:color="auto" w:fill="78BE43" w:themeFill="accent2"/>
          </w:tcPr>
          <w:p w14:paraId="6E6CFE6B" w14:textId="77777777" w:rsidR="0010575E" w:rsidRPr="00DB3F23" w:rsidRDefault="0010575E" w:rsidP="00E8557D">
            <w:pPr>
              <w:spacing w:line="240" w:lineRule="auto"/>
              <w:rPr>
                <w:rFonts w:cs="Arial"/>
                <w:sz w:val="20"/>
                <w:szCs w:val="20"/>
              </w:rPr>
            </w:pPr>
          </w:p>
        </w:tc>
        <w:tc>
          <w:tcPr>
            <w:tcW w:w="3449" w:type="dxa"/>
            <w:shd w:val="clear" w:color="auto" w:fill="D8DBDB" w:themeFill="background2" w:themeFillShade="E6"/>
          </w:tcPr>
          <w:p w14:paraId="6669324D" w14:textId="77777777" w:rsidR="0010575E" w:rsidRPr="00DB3F23" w:rsidRDefault="0010575E" w:rsidP="00E8557D">
            <w:pPr>
              <w:spacing w:line="240" w:lineRule="auto"/>
              <w:rPr>
                <w:rFonts w:cs="Arial"/>
                <w:sz w:val="20"/>
                <w:szCs w:val="20"/>
              </w:rPr>
            </w:pPr>
          </w:p>
        </w:tc>
        <w:tc>
          <w:tcPr>
            <w:tcW w:w="3449" w:type="dxa"/>
            <w:shd w:val="clear" w:color="auto" w:fill="78BE43" w:themeFill="accent2"/>
          </w:tcPr>
          <w:p w14:paraId="6CBB8F4F" w14:textId="77777777" w:rsidR="0010575E" w:rsidRPr="00DB3F23" w:rsidRDefault="0010575E" w:rsidP="00E8557D">
            <w:pPr>
              <w:spacing w:line="240" w:lineRule="auto"/>
              <w:rPr>
                <w:rFonts w:cs="Arial"/>
                <w:sz w:val="20"/>
                <w:szCs w:val="20"/>
              </w:rPr>
            </w:pPr>
          </w:p>
        </w:tc>
      </w:tr>
      <w:tr w:rsidR="0010575E" w:rsidRPr="00DB3F23" w14:paraId="4899E396" w14:textId="77777777" w:rsidTr="00E8557D">
        <w:tc>
          <w:tcPr>
            <w:tcW w:w="3823" w:type="dxa"/>
          </w:tcPr>
          <w:p w14:paraId="2879BB27" w14:textId="77777777" w:rsidR="0010575E" w:rsidRPr="00DB3F23" w:rsidRDefault="0010575E" w:rsidP="00E8557D">
            <w:pPr>
              <w:spacing w:line="240" w:lineRule="auto"/>
              <w:rPr>
                <w:rFonts w:cs="Arial"/>
                <w:b/>
                <w:bCs/>
                <w:sz w:val="20"/>
                <w:szCs w:val="20"/>
              </w:rPr>
            </w:pPr>
            <w:r w:rsidRPr="00DB3F23">
              <w:rPr>
                <w:rFonts w:cs="Arial"/>
                <w:b/>
                <w:bCs/>
                <w:sz w:val="20"/>
                <w:szCs w:val="20"/>
              </w:rPr>
              <w:t xml:space="preserve">Service delivery/care planning </w:t>
            </w:r>
          </w:p>
        </w:tc>
        <w:tc>
          <w:tcPr>
            <w:tcW w:w="3449" w:type="dxa"/>
            <w:shd w:val="clear" w:color="auto" w:fill="78BE43" w:themeFill="accent2"/>
          </w:tcPr>
          <w:p w14:paraId="610D8488" w14:textId="77777777" w:rsidR="0010575E" w:rsidRPr="00DB3F23" w:rsidRDefault="0010575E" w:rsidP="00E8557D">
            <w:pPr>
              <w:spacing w:line="240" w:lineRule="auto"/>
              <w:rPr>
                <w:rFonts w:cs="Arial"/>
                <w:sz w:val="20"/>
                <w:szCs w:val="20"/>
              </w:rPr>
            </w:pPr>
          </w:p>
        </w:tc>
        <w:tc>
          <w:tcPr>
            <w:tcW w:w="3449" w:type="dxa"/>
            <w:shd w:val="clear" w:color="auto" w:fill="78BE43" w:themeFill="accent2"/>
          </w:tcPr>
          <w:p w14:paraId="5EA24C8A" w14:textId="77777777" w:rsidR="0010575E" w:rsidRPr="00DB3F23" w:rsidRDefault="0010575E" w:rsidP="00E8557D">
            <w:pPr>
              <w:spacing w:line="240" w:lineRule="auto"/>
              <w:rPr>
                <w:rFonts w:cs="Arial"/>
                <w:sz w:val="20"/>
                <w:szCs w:val="20"/>
              </w:rPr>
            </w:pPr>
          </w:p>
        </w:tc>
        <w:tc>
          <w:tcPr>
            <w:tcW w:w="3449" w:type="dxa"/>
            <w:shd w:val="clear" w:color="auto" w:fill="78BE43" w:themeFill="accent2"/>
          </w:tcPr>
          <w:p w14:paraId="135F42FF" w14:textId="77777777" w:rsidR="0010575E" w:rsidRPr="00DB3F23" w:rsidRDefault="0010575E" w:rsidP="00E8557D">
            <w:pPr>
              <w:spacing w:line="240" w:lineRule="auto"/>
              <w:rPr>
                <w:rFonts w:cs="Arial"/>
                <w:sz w:val="20"/>
                <w:szCs w:val="20"/>
              </w:rPr>
            </w:pPr>
          </w:p>
        </w:tc>
      </w:tr>
      <w:tr w:rsidR="0010575E" w:rsidRPr="00DB3F23" w14:paraId="05439B83" w14:textId="77777777" w:rsidTr="00E8557D">
        <w:tc>
          <w:tcPr>
            <w:tcW w:w="3823" w:type="dxa"/>
          </w:tcPr>
          <w:p w14:paraId="52BCDF1D" w14:textId="77777777" w:rsidR="0010575E" w:rsidRPr="00DB3F23" w:rsidRDefault="0010575E" w:rsidP="00E8557D">
            <w:pPr>
              <w:spacing w:line="240" w:lineRule="auto"/>
              <w:rPr>
                <w:rFonts w:cs="Arial"/>
                <w:b/>
                <w:bCs/>
                <w:sz w:val="20"/>
                <w:szCs w:val="20"/>
              </w:rPr>
            </w:pPr>
            <w:r w:rsidRPr="00DB3F23">
              <w:rPr>
                <w:rFonts w:cs="Arial"/>
                <w:b/>
                <w:bCs/>
                <w:sz w:val="20"/>
                <w:szCs w:val="20"/>
              </w:rPr>
              <w:t>Workforce</w:t>
            </w:r>
          </w:p>
        </w:tc>
        <w:tc>
          <w:tcPr>
            <w:tcW w:w="3449" w:type="dxa"/>
            <w:shd w:val="clear" w:color="auto" w:fill="D8DBDB" w:themeFill="background2" w:themeFillShade="E6"/>
          </w:tcPr>
          <w:p w14:paraId="32C82B69" w14:textId="77777777" w:rsidR="0010575E" w:rsidRPr="00DB3F23" w:rsidRDefault="0010575E" w:rsidP="00E8557D">
            <w:pPr>
              <w:spacing w:line="240" w:lineRule="auto"/>
              <w:rPr>
                <w:rFonts w:cs="Arial"/>
                <w:sz w:val="20"/>
                <w:szCs w:val="20"/>
              </w:rPr>
            </w:pPr>
          </w:p>
        </w:tc>
        <w:tc>
          <w:tcPr>
            <w:tcW w:w="3449" w:type="dxa"/>
            <w:shd w:val="clear" w:color="auto" w:fill="78BE43" w:themeFill="accent2"/>
          </w:tcPr>
          <w:p w14:paraId="443626BF" w14:textId="77777777" w:rsidR="0010575E" w:rsidRPr="00DB3F23" w:rsidRDefault="0010575E" w:rsidP="00E8557D">
            <w:pPr>
              <w:spacing w:line="240" w:lineRule="auto"/>
              <w:rPr>
                <w:rFonts w:cs="Arial"/>
                <w:sz w:val="20"/>
                <w:szCs w:val="20"/>
              </w:rPr>
            </w:pPr>
          </w:p>
        </w:tc>
        <w:tc>
          <w:tcPr>
            <w:tcW w:w="3449" w:type="dxa"/>
            <w:shd w:val="clear" w:color="auto" w:fill="78BE43" w:themeFill="accent2"/>
          </w:tcPr>
          <w:p w14:paraId="6C7951CA" w14:textId="77777777" w:rsidR="0010575E" w:rsidRPr="00DB3F23" w:rsidRDefault="0010575E" w:rsidP="00E8557D">
            <w:pPr>
              <w:spacing w:line="240" w:lineRule="auto"/>
              <w:rPr>
                <w:rFonts w:cs="Arial"/>
                <w:sz w:val="20"/>
                <w:szCs w:val="20"/>
              </w:rPr>
            </w:pPr>
          </w:p>
        </w:tc>
      </w:tr>
      <w:tr w:rsidR="0010575E" w:rsidRPr="00DB3F23" w14:paraId="57BDA9ED" w14:textId="77777777" w:rsidTr="00E8557D">
        <w:tc>
          <w:tcPr>
            <w:tcW w:w="3823" w:type="dxa"/>
          </w:tcPr>
          <w:p w14:paraId="0DB19E13" w14:textId="77777777" w:rsidR="0010575E" w:rsidRPr="00DB3F23" w:rsidRDefault="0010575E" w:rsidP="00E8557D">
            <w:pPr>
              <w:spacing w:line="240" w:lineRule="auto"/>
              <w:rPr>
                <w:rFonts w:cs="Arial"/>
                <w:b/>
                <w:bCs/>
                <w:sz w:val="20"/>
                <w:szCs w:val="20"/>
              </w:rPr>
            </w:pPr>
            <w:r w:rsidRPr="00DB3F23">
              <w:rPr>
                <w:rFonts w:cs="Arial"/>
                <w:b/>
                <w:bCs/>
                <w:sz w:val="20"/>
                <w:szCs w:val="20"/>
              </w:rPr>
              <w:t>Weight loss/nutrition</w:t>
            </w:r>
          </w:p>
        </w:tc>
        <w:tc>
          <w:tcPr>
            <w:tcW w:w="3449" w:type="dxa"/>
            <w:shd w:val="clear" w:color="auto" w:fill="78BE43" w:themeFill="accent2"/>
          </w:tcPr>
          <w:p w14:paraId="7209FC31" w14:textId="77777777" w:rsidR="0010575E" w:rsidRPr="00DB3F23" w:rsidRDefault="0010575E" w:rsidP="00E8557D">
            <w:pPr>
              <w:spacing w:line="240" w:lineRule="auto"/>
              <w:rPr>
                <w:rFonts w:cs="Arial"/>
                <w:sz w:val="20"/>
                <w:szCs w:val="20"/>
              </w:rPr>
            </w:pPr>
          </w:p>
        </w:tc>
        <w:tc>
          <w:tcPr>
            <w:tcW w:w="3449" w:type="dxa"/>
            <w:shd w:val="clear" w:color="auto" w:fill="D8DBDB" w:themeFill="background2" w:themeFillShade="E6"/>
          </w:tcPr>
          <w:p w14:paraId="041CD3F9" w14:textId="77777777" w:rsidR="0010575E" w:rsidRPr="00DB3F23" w:rsidRDefault="0010575E" w:rsidP="00E8557D">
            <w:pPr>
              <w:spacing w:line="240" w:lineRule="auto"/>
              <w:rPr>
                <w:rFonts w:cs="Arial"/>
                <w:sz w:val="20"/>
                <w:szCs w:val="20"/>
              </w:rPr>
            </w:pPr>
          </w:p>
        </w:tc>
        <w:tc>
          <w:tcPr>
            <w:tcW w:w="3449" w:type="dxa"/>
            <w:shd w:val="clear" w:color="auto" w:fill="D8DBDB" w:themeFill="background2" w:themeFillShade="E6"/>
          </w:tcPr>
          <w:p w14:paraId="60FCA7C9" w14:textId="77777777" w:rsidR="0010575E" w:rsidRPr="00DB3F23" w:rsidRDefault="0010575E" w:rsidP="00E8557D">
            <w:pPr>
              <w:spacing w:line="240" w:lineRule="auto"/>
              <w:rPr>
                <w:rFonts w:cs="Arial"/>
                <w:sz w:val="20"/>
                <w:szCs w:val="20"/>
              </w:rPr>
            </w:pPr>
          </w:p>
        </w:tc>
      </w:tr>
      <w:tr w:rsidR="0010575E" w:rsidRPr="00DB3F23" w14:paraId="0025631A" w14:textId="77777777" w:rsidTr="00E8557D">
        <w:trPr>
          <w:trHeight w:val="328"/>
        </w:trPr>
        <w:tc>
          <w:tcPr>
            <w:tcW w:w="3823" w:type="dxa"/>
            <w:tcBorders>
              <w:bottom w:val="thinThickMediumGap" w:sz="24" w:space="0" w:color="auto"/>
            </w:tcBorders>
          </w:tcPr>
          <w:p w14:paraId="222CD61F" w14:textId="77777777" w:rsidR="0010575E" w:rsidRPr="00DB3F23" w:rsidRDefault="0010575E" w:rsidP="00E8557D">
            <w:pPr>
              <w:spacing w:line="240" w:lineRule="auto"/>
              <w:rPr>
                <w:rFonts w:cs="Arial"/>
                <w:b/>
                <w:bCs/>
                <w:sz w:val="20"/>
                <w:szCs w:val="20"/>
              </w:rPr>
            </w:pPr>
            <w:r w:rsidRPr="00DB3F23">
              <w:rPr>
                <w:rFonts w:cs="Arial"/>
                <w:b/>
                <w:bCs/>
                <w:sz w:val="20"/>
                <w:szCs w:val="20"/>
              </w:rPr>
              <w:t>Falls/fractures/injury</w:t>
            </w:r>
          </w:p>
        </w:tc>
        <w:tc>
          <w:tcPr>
            <w:tcW w:w="3449" w:type="dxa"/>
            <w:tcBorders>
              <w:bottom w:val="thinThickMediumGap" w:sz="24" w:space="0" w:color="auto"/>
            </w:tcBorders>
            <w:shd w:val="clear" w:color="auto" w:fill="78BE43" w:themeFill="accent2"/>
          </w:tcPr>
          <w:p w14:paraId="2D1F21C1" w14:textId="77777777" w:rsidR="0010575E" w:rsidRPr="00DB3F23" w:rsidRDefault="0010575E" w:rsidP="00E8557D">
            <w:pPr>
              <w:spacing w:line="240" w:lineRule="auto"/>
              <w:rPr>
                <w:rFonts w:cs="Arial"/>
                <w:sz w:val="20"/>
                <w:szCs w:val="20"/>
              </w:rPr>
            </w:pPr>
          </w:p>
        </w:tc>
        <w:tc>
          <w:tcPr>
            <w:tcW w:w="3449" w:type="dxa"/>
            <w:tcBorders>
              <w:bottom w:val="thinThickMediumGap" w:sz="24" w:space="0" w:color="auto"/>
            </w:tcBorders>
            <w:shd w:val="clear" w:color="auto" w:fill="D8DBDB" w:themeFill="background2" w:themeFillShade="E6"/>
          </w:tcPr>
          <w:p w14:paraId="1E5EAF53" w14:textId="77777777" w:rsidR="0010575E" w:rsidRPr="00DB3F23" w:rsidRDefault="0010575E" w:rsidP="00E8557D">
            <w:pPr>
              <w:spacing w:line="240" w:lineRule="auto"/>
              <w:rPr>
                <w:rFonts w:cs="Arial"/>
                <w:sz w:val="20"/>
                <w:szCs w:val="20"/>
              </w:rPr>
            </w:pPr>
          </w:p>
        </w:tc>
        <w:tc>
          <w:tcPr>
            <w:tcW w:w="3449" w:type="dxa"/>
            <w:tcBorders>
              <w:bottom w:val="thinThickMediumGap" w:sz="24" w:space="0" w:color="auto"/>
            </w:tcBorders>
            <w:shd w:val="clear" w:color="auto" w:fill="D8DBDB" w:themeFill="background2" w:themeFillShade="E6"/>
          </w:tcPr>
          <w:p w14:paraId="3178BE32" w14:textId="77777777" w:rsidR="0010575E" w:rsidRPr="00DB3F23" w:rsidRDefault="0010575E" w:rsidP="00E8557D">
            <w:pPr>
              <w:spacing w:line="240" w:lineRule="auto"/>
              <w:rPr>
                <w:rFonts w:cs="Arial"/>
                <w:sz w:val="20"/>
                <w:szCs w:val="20"/>
              </w:rPr>
            </w:pPr>
          </w:p>
        </w:tc>
      </w:tr>
      <w:tr w:rsidR="0010575E" w:rsidRPr="00DB3F23" w14:paraId="06A3E8A8" w14:textId="77777777" w:rsidTr="00E8557D">
        <w:tc>
          <w:tcPr>
            <w:tcW w:w="3823" w:type="dxa"/>
            <w:tcBorders>
              <w:top w:val="thinThickMediumGap" w:sz="24" w:space="0" w:color="auto"/>
            </w:tcBorders>
          </w:tcPr>
          <w:p w14:paraId="3557953E" w14:textId="77777777" w:rsidR="0010575E" w:rsidRPr="00DB3F23" w:rsidRDefault="0010575E" w:rsidP="00E8557D">
            <w:pPr>
              <w:spacing w:line="240" w:lineRule="auto"/>
              <w:rPr>
                <w:rFonts w:cs="Arial"/>
                <w:sz w:val="20"/>
                <w:szCs w:val="20"/>
              </w:rPr>
            </w:pPr>
            <w:r w:rsidRPr="00DB3F23">
              <w:rPr>
                <w:rFonts w:cs="Arial"/>
                <w:sz w:val="20"/>
                <w:szCs w:val="20"/>
              </w:rPr>
              <w:t>Pressure injury</w:t>
            </w:r>
          </w:p>
        </w:tc>
        <w:tc>
          <w:tcPr>
            <w:tcW w:w="3449" w:type="dxa"/>
            <w:tcBorders>
              <w:top w:val="thinThickMediumGap" w:sz="24" w:space="0" w:color="auto"/>
            </w:tcBorders>
            <w:shd w:val="clear" w:color="auto" w:fill="D8DBDB" w:themeFill="background2" w:themeFillShade="E6"/>
          </w:tcPr>
          <w:p w14:paraId="7C053939" w14:textId="77777777" w:rsidR="0010575E" w:rsidRPr="00DB3F23" w:rsidRDefault="0010575E" w:rsidP="00E8557D">
            <w:pPr>
              <w:spacing w:line="240" w:lineRule="auto"/>
              <w:rPr>
                <w:rFonts w:cs="Arial"/>
                <w:sz w:val="20"/>
                <w:szCs w:val="20"/>
              </w:rPr>
            </w:pPr>
          </w:p>
        </w:tc>
        <w:tc>
          <w:tcPr>
            <w:tcW w:w="3449" w:type="dxa"/>
            <w:tcBorders>
              <w:top w:val="thinThickMediumGap" w:sz="24" w:space="0" w:color="auto"/>
            </w:tcBorders>
            <w:shd w:val="clear" w:color="auto" w:fill="D8DBDB" w:themeFill="background2" w:themeFillShade="E6"/>
          </w:tcPr>
          <w:p w14:paraId="6F7135CB" w14:textId="77777777" w:rsidR="0010575E" w:rsidRPr="00DB3F23" w:rsidRDefault="0010575E" w:rsidP="00E8557D">
            <w:pPr>
              <w:spacing w:line="240" w:lineRule="auto"/>
              <w:rPr>
                <w:rFonts w:cs="Arial"/>
                <w:sz w:val="20"/>
                <w:szCs w:val="20"/>
              </w:rPr>
            </w:pPr>
          </w:p>
        </w:tc>
        <w:tc>
          <w:tcPr>
            <w:tcW w:w="3449" w:type="dxa"/>
            <w:tcBorders>
              <w:top w:val="thinThickMediumGap" w:sz="24" w:space="0" w:color="auto"/>
            </w:tcBorders>
            <w:shd w:val="clear" w:color="auto" w:fill="D8DBDB" w:themeFill="background2" w:themeFillShade="E6"/>
          </w:tcPr>
          <w:p w14:paraId="652990C6" w14:textId="77777777" w:rsidR="0010575E" w:rsidRPr="00DB3F23" w:rsidRDefault="0010575E" w:rsidP="00E8557D">
            <w:pPr>
              <w:spacing w:line="240" w:lineRule="auto"/>
              <w:rPr>
                <w:rFonts w:cs="Arial"/>
                <w:sz w:val="20"/>
                <w:szCs w:val="20"/>
              </w:rPr>
            </w:pPr>
          </w:p>
        </w:tc>
      </w:tr>
      <w:tr w:rsidR="0010575E" w:rsidRPr="00DB3F23" w14:paraId="699564CE" w14:textId="77777777" w:rsidTr="00E8557D">
        <w:tc>
          <w:tcPr>
            <w:tcW w:w="3823" w:type="dxa"/>
          </w:tcPr>
          <w:p w14:paraId="592117A6" w14:textId="77777777" w:rsidR="0010575E" w:rsidRPr="00DB3F23" w:rsidRDefault="0010575E" w:rsidP="00E8557D">
            <w:pPr>
              <w:spacing w:line="240" w:lineRule="auto"/>
              <w:rPr>
                <w:rFonts w:cs="Arial"/>
                <w:sz w:val="20"/>
                <w:szCs w:val="20"/>
              </w:rPr>
            </w:pPr>
            <w:r w:rsidRPr="00DB3F23">
              <w:rPr>
                <w:rFonts w:cs="Arial"/>
                <w:sz w:val="20"/>
                <w:szCs w:val="20"/>
              </w:rPr>
              <w:t xml:space="preserve">Pain </w:t>
            </w:r>
          </w:p>
        </w:tc>
        <w:tc>
          <w:tcPr>
            <w:tcW w:w="3449" w:type="dxa"/>
            <w:shd w:val="clear" w:color="auto" w:fill="D8DBDB" w:themeFill="background2" w:themeFillShade="E6"/>
          </w:tcPr>
          <w:p w14:paraId="659511FF" w14:textId="77777777" w:rsidR="0010575E" w:rsidRPr="00DB3F23" w:rsidRDefault="0010575E" w:rsidP="00E8557D">
            <w:pPr>
              <w:spacing w:line="240" w:lineRule="auto"/>
              <w:rPr>
                <w:rFonts w:cs="Arial"/>
                <w:sz w:val="20"/>
                <w:szCs w:val="20"/>
              </w:rPr>
            </w:pPr>
          </w:p>
        </w:tc>
        <w:tc>
          <w:tcPr>
            <w:tcW w:w="3449" w:type="dxa"/>
            <w:shd w:val="clear" w:color="auto" w:fill="D8DBDB" w:themeFill="background2" w:themeFillShade="E6"/>
          </w:tcPr>
          <w:p w14:paraId="22E0438C" w14:textId="77777777" w:rsidR="0010575E" w:rsidRPr="00DB3F23" w:rsidRDefault="0010575E" w:rsidP="00E8557D">
            <w:pPr>
              <w:spacing w:line="240" w:lineRule="auto"/>
              <w:rPr>
                <w:rFonts w:cs="Arial"/>
                <w:sz w:val="20"/>
                <w:szCs w:val="20"/>
              </w:rPr>
            </w:pPr>
          </w:p>
        </w:tc>
        <w:tc>
          <w:tcPr>
            <w:tcW w:w="3449" w:type="dxa"/>
            <w:shd w:val="clear" w:color="auto" w:fill="D8DBDB" w:themeFill="background2" w:themeFillShade="E6"/>
          </w:tcPr>
          <w:p w14:paraId="108C1885" w14:textId="77777777" w:rsidR="0010575E" w:rsidRPr="00DB3F23" w:rsidRDefault="0010575E" w:rsidP="00E8557D">
            <w:pPr>
              <w:spacing w:line="240" w:lineRule="auto"/>
              <w:rPr>
                <w:rFonts w:cs="Arial"/>
                <w:sz w:val="20"/>
                <w:szCs w:val="20"/>
              </w:rPr>
            </w:pPr>
          </w:p>
        </w:tc>
      </w:tr>
      <w:tr w:rsidR="0010575E" w:rsidRPr="00DB3F23" w14:paraId="70439555" w14:textId="77777777" w:rsidTr="00E8557D">
        <w:tc>
          <w:tcPr>
            <w:tcW w:w="3823" w:type="dxa"/>
          </w:tcPr>
          <w:p w14:paraId="23491F69" w14:textId="77777777" w:rsidR="0010575E" w:rsidRPr="00DB3F23" w:rsidRDefault="0010575E" w:rsidP="00E8557D">
            <w:pPr>
              <w:spacing w:line="240" w:lineRule="auto"/>
              <w:rPr>
                <w:rFonts w:cs="Arial"/>
                <w:sz w:val="20"/>
                <w:szCs w:val="20"/>
              </w:rPr>
            </w:pPr>
            <w:r w:rsidRPr="00DB3F23">
              <w:rPr>
                <w:rFonts w:cs="Arial"/>
                <w:sz w:val="20"/>
                <w:szCs w:val="20"/>
              </w:rPr>
              <w:t>Continence</w:t>
            </w:r>
          </w:p>
        </w:tc>
        <w:tc>
          <w:tcPr>
            <w:tcW w:w="3449" w:type="dxa"/>
            <w:shd w:val="clear" w:color="auto" w:fill="D8DBDB" w:themeFill="background2" w:themeFillShade="E6"/>
          </w:tcPr>
          <w:p w14:paraId="4746BA30" w14:textId="77777777" w:rsidR="0010575E" w:rsidRPr="00DB3F23" w:rsidRDefault="0010575E" w:rsidP="00E8557D">
            <w:pPr>
              <w:spacing w:line="240" w:lineRule="auto"/>
              <w:rPr>
                <w:rFonts w:cs="Arial"/>
                <w:sz w:val="20"/>
                <w:szCs w:val="20"/>
              </w:rPr>
            </w:pPr>
          </w:p>
        </w:tc>
        <w:tc>
          <w:tcPr>
            <w:tcW w:w="3449" w:type="dxa"/>
            <w:shd w:val="clear" w:color="auto" w:fill="D8DBDB" w:themeFill="background2" w:themeFillShade="E6"/>
          </w:tcPr>
          <w:p w14:paraId="7F61A25E" w14:textId="77777777" w:rsidR="0010575E" w:rsidRPr="00DB3F23" w:rsidRDefault="0010575E" w:rsidP="00E8557D">
            <w:pPr>
              <w:spacing w:line="240" w:lineRule="auto"/>
              <w:rPr>
                <w:rFonts w:cs="Arial"/>
                <w:sz w:val="20"/>
                <w:szCs w:val="20"/>
              </w:rPr>
            </w:pPr>
          </w:p>
        </w:tc>
        <w:tc>
          <w:tcPr>
            <w:tcW w:w="3449" w:type="dxa"/>
            <w:shd w:val="clear" w:color="auto" w:fill="D8DBDB" w:themeFill="background2" w:themeFillShade="E6"/>
          </w:tcPr>
          <w:p w14:paraId="5F9EF5AB" w14:textId="77777777" w:rsidR="0010575E" w:rsidRPr="00DB3F23" w:rsidRDefault="0010575E" w:rsidP="00E8557D">
            <w:pPr>
              <w:spacing w:line="240" w:lineRule="auto"/>
              <w:rPr>
                <w:rFonts w:cs="Arial"/>
                <w:sz w:val="20"/>
                <w:szCs w:val="20"/>
              </w:rPr>
            </w:pPr>
          </w:p>
        </w:tc>
      </w:tr>
      <w:tr w:rsidR="0010575E" w:rsidRPr="00DB3F23" w14:paraId="64D35BFB" w14:textId="77777777" w:rsidTr="00E8557D">
        <w:tc>
          <w:tcPr>
            <w:tcW w:w="3823" w:type="dxa"/>
          </w:tcPr>
          <w:p w14:paraId="6BC4D384" w14:textId="77777777" w:rsidR="0010575E" w:rsidRPr="00DB3F23" w:rsidRDefault="0010575E" w:rsidP="00E8557D">
            <w:pPr>
              <w:spacing w:line="240" w:lineRule="auto"/>
              <w:rPr>
                <w:rFonts w:cs="Arial"/>
                <w:sz w:val="20"/>
                <w:szCs w:val="20"/>
              </w:rPr>
            </w:pPr>
            <w:r w:rsidRPr="00DB3F23">
              <w:rPr>
                <w:rFonts w:cs="Arial"/>
                <w:sz w:val="20"/>
                <w:szCs w:val="20"/>
              </w:rPr>
              <w:t>Hospitalisation</w:t>
            </w:r>
          </w:p>
        </w:tc>
        <w:tc>
          <w:tcPr>
            <w:tcW w:w="3449" w:type="dxa"/>
            <w:shd w:val="clear" w:color="auto" w:fill="D8DBDB" w:themeFill="background2" w:themeFillShade="E6"/>
          </w:tcPr>
          <w:p w14:paraId="78F34FAF" w14:textId="77777777" w:rsidR="0010575E" w:rsidRPr="00DB3F23" w:rsidRDefault="0010575E" w:rsidP="00E8557D">
            <w:pPr>
              <w:spacing w:line="240" w:lineRule="auto"/>
              <w:rPr>
                <w:rFonts w:cs="Arial"/>
                <w:sz w:val="20"/>
                <w:szCs w:val="20"/>
              </w:rPr>
            </w:pPr>
          </w:p>
        </w:tc>
        <w:tc>
          <w:tcPr>
            <w:tcW w:w="3449" w:type="dxa"/>
            <w:shd w:val="clear" w:color="auto" w:fill="D8DBDB" w:themeFill="background2" w:themeFillShade="E6"/>
          </w:tcPr>
          <w:p w14:paraId="2944D999" w14:textId="77777777" w:rsidR="0010575E" w:rsidRPr="00DB3F23" w:rsidRDefault="0010575E" w:rsidP="00E8557D">
            <w:pPr>
              <w:spacing w:line="240" w:lineRule="auto"/>
              <w:rPr>
                <w:rFonts w:cs="Arial"/>
                <w:sz w:val="20"/>
                <w:szCs w:val="20"/>
              </w:rPr>
            </w:pPr>
          </w:p>
        </w:tc>
        <w:tc>
          <w:tcPr>
            <w:tcW w:w="3449" w:type="dxa"/>
            <w:shd w:val="clear" w:color="auto" w:fill="D8DBDB" w:themeFill="background2" w:themeFillShade="E6"/>
          </w:tcPr>
          <w:p w14:paraId="515C8125" w14:textId="77777777" w:rsidR="0010575E" w:rsidRPr="00DB3F23" w:rsidRDefault="0010575E" w:rsidP="00E8557D">
            <w:pPr>
              <w:spacing w:line="240" w:lineRule="auto"/>
              <w:rPr>
                <w:rFonts w:cs="Arial"/>
                <w:sz w:val="20"/>
                <w:szCs w:val="20"/>
              </w:rPr>
            </w:pPr>
          </w:p>
        </w:tc>
      </w:tr>
      <w:tr w:rsidR="0010575E" w:rsidRPr="00DB3F23" w14:paraId="2F90D692" w14:textId="77777777" w:rsidTr="00E8557D">
        <w:tc>
          <w:tcPr>
            <w:tcW w:w="3823" w:type="dxa"/>
          </w:tcPr>
          <w:p w14:paraId="1B7C8979" w14:textId="77777777" w:rsidR="0010575E" w:rsidRPr="00DB3F23" w:rsidRDefault="0010575E" w:rsidP="00E8557D">
            <w:pPr>
              <w:spacing w:line="240" w:lineRule="auto"/>
              <w:rPr>
                <w:rFonts w:cs="Arial"/>
                <w:sz w:val="20"/>
                <w:szCs w:val="20"/>
              </w:rPr>
            </w:pPr>
            <w:r w:rsidRPr="00DB3F23">
              <w:rPr>
                <w:rFonts w:cs="Arial"/>
                <w:sz w:val="20"/>
                <w:szCs w:val="20"/>
              </w:rPr>
              <w:t xml:space="preserve">Depression </w:t>
            </w:r>
          </w:p>
        </w:tc>
        <w:tc>
          <w:tcPr>
            <w:tcW w:w="3449" w:type="dxa"/>
            <w:shd w:val="clear" w:color="auto" w:fill="D8DBDB" w:themeFill="background2" w:themeFillShade="E6"/>
          </w:tcPr>
          <w:p w14:paraId="13B29FE8" w14:textId="77777777" w:rsidR="0010575E" w:rsidRPr="00DB3F23" w:rsidRDefault="0010575E" w:rsidP="00E8557D">
            <w:pPr>
              <w:spacing w:line="240" w:lineRule="auto"/>
              <w:rPr>
                <w:rFonts w:cs="Arial"/>
                <w:sz w:val="20"/>
                <w:szCs w:val="20"/>
              </w:rPr>
            </w:pPr>
          </w:p>
        </w:tc>
        <w:tc>
          <w:tcPr>
            <w:tcW w:w="3449" w:type="dxa"/>
            <w:shd w:val="clear" w:color="auto" w:fill="D8DBDB" w:themeFill="background2" w:themeFillShade="E6"/>
          </w:tcPr>
          <w:p w14:paraId="46AD3C8E" w14:textId="77777777" w:rsidR="0010575E" w:rsidRPr="00DB3F23" w:rsidRDefault="0010575E" w:rsidP="00E8557D">
            <w:pPr>
              <w:spacing w:line="240" w:lineRule="auto"/>
              <w:rPr>
                <w:rFonts w:cs="Arial"/>
                <w:sz w:val="20"/>
                <w:szCs w:val="20"/>
              </w:rPr>
            </w:pPr>
          </w:p>
        </w:tc>
        <w:tc>
          <w:tcPr>
            <w:tcW w:w="3449" w:type="dxa"/>
            <w:shd w:val="clear" w:color="auto" w:fill="D8DBDB" w:themeFill="background2" w:themeFillShade="E6"/>
          </w:tcPr>
          <w:p w14:paraId="7EF8F30B" w14:textId="77777777" w:rsidR="0010575E" w:rsidRPr="00DB3F23" w:rsidRDefault="0010575E" w:rsidP="00E8557D">
            <w:pPr>
              <w:spacing w:line="240" w:lineRule="auto"/>
              <w:rPr>
                <w:rFonts w:cs="Arial"/>
                <w:sz w:val="20"/>
                <w:szCs w:val="20"/>
              </w:rPr>
            </w:pPr>
          </w:p>
        </w:tc>
      </w:tr>
      <w:tr w:rsidR="0010575E" w:rsidRPr="00DB3F23" w14:paraId="1E60EAFF" w14:textId="77777777" w:rsidTr="00E8557D">
        <w:tc>
          <w:tcPr>
            <w:tcW w:w="3823" w:type="dxa"/>
          </w:tcPr>
          <w:p w14:paraId="62847654" w14:textId="77777777" w:rsidR="0010575E" w:rsidRPr="00DB3F23" w:rsidRDefault="0010575E" w:rsidP="00E8557D">
            <w:pPr>
              <w:spacing w:line="240" w:lineRule="auto"/>
              <w:rPr>
                <w:rFonts w:cs="Arial"/>
                <w:sz w:val="20"/>
                <w:szCs w:val="20"/>
              </w:rPr>
            </w:pPr>
            <w:r w:rsidRPr="00DB3F23">
              <w:rPr>
                <w:rFonts w:cs="Arial"/>
                <w:sz w:val="20"/>
                <w:szCs w:val="20"/>
              </w:rPr>
              <w:t xml:space="preserve">Caregiver distress </w:t>
            </w:r>
          </w:p>
        </w:tc>
        <w:tc>
          <w:tcPr>
            <w:tcW w:w="3449" w:type="dxa"/>
            <w:shd w:val="clear" w:color="auto" w:fill="D8DBDB" w:themeFill="background2" w:themeFillShade="E6"/>
          </w:tcPr>
          <w:p w14:paraId="0EBC65CF" w14:textId="77777777" w:rsidR="0010575E" w:rsidRPr="00DB3F23" w:rsidRDefault="0010575E" w:rsidP="00E8557D">
            <w:pPr>
              <w:spacing w:line="240" w:lineRule="auto"/>
              <w:rPr>
                <w:rFonts w:cs="Arial"/>
                <w:sz w:val="20"/>
                <w:szCs w:val="20"/>
              </w:rPr>
            </w:pPr>
          </w:p>
        </w:tc>
        <w:tc>
          <w:tcPr>
            <w:tcW w:w="3449" w:type="dxa"/>
            <w:shd w:val="clear" w:color="auto" w:fill="D8DBDB" w:themeFill="background2" w:themeFillShade="E6"/>
          </w:tcPr>
          <w:p w14:paraId="6C9A8240" w14:textId="77777777" w:rsidR="0010575E" w:rsidRPr="00DB3F23" w:rsidRDefault="0010575E" w:rsidP="00E8557D">
            <w:pPr>
              <w:spacing w:line="240" w:lineRule="auto"/>
              <w:rPr>
                <w:rFonts w:cs="Arial"/>
                <w:sz w:val="20"/>
                <w:szCs w:val="20"/>
              </w:rPr>
            </w:pPr>
          </w:p>
        </w:tc>
        <w:tc>
          <w:tcPr>
            <w:tcW w:w="3449" w:type="dxa"/>
            <w:shd w:val="clear" w:color="auto" w:fill="D8DBDB" w:themeFill="background2" w:themeFillShade="E6"/>
          </w:tcPr>
          <w:p w14:paraId="7E83B919" w14:textId="77777777" w:rsidR="0010575E" w:rsidRPr="00DB3F23" w:rsidRDefault="0010575E" w:rsidP="00E8557D">
            <w:pPr>
              <w:spacing w:line="240" w:lineRule="auto"/>
              <w:rPr>
                <w:rFonts w:cs="Arial"/>
                <w:sz w:val="20"/>
                <w:szCs w:val="20"/>
              </w:rPr>
            </w:pPr>
          </w:p>
        </w:tc>
      </w:tr>
      <w:tr w:rsidR="0010575E" w:rsidRPr="00DB3F23" w14:paraId="383A278F" w14:textId="77777777" w:rsidTr="00E8557D">
        <w:tc>
          <w:tcPr>
            <w:tcW w:w="3823" w:type="dxa"/>
          </w:tcPr>
          <w:p w14:paraId="0723F64E" w14:textId="77777777" w:rsidR="0010575E" w:rsidRPr="00DB3F23" w:rsidRDefault="0010575E" w:rsidP="00E8557D">
            <w:pPr>
              <w:spacing w:line="240" w:lineRule="auto"/>
              <w:rPr>
                <w:rFonts w:cs="Arial"/>
                <w:sz w:val="20"/>
                <w:szCs w:val="20"/>
              </w:rPr>
            </w:pPr>
            <w:r w:rsidRPr="00DB3F23">
              <w:rPr>
                <w:rFonts w:cs="Arial"/>
                <w:sz w:val="20"/>
                <w:szCs w:val="20"/>
              </w:rPr>
              <w:lastRenderedPageBreak/>
              <w:t>Medication-related</w:t>
            </w:r>
          </w:p>
        </w:tc>
        <w:tc>
          <w:tcPr>
            <w:tcW w:w="3449" w:type="dxa"/>
            <w:shd w:val="clear" w:color="auto" w:fill="D8DBDB" w:themeFill="background2" w:themeFillShade="E6"/>
          </w:tcPr>
          <w:p w14:paraId="09ACD49F" w14:textId="77777777" w:rsidR="0010575E" w:rsidRPr="00DB3F23" w:rsidRDefault="0010575E" w:rsidP="00E8557D">
            <w:pPr>
              <w:spacing w:line="240" w:lineRule="auto"/>
              <w:rPr>
                <w:rFonts w:cs="Arial"/>
                <w:sz w:val="20"/>
                <w:szCs w:val="20"/>
              </w:rPr>
            </w:pPr>
          </w:p>
        </w:tc>
        <w:tc>
          <w:tcPr>
            <w:tcW w:w="3449" w:type="dxa"/>
            <w:shd w:val="clear" w:color="auto" w:fill="D8DBDB" w:themeFill="background2" w:themeFillShade="E6"/>
          </w:tcPr>
          <w:p w14:paraId="466599C6" w14:textId="77777777" w:rsidR="0010575E" w:rsidRPr="00DB3F23" w:rsidRDefault="0010575E" w:rsidP="00E8557D">
            <w:pPr>
              <w:spacing w:line="240" w:lineRule="auto"/>
              <w:rPr>
                <w:rFonts w:cs="Arial"/>
                <w:sz w:val="20"/>
                <w:szCs w:val="20"/>
              </w:rPr>
            </w:pPr>
          </w:p>
        </w:tc>
        <w:tc>
          <w:tcPr>
            <w:tcW w:w="3449" w:type="dxa"/>
            <w:shd w:val="clear" w:color="auto" w:fill="D8DBDB" w:themeFill="background2" w:themeFillShade="E6"/>
          </w:tcPr>
          <w:p w14:paraId="42C91BBE" w14:textId="77777777" w:rsidR="0010575E" w:rsidRPr="00DB3F23" w:rsidRDefault="0010575E" w:rsidP="00E8557D">
            <w:pPr>
              <w:spacing w:line="240" w:lineRule="auto"/>
              <w:rPr>
                <w:rFonts w:cs="Arial"/>
                <w:sz w:val="20"/>
                <w:szCs w:val="20"/>
              </w:rPr>
            </w:pPr>
          </w:p>
        </w:tc>
      </w:tr>
      <w:tr w:rsidR="0010575E" w:rsidRPr="00DB3F23" w14:paraId="3B9D777E" w14:textId="77777777" w:rsidTr="00E8557D">
        <w:tc>
          <w:tcPr>
            <w:tcW w:w="3823" w:type="dxa"/>
          </w:tcPr>
          <w:p w14:paraId="2A0C6321" w14:textId="77777777" w:rsidR="0010575E" w:rsidRPr="00DB3F23" w:rsidRDefault="0010575E" w:rsidP="00E8557D">
            <w:pPr>
              <w:spacing w:line="240" w:lineRule="auto"/>
              <w:rPr>
                <w:rFonts w:cs="Arial"/>
                <w:sz w:val="20"/>
                <w:szCs w:val="20"/>
              </w:rPr>
            </w:pPr>
            <w:r w:rsidRPr="00DB3F23">
              <w:rPr>
                <w:rFonts w:cs="Arial"/>
                <w:sz w:val="20"/>
                <w:szCs w:val="20"/>
              </w:rPr>
              <w:t xml:space="preserve">Wait times/system access </w:t>
            </w:r>
          </w:p>
        </w:tc>
        <w:tc>
          <w:tcPr>
            <w:tcW w:w="3449" w:type="dxa"/>
            <w:shd w:val="clear" w:color="auto" w:fill="D8DBDB" w:themeFill="background2" w:themeFillShade="E6"/>
          </w:tcPr>
          <w:p w14:paraId="3843BC16" w14:textId="77777777" w:rsidR="0010575E" w:rsidRPr="00DB3F23" w:rsidRDefault="0010575E" w:rsidP="00E8557D">
            <w:pPr>
              <w:spacing w:line="240" w:lineRule="auto"/>
              <w:rPr>
                <w:rFonts w:cs="Arial"/>
                <w:sz w:val="20"/>
                <w:szCs w:val="20"/>
              </w:rPr>
            </w:pPr>
          </w:p>
        </w:tc>
        <w:tc>
          <w:tcPr>
            <w:tcW w:w="3449" w:type="dxa"/>
            <w:shd w:val="clear" w:color="auto" w:fill="D8DBDB" w:themeFill="background2" w:themeFillShade="E6"/>
          </w:tcPr>
          <w:p w14:paraId="19935C54" w14:textId="77777777" w:rsidR="0010575E" w:rsidRPr="00DB3F23" w:rsidRDefault="0010575E" w:rsidP="00E8557D">
            <w:pPr>
              <w:spacing w:line="240" w:lineRule="auto"/>
              <w:rPr>
                <w:rFonts w:cs="Arial"/>
                <w:sz w:val="20"/>
                <w:szCs w:val="20"/>
              </w:rPr>
            </w:pPr>
          </w:p>
        </w:tc>
        <w:tc>
          <w:tcPr>
            <w:tcW w:w="3449" w:type="dxa"/>
            <w:shd w:val="clear" w:color="auto" w:fill="D8DBDB" w:themeFill="background2" w:themeFillShade="E6"/>
          </w:tcPr>
          <w:p w14:paraId="4549CF2B" w14:textId="77777777" w:rsidR="0010575E" w:rsidRPr="00DB3F23" w:rsidRDefault="0010575E" w:rsidP="00E8557D">
            <w:pPr>
              <w:spacing w:line="240" w:lineRule="auto"/>
              <w:rPr>
                <w:rFonts w:cs="Arial"/>
                <w:sz w:val="20"/>
                <w:szCs w:val="20"/>
              </w:rPr>
            </w:pPr>
          </w:p>
        </w:tc>
      </w:tr>
      <w:tr w:rsidR="0010575E" w:rsidRPr="00DB3F23" w14:paraId="541678F3" w14:textId="77777777" w:rsidTr="00E8557D">
        <w:tc>
          <w:tcPr>
            <w:tcW w:w="3823" w:type="dxa"/>
          </w:tcPr>
          <w:p w14:paraId="22FDF292" w14:textId="77777777" w:rsidR="0010575E" w:rsidRPr="00DB3F23" w:rsidRDefault="0010575E" w:rsidP="00E8557D">
            <w:pPr>
              <w:spacing w:line="240" w:lineRule="auto"/>
              <w:rPr>
                <w:rFonts w:cs="Arial"/>
                <w:sz w:val="20"/>
                <w:szCs w:val="20"/>
              </w:rPr>
            </w:pPr>
            <w:r w:rsidRPr="00DB3F23">
              <w:rPr>
                <w:rFonts w:cs="Arial"/>
                <w:sz w:val="20"/>
                <w:szCs w:val="20"/>
              </w:rPr>
              <w:t xml:space="preserve">Behavioural symptoms </w:t>
            </w:r>
          </w:p>
        </w:tc>
        <w:tc>
          <w:tcPr>
            <w:tcW w:w="3449" w:type="dxa"/>
            <w:shd w:val="clear" w:color="auto" w:fill="D8DBDB" w:themeFill="background2" w:themeFillShade="E6"/>
          </w:tcPr>
          <w:p w14:paraId="034F7DB2" w14:textId="77777777" w:rsidR="0010575E" w:rsidRPr="00DB3F23" w:rsidRDefault="0010575E" w:rsidP="00E8557D">
            <w:pPr>
              <w:spacing w:line="240" w:lineRule="auto"/>
              <w:rPr>
                <w:rFonts w:cs="Arial"/>
                <w:sz w:val="20"/>
                <w:szCs w:val="20"/>
              </w:rPr>
            </w:pPr>
          </w:p>
        </w:tc>
        <w:tc>
          <w:tcPr>
            <w:tcW w:w="3449" w:type="dxa"/>
            <w:shd w:val="clear" w:color="auto" w:fill="D8DBDB" w:themeFill="background2" w:themeFillShade="E6"/>
          </w:tcPr>
          <w:p w14:paraId="1B95C10D" w14:textId="77777777" w:rsidR="0010575E" w:rsidRPr="00DB3F23" w:rsidRDefault="0010575E" w:rsidP="00E8557D">
            <w:pPr>
              <w:spacing w:line="240" w:lineRule="auto"/>
              <w:rPr>
                <w:rFonts w:cs="Arial"/>
                <w:sz w:val="20"/>
                <w:szCs w:val="20"/>
              </w:rPr>
            </w:pPr>
          </w:p>
        </w:tc>
        <w:tc>
          <w:tcPr>
            <w:tcW w:w="3449" w:type="dxa"/>
            <w:shd w:val="clear" w:color="auto" w:fill="D8DBDB" w:themeFill="background2" w:themeFillShade="E6"/>
          </w:tcPr>
          <w:p w14:paraId="5B1BC9B8" w14:textId="77777777" w:rsidR="0010575E" w:rsidRPr="00DB3F23" w:rsidRDefault="0010575E" w:rsidP="00E8557D">
            <w:pPr>
              <w:spacing w:line="240" w:lineRule="auto"/>
              <w:rPr>
                <w:rFonts w:cs="Arial"/>
                <w:sz w:val="20"/>
                <w:szCs w:val="20"/>
              </w:rPr>
            </w:pPr>
          </w:p>
        </w:tc>
      </w:tr>
      <w:tr w:rsidR="0010575E" w:rsidRPr="00DB3F23" w14:paraId="30E0C598" w14:textId="77777777" w:rsidTr="00E8557D">
        <w:tc>
          <w:tcPr>
            <w:tcW w:w="3823" w:type="dxa"/>
          </w:tcPr>
          <w:p w14:paraId="7D2AEBB3" w14:textId="77777777" w:rsidR="0010575E" w:rsidRPr="00DB3F23" w:rsidRDefault="0010575E" w:rsidP="00E8557D">
            <w:pPr>
              <w:spacing w:line="240" w:lineRule="auto"/>
              <w:rPr>
                <w:rFonts w:cs="Arial"/>
                <w:sz w:val="20"/>
                <w:szCs w:val="20"/>
              </w:rPr>
            </w:pPr>
            <w:r w:rsidRPr="00DB3F23">
              <w:rPr>
                <w:rFonts w:cs="Arial"/>
                <w:sz w:val="20"/>
                <w:szCs w:val="20"/>
              </w:rPr>
              <w:t xml:space="preserve">Infection control </w:t>
            </w:r>
          </w:p>
        </w:tc>
        <w:tc>
          <w:tcPr>
            <w:tcW w:w="3449" w:type="dxa"/>
            <w:shd w:val="clear" w:color="auto" w:fill="D8DBDB" w:themeFill="background2" w:themeFillShade="E6"/>
          </w:tcPr>
          <w:p w14:paraId="72A121AB" w14:textId="77777777" w:rsidR="0010575E" w:rsidRPr="00DB3F23" w:rsidRDefault="0010575E" w:rsidP="00E8557D">
            <w:pPr>
              <w:spacing w:line="240" w:lineRule="auto"/>
              <w:rPr>
                <w:rFonts w:cs="Arial"/>
                <w:sz w:val="20"/>
                <w:szCs w:val="20"/>
              </w:rPr>
            </w:pPr>
          </w:p>
        </w:tc>
        <w:tc>
          <w:tcPr>
            <w:tcW w:w="3449" w:type="dxa"/>
            <w:shd w:val="clear" w:color="auto" w:fill="D8DBDB" w:themeFill="background2" w:themeFillShade="E6"/>
          </w:tcPr>
          <w:p w14:paraId="2A958FD7" w14:textId="77777777" w:rsidR="0010575E" w:rsidRPr="00DB3F23" w:rsidRDefault="0010575E" w:rsidP="00E8557D">
            <w:pPr>
              <w:spacing w:line="240" w:lineRule="auto"/>
              <w:rPr>
                <w:rFonts w:cs="Arial"/>
                <w:sz w:val="20"/>
                <w:szCs w:val="20"/>
              </w:rPr>
            </w:pPr>
          </w:p>
        </w:tc>
        <w:tc>
          <w:tcPr>
            <w:tcW w:w="3449" w:type="dxa"/>
            <w:shd w:val="clear" w:color="auto" w:fill="D8DBDB" w:themeFill="background2" w:themeFillShade="E6"/>
          </w:tcPr>
          <w:p w14:paraId="46BBE22D" w14:textId="77777777" w:rsidR="0010575E" w:rsidRPr="00DB3F23" w:rsidRDefault="0010575E" w:rsidP="00E8557D">
            <w:pPr>
              <w:spacing w:line="240" w:lineRule="auto"/>
              <w:rPr>
                <w:rFonts w:cs="Arial"/>
                <w:sz w:val="20"/>
                <w:szCs w:val="20"/>
              </w:rPr>
            </w:pPr>
          </w:p>
        </w:tc>
      </w:tr>
      <w:tr w:rsidR="0010575E" w:rsidRPr="00DB3F23" w14:paraId="2C51DC36" w14:textId="77777777" w:rsidTr="00E8557D">
        <w:tc>
          <w:tcPr>
            <w:tcW w:w="3823" w:type="dxa"/>
          </w:tcPr>
          <w:p w14:paraId="3A092B9D" w14:textId="77777777" w:rsidR="0010575E" w:rsidRPr="00DB3F23" w:rsidRDefault="0010575E" w:rsidP="00E8557D">
            <w:pPr>
              <w:spacing w:line="240" w:lineRule="auto"/>
              <w:rPr>
                <w:rFonts w:cs="Arial"/>
                <w:sz w:val="20"/>
                <w:szCs w:val="20"/>
              </w:rPr>
            </w:pPr>
            <w:r w:rsidRPr="00DB3F23">
              <w:rPr>
                <w:rFonts w:cs="Arial"/>
                <w:sz w:val="20"/>
                <w:szCs w:val="20"/>
              </w:rPr>
              <w:t xml:space="preserve">Cognition </w:t>
            </w:r>
          </w:p>
        </w:tc>
        <w:tc>
          <w:tcPr>
            <w:tcW w:w="3449" w:type="dxa"/>
            <w:shd w:val="clear" w:color="auto" w:fill="D8DBDB" w:themeFill="background2" w:themeFillShade="E6"/>
          </w:tcPr>
          <w:p w14:paraId="0CDB063F" w14:textId="77777777" w:rsidR="0010575E" w:rsidRPr="00DB3F23" w:rsidRDefault="0010575E" w:rsidP="00E8557D">
            <w:pPr>
              <w:spacing w:line="240" w:lineRule="auto"/>
              <w:rPr>
                <w:rFonts w:cs="Arial"/>
                <w:sz w:val="20"/>
                <w:szCs w:val="20"/>
              </w:rPr>
            </w:pPr>
          </w:p>
        </w:tc>
        <w:tc>
          <w:tcPr>
            <w:tcW w:w="3449" w:type="dxa"/>
            <w:shd w:val="clear" w:color="auto" w:fill="D8DBDB" w:themeFill="background2" w:themeFillShade="E6"/>
          </w:tcPr>
          <w:p w14:paraId="498B5B0E" w14:textId="77777777" w:rsidR="0010575E" w:rsidRPr="00DB3F23" w:rsidRDefault="0010575E" w:rsidP="00E8557D">
            <w:pPr>
              <w:spacing w:line="240" w:lineRule="auto"/>
              <w:rPr>
                <w:rFonts w:cs="Arial"/>
                <w:sz w:val="20"/>
                <w:szCs w:val="20"/>
              </w:rPr>
            </w:pPr>
          </w:p>
        </w:tc>
        <w:tc>
          <w:tcPr>
            <w:tcW w:w="3449" w:type="dxa"/>
            <w:shd w:val="clear" w:color="auto" w:fill="D8DBDB" w:themeFill="background2" w:themeFillShade="E6"/>
          </w:tcPr>
          <w:p w14:paraId="0230FC76" w14:textId="77777777" w:rsidR="0010575E" w:rsidRPr="00DB3F23" w:rsidRDefault="0010575E" w:rsidP="00E8557D">
            <w:pPr>
              <w:spacing w:line="240" w:lineRule="auto"/>
              <w:rPr>
                <w:rFonts w:cs="Arial"/>
                <w:sz w:val="20"/>
                <w:szCs w:val="20"/>
              </w:rPr>
            </w:pPr>
          </w:p>
        </w:tc>
      </w:tr>
      <w:tr w:rsidR="0010575E" w:rsidRPr="00DB3F23" w14:paraId="6BEA0B3B" w14:textId="77777777" w:rsidTr="00E8557D">
        <w:tc>
          <w:tcPr>
            <w:tcW w:w="3823" w:type="dxa"/>
          </w:tcPr>
          <w:p w14:paraId="5B79D6F0" w14:textId="77777777" w:rsidR="0010575E" w:rsidRPr="00DB3F23" w:rsidRDefault="0010575E" w:rsidP="00E8557D">
            <w:pPr>
              <w:spacing w:line="240" w:lineRule="auto"/>
              <w:rPr>
                <w:rFonts w:cs="Arial"/>
                <w:sz w:val="20"/>
                <w:szCs w:val="20"/>
              </w:rPr>
            </w:pPr>
            <w:r w:rsidRPr="00DB3F23">
              <w:rPr>
                <w:rFonts w:cs="Arial"/>
                <w:sz w:val="20"/>
                <w:szCs w:val="20"/>
              </w:rPr>
              <w:t xml:space="preserve">Palliative care </w:t>
            </w:r>
          </w:p>
        </w:tc>
        <w:tc>
          <w:tcPr>
            <w:tcW w:w="3449" w:type="dxa"/>
            <w:shd w:val="clear" w:color="auto" w:fill="D8DBDB" w:themeFill="background2" w:themeFillShade="E6"/>
          </w:tcPr>
          <w:p w14:paraId="6C37A56D" w14:textId="77777777" w:rsidR="0010575E" w:rsidRPr="00DB3F23" w:rsidRDefault="0010575E" w:rsidP="00E8557D">
            <w:pPr>
              <w:spacing w:line="240" w:lineRule="auto"/>
              <w:rPr>
                <w:rFonts w:cs="Arial"/>
                <w:sz w:val="20"/>
                <w:szCs w:val="20"/>
              </w:rPr>
            </w:pPr>
          </w:p>
        </w:tc>
        <w:tc>
          <w:tcPr>
            <w:tcW w:w="3449" w:type="dxa"/>
            <w:shd w:val="clear" w:color="auto" w:fill="D8DBDB" w:themeFill="background2" w:themeFillShade="E6"/>
          </w:tcPr>
          <w:p w14:paraId="2DD24A8C" w14:textId="77777777" w:rsidR="0010575E" w:rsidRPr="00DB3F23" w:rsidRDefault="0010575E" w:rsidP="00E8557D">
            <w:pPr>
              <w:spacing w:line="240" w:lineRule="auto"/>
              <w:rPr>
                <w:rFonts w:cs="Arial"/>
                <w:sz w:val="20"/>
                <w:szCs w:val="20"/>
              </w:rPr>
            </w:pPr>
          </w:p>
        </w:tc>
        <w:tc>
          <w:tcPr>
            <w:tcW w:w="3449" w:type="dxa"/>
            <w:shd w:val="clear" w:color="auto" w:fill="D8DBDB" w:themeFill="background2" w:themeFillShade="E6"/>
          </w:tcPr>
          <w:p w14:paraId="7782B1C0" w14:textId="77777777" w:rsidR="0010575E" w:rsidRPr="00DB3F23" w:rsidRDefault="0010575E" w:rsidP="00E8557D">
            <w:pPr>
              <w:spacing w:line="240" w:lineRule="auto"/>
              <w:rPr>
                <w:rFonts w:cs="Arial"/>
                <w:sz w:val="20"/>
                <w:szCs w:val="20"/>
              </w:rPr>
            </w:pPr>
          </w:p>
        </w:tc>
      </w:tr>
      <w:tr w:rsidR="0010575E" w:rsidRPr="00DB3F23" w14:paraId="62FA15BC" w14:textId="77777777" w:rsidTr="00E8557D">
        <w:tc>
          <w:tcPr>
            <w:tcW w:w="3823" w:type="dxa"/>
          </w:tcPr>
          <w:p w14:paraId="0CBDD9A3" w14:textId="77777777" w:rsidR="0010575E" w:rsidRPr="00DB3F23" w:rsidRDefault="0010575E" w:rsidP="00E8557D">
            <w:pPr>
              <w:spacing w:line="240" w:lineRule="auto"/>
              <w:rPr>
                <w:rFonts w:cs="Arial"/>
                <w:sz w:val="20"/>
                <w:szCs w:val="20"/>
              </w:rPr>
            </w:pPr>
            <w:r w:rsidRPr="00DB3F23">
              <w:rPr>
                <w:rFonts w:cs="Arial"/>
                <w:sz w:val="20"/>
                <w:szCs w:val="20"/>
              </w:rPr>
              <w:t xml:space="preserve">Other clinical </w:t>
            </w:r>
          </w:p>
        </w:tc>
        <w:tc>
          <w:tcPr>
            <w:tcW w:w="3449" w:type="dxa"/>
            <w:shd w:val="clear" w:color="auto" w:fill="D8DBDB" w:themeFill="background2" w:themeFillShade="E6"/>
          </w:tcPr>
          <w:p w14:paraId="6A52F7C9" w14:textId="77777777" w:rsidR="0010575E" w:rsidRPr="00DB3F23" w:rsidRDefault="0010575E" w:rsidP="00E8557D">
            <w:pPr>
              <w:spacing w:line="240" w:lineRule="auto"/>
              <w:rPr>
                <w:rFonts w:cs="Arial"/>
                <w:sz w:val="20"/>
                <w:szCs w:val="20"/>
              </w:rPr>
            </w:pPr>
          </w:p>
        </w:tc>
        <w:tc>
          <w:tcPr>
            <w:tcW w:w="3449" w:type="dxa"/>
            <w:shd w:val="clear" w:color="auto" w:fill="D8DBDB" w:themeFill="background2" w:themeFillShade="E6"/>
          </w:tcPr>
          <w:p w14:paraId="0BF8D55B" w14:textId="77777777" w:rsidR="0010575E" w:rsidRPr="00DB3F23" w:rsidRDefault="0010575E" w:rsidP="00E8557D">
            <w:pPr>
              <w:spacing w:line="240" w:lineRule="auto"/>
              <w:rPr>
                <w:rFonts w:cs="Arial"/>
                <w:sz w:val="20"/>
                <w:szCs w:val="20"/>
              </w:rPr>
            </w:pPr>
          </w:p>
        </w:tc>
        <w:tc>
          <w:tcPr>
            <w:tcW w:w="3449" w:type="dxa"/>
            <w:shd w:val="clear" w:color="auto" w:fill="D8DBDB" w:themeFill="background2" w:themeFillShade="E6"/>
          </w:tcPr>
          <w:p w14:paraId="641DB6C8" w14:textId="77777777" w:rsidR="0010575E" w:rsidRPr="00DB3F23" w:rsidRDefault="0010575E" w:rsidP="00E8557D">
            <w:pPr>
              <w:spacing w:line="240" w:lineRule="auto"/>
              <w:rPr>
                <w:rFonts w:cs="Arial"/>
                <w:sz w:val="20"/>
                <w:szCs w:val="20"/>
              </w:rPr>
            </w:pPr>
          </w:p>
        </w:tc>
      </w:tr>
      <w:tr w:rsidR="0010575E" w:rsidRPr="00DB3F23" w14:paraId="4F36C314" w14:textId="77777777" w:rsidTr="00E8557D">
        <w:tc>
          <w:tcPr>
            <w:tcW w:w="3823" w:type="dxa"/>
          </w:tcPr>
          <w:p w14:paraId="2F20A989" w14:textId="77777777" w:rsidR="0010575E" w:rsidRPr="00DB3F23" w:rsidRDefault="0010575E" w:rsidP="00E8557D">
            <w:pPr>
              <w:spacing w:line="240" w:lineRule="auto"/>
              <w:rPr>
                <w:rFonts w:cs="Arial"/>
                <w:sz w:val="20"/>
                <w:szCs w:val="20"/>
              </w:rPr>
            </w:pPr>
            <w:r w:rsidRPr="00DB3F23">
              <w:rPr>
                <w:rFonts w:cs="Arial"/>
                <w:sz w:val="20"/>
                <w:szCs w:val="20"/>
              </w:rPr>
              <w:t xml:space="preserve">Mortality </w:t>
            </w:r>
          </w:p>
        </w:tc>
        <w:tc>
          <w:tcPr>
            <w:tcW w:w="3449" w:type="dxa"/>
            <w:shd w:val="clear" w:color="auto" w:fill="D8DBDB" w:themeFill="background2" w:themeFillShade="E6"/>
          </w:tcPr>
          <w:p w14:paraId="1314B740" w14:textId="77777777" w:rsidR="0010575E" w:rsidRPr="00DB3F23" w:rsidRDefault="0010575E" w:rsidP="00E8557D">
            <w:pPr>
              <w:spacing w:line="240" w:lineRule="auto"/>
              <w:rPr>
                <w:rFonts w:cs="Arial"/>
                <w:sz w:val="20"/>
                <w:szCs w:val="20"/>
              </w:rPr>
            </w:pPr>
          </w:p>
        </w:tc>
        <w:tc>
          <w:tcPr>
            <w:tcW w:w="3449" w:type="dxa"/>
            <w:shd w:val="clear" w:color="auto" w:fill="D8DBDB" w:themeFill="background2" w:themeFillShade="E6"/>
          </w:tcPr>
          <w:p w14:paraId="1CC6DADC" w14:textId="77777777" w:rsidR="0010575E" w:rsidRPr="00DB3F23" w:rsidRDefault="0010575E" w:rsidP="00E8557D">
            <w:pPr>
              <w:spacing w:line="240" w:lineRule="auto"/>
              <w:rPr>
                <w:rFonts w:cs="Arial"/>
                <w:sz w:val="20"/>
                <w:szCs w:val="20"/>
              </w:rPr>
            </w:pPr>
          </w:p>
        </w:tc>
        <w:tc>
          <w:tcPr>
            <w:tcW w:w="3449" w:type="dxa"/>
            <w:shd w:val="clear" w:color="auto" w:fill="D8DBDB" w:themeFill="background2" w:themeFillShade="E6"/>
          </w:tcPr>
          <w:p w14:paraId="13C6DDC6" w14:textId="77777777" w:rsidR="0010575E" w:rsidRPr="00DB3F23" w:rsidRDefault="0010575E" w:rsidP="00E8557D">
            <w:pPr>
              <w:spacing w:line="240" w:lineRule="auto"/>
              <w:rPr>
                <w:rFonts w:cs="Arial"/>
                <w:sz w:val="20"/>
                <w:szCs w:val="20"/>
              </w:rPr>
            </w:pPr>
          </w:p>
        </w:tc>
      </w:tr>
    </w:tbl>
    <w:p w14:paraId="0AB6B36F" w14:textId="77777777" w:rsidR="0010575E" w:rsidRDefault="0010575E" w:rsidP="00EB34D1">
      <w:pPr>
        <w:pStyle w:val="NormalText"/>
      </w:pPr>
    </w:p>
    <w:sectPr w:rsidR="0010575E" w:rsidSect="00D70231">
      <w:pgSz w:w="16838" w:h="11906" w:orient="landscape"/>
      <w:pgMar w:top="1418" w:right="1701"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00BF78" w14:textId="77777777" w:rsidR="00AB1306" w:rsidRDefault="00AB1306" w:rsidP="00934368">
      <w:r>
        <w:separator/>
      </w:r>
    </w:p>
    <w:p w14:paraId="10BE17EB" w14:textId="77777777" w:rsidR="00AB1306" w:rsidRDefault="00AB1306" w:rsidP="00934368"/>
  </w:endnote>
  <w:endnote w:type="continuationSeparator" w:id="0">
    <w:p w14:paraId="3D4A4A7B" w14:textId="77777777" w:rsidR="00AB1306" w:rsidRDefault="00AB1306" w:rsidP="00934368">
      <w:r>
        <w:continuationSeparator/>
      </w:r>
    </w:p>
    <w:p w14:paraId="661815C4" w14:textId="77777777" w:rsidR="00AB1306" w:rsidRDefault="00AB1306" w:rsidP="00934368"/>
  </w:endnote>
  <w:endnote w:type="continuationNotice" w:id="1">
    <w:p w14:paraId="5BFC4A5F" w14:textId="77777777" w:rsidR="00AB1306" w:rsidRDefault="00AB1306"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B59D8" w14:textId="384AFFF8" w:rsidR="00627385" w:rsidRPr="00386805" w:rsidRDefault="00386805" w:rsidP="00386805">
    <w:pPr>
      <w:pStyle w:val="Footer"/>
      <w:jc w:val="left"/>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2</w:t>
    </w:r>
    <w:r w:rsidRPr="00386805">
      <w:rPr>
        <w:b/>
        <w:bCs/>
        <w:noProof/>
        <w:sz w:val="21"/>
        <w:szCs w:val="21"/>
      </w:rPr>
      <w:fldChar w:fldCharType="end"/>
    </w:r>
    <w:r w:rsidR="00F57FB4" w:rsidRPr="009B5601">
      <w:rPr>
        <w:color w:val="1E1545" w:themeColor="text1"/>
        <w:sz w:val="21"/>
        <w:szCs w:val="21"/>
      </w:rPr>
      <w:t xml:space="preserve"> |</w:t>
    </w:r>
    <w:r w:rsidR="00F57FB4" w:rsidRPr="00386805">
      <w:rPr>
        <w:color w:val="2AB1BB" w:themeColor="accent1"/>
        <w:sz w:val="21"/>
        <w:szCs w:val="21"/>
      </w:rPr>
      <w:t xml:space="preserve"> </w:t>
    </w:r>
    <w:r w:rsidR="00F57FB4" w:rsidRPr="00217879">
      <w:t>Expansion of the National Aged Care Mandatory Quality Indicator Progra</w:t>
    </w:r>
    <w:r w:rsidR="00F57FB4">
      <w:t>m into Home Care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6C3AC" w14:textId="49BC8068" w:rsidR="00627385" w:rsidRDefault="00627385" w:rsidP="00627385">
    <w:pPr>
      <w:tabs>
        <w:tab w:val="right" w:pos="9072"/>
      </w:tabs>
    </w:pPr>
    <w:r w:rsidRPr="00627385">
      <w:t>agedcareengagement.health.gov.au</w:t>
    </w:r>
    <w:r>
      <w:tab/>
    </w:r>
    <w:r w:rsidR="003D3A2C">
      <w:t>May</w:t>
    </w:r>
    <w:r w:rsidR="00796307">
      <w:t xml:space="preserve"> </w:t>
    </w:r>
    <w:r w:rsidR="006C2509">
      <w:t>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966"/>
    </w:tblGrid>
    <w:tr w:rsidR="00D0690C" w:rsidRPr="00D0690C" w14:paraId="4341FDD3" w14:textId="77777777" w:rsidTr="005D4A3F">
      <w:tc>
        <w:tcPr>
          <w:tcW w:w="704" w:type="dxa"/>
          <w:tcMar>
            <w:top w:w="113" w:type="dxa"/>
            <w:bottom w:w="113" w:type="dxa"/>
          </w:tcMar>
          <w:vAlign w:val="center"/>
        </w:tcPr>
        <w:p w14:paraId="2E4E625D" w14:textId="77777777" w:rsidR="00D0690C" w:rsidRDefault="00D0690C" w:rsidP="00D0690C">
          <w:pPr>
            <w:spacing w:before="0" w:after="0" w:line="240" w:lineRule="auto"/>
          </w:pPr>
          <w:r>
            <w:rPr>
              <w:noProof/>
            </w:rPr>
            <w:drawing>
              <wp:inline distT="0" distB="0" distL="0" distR="0" wp14:anchorId="29A5B12F" wp14:editId="548B18D0">
                <wp:extent cx="279400" cy="279400"/>
                <wp:effectExtent l="0" t="0" r="0" b="0"/>
                <wp:docPr id="3" name="Picture 3"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ne icon"/>
                        <pic:cNvPicPr/>
                      </pic:nvPicPr>
                      <pic:blipFill>
                        <a:blip r:embed="rId1">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102053F8" w14:textId="77777777" w:rsidR="00D0690C" w:rsidRPr="00D0690C" w:rsidRDefault="00D0690C" w:rsidP="00D0690C">
          <w:r>
            <w:t xml:space="preserve">Phone </w:t>
          </w:r>
          <w:r>
            <w:rPr>
              <w:b/>
              <w:bCs/>
            </w:rPr>
            <w:t xml:space="preserve">1800 200 422 </w:t>
          </w:r>
          <w:r>
            <w:rPr>
              <w:b/>
              <w:bCs/>
            </w:rPr>
            <w:br/>
          </w:r>
          <w:r>
            <w:t xml:space="preserve">(My Aged Care’s </w:t>
          </w:r>
          <w:proofErr w:type="spellStart"/>
          <w:r>
            <w:t>freecall</w:t>
          </w:r>
          <w:proofErr w:type="spellEnd"/>
          <w:r>
            <w:t xml:space="preserve"> phone line)</w:t>
          </w:r>
        </w:p>
      </w:tc>
    </w:tr>
    <w:tr w:rsidR="00D0690C" w14:paraId="2D8B3034" w14:textId="77777777" w:rsidTr="005D4A3F">
      <w:tc>
        <w:tcPr>
          <w:tcW w:w="704" w:type="dxa"/>
          <w:tcMar>
            <w:top w:w="113" w:type="dxa"/>
            <w:bottom w:w="113" w:type="dxa"/>
          </w:tcMar>
          <w:vAlign w:val="center"/>
        </w:tcPr>
        <w:p w14:paraId="55B37259" w14:textId="77777777" w:rsidR="00D0690C" w:rsidRDefault="00D0690C" w:rsidP="00D0690C">
          <w:pPr>
            <w:spacing w:before="0" w:after="0" w:line="240" w:lineRule="auto"/>
            <w:rPr>
              <w:noProof/>
            </w:rPr>
          </w:pPr>
          <w:r>
            <w:rPr>
              <w:noProof/>
            </w:rPr>
            <w:drawing>
              <wp:inline distT="0" distB="0" distL="0" distR="0" wp14:anchorId="7743BB00" wp14:editId="7C69EE3A">
                <wp:extent cx="279400" cy="279400"/>
                <wp:effectExtent l="0" t="0" r="0" b="0"/>
                <wp:docPr id="4" name="Picture 4"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ebsite icon"/>
                        <pic:cNvPicPr/>
                      </pic:nvPicPr>
                      <pic:blipFill>
                        <a:blip r:embed="rId2">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6036B358" w14:textId="77777777" w:rsidR="00D0690C" w:rsidRDefault="00D0690C" w:rsidP="00D0690C">
          <w:pPr>
            <w:spacing w:before="0" w:after="0" w:line="240" w:lineRule="auto"/>
          </w:pPr>
          <w:r>
            <w:t xml:space="preserve">Visit </w:t>
          </w:r>
          <w:r w:rsidRPr="00D0690C">
            <w:rPr>
              <w:b/>
              <w:bCs/>
            </w:rPr>
            <w:t>agedcareengagement.health.gov.au</w:t>
          </w:r>
        </w:p>
      </w:tc>
    </w:tr>
  </w:tbl>
  <w:p w14:paraId="4FC510AF" w14:textId="77777777" w:rsidR="005D4A3F" w:rsidRDefault="005D4A3F" w:rsidP="005D4A3F">
    <w:r>
      <w:t xml:space="preserve">For translating and interpreting services, call </w:t>
    </w:r>
    <w:r w:rsidRPr="00312749">
      <w:rPr>
        <w:b/>
        <w:bCs/>
      </w:rPr>
      <w:t>131 450</w:t>
    </w:r>
    <w:r>
      <w:t xml:space="preserve"> and </w:t>
    </w:r>
    <w:r>
      <w:br/>
      <w:t xml:space="preserve">ask for My Aged Care on </w:t>
    </w:r>
    <w:r w:rsidRPr="00312749">
      <w:rPr>
        <w:b/>
        <w:bCs/>
      </w:rPr>
      <w:t>1800 200 422</w:t>
    </w:r>
    <w:r>
      <w:t>.</w:t>
    </w:r>
  </w:p>
  <w:p w14:paraId="561DE297" w14:textId="77777777" w:rsidR="00D0690C" w:rsidRPr="00D0690C" w:rsidRDefault="005D4A3F" w:rsidP="005D4A3F">
    <w:r>
      <w:t xml:space="preserve">To use the National Relay Service, visit </w:t>
    </w:r>
    <w:r w:rsidRPr="00312749">
      <w:rPr>
        <w:b/>
        <w:bCs/>
      </w:rPr>
      <w:t>nrschat.nrscall.gov.au/</w:t>
    </w:r>
    <w:proofErr w:type="spellStart"/>
    <w:r w:rsidRPr="00312749">
      <w:rPr>
        <w:b/>
        <w:bCs/>
      </w:rPr>
      <w:t>nrs</w:t>
    </w:r>
    <w:proofErr w:type="spellEnd"/>
    <w:r>
      <w:t xml:space="preserve"> </w:t>
    </w:r>
    <w:r>
      <w:br/>
      <w:t xml:space="preserve">or call </w:t>
    </w:r>
    <w:r w:rsidRPr="00312749">
      <w:rPr>
        <w:b/>
        <w:bCs/>
      </w:rPr>
      <w:t>1800 555 660</w:t>
    </w: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108A71" w14:textId="77777777" w:rsidR="00AB1306" w:rsidRDefault="00AB1306" w:rsidP="00934368">
      <w:r>
        <w:separator/>
      </w:r>
    </w:p>
  </w:footnote>
  <w:footnote w:type="continuationSeparator" w:id="0">
    <w:p w14:paraId="26F47387" w14:textId="77777777" w:rsidR="00AB1306" w:rsidRDefault="00AB1306" w:rsidP="00934368">
      <w:r>
        <w:continuationSeparator/>
      </w:r>
    </w:p>
    <w:p w14:paraId="0B00CDB9" w14:textId="77777777" w:rsidR="00AB1306" w:rsidRDefault="00AB1306" w:rsidP="00934368"/>
  </w:footnote>
  <w:footnote w:type="continuationNotice" w:id="1">
    <w:p w14:paraId="2978DDFC" w14:textId="77777777" w:rsidR="00AB1306" w:rsidRDefault="00AB1306" w:rsidP="00934368"/>
  </w:footnote>
  <w:footnote w:id="2">
    <w:p w14:paraId="2A30366B" w14:textId="77777777" w:rsidR="00AC0ED8" w:rsidRDefault="00AC0ED8" w:rsidP="00AC0ED8">
      <w:pPr>
        <w:pStyle w:val="FootnoteText"/>
      </w:pPr>
      <w:r>
        <w:rPr>
          <w:rStyle w:val="FootnoteReference"/>
        </w:rPr>
        <w:footnoteRef/>
      </w:r>
      <w:r>
        <w:t xml:space="preserve"> As per the definition in the </w:t>
      </w:r>
      <w:r w:rsidRPr="00202C64">
        <w:rPr>
          <w:i/>
          <w:iCs/>
        </w:rPr>
        <w:t>Aged Care Bill 2023 Exposure Draft</w:t>
      </w:r>
      <w:r>
        <w:t xml:space="preserve"> (Cwth) s.19 </w:t>
      </w:r>
    </w:p>
  </w:footnote>
  <w:footnote w:id="3">
    <w:p w14:paraId="0E3A5631" w14:textId="3325DE67" w:rsidR="005B3CFC" w:rsidRDefault="005B3CFC">
      <w:pPr>
        <w:pStyle w:val="FootnoteText"/>
      </w:pPr>
      <w:r>
        <w:rPr>
          <w:rStyle w:val="FootnoteReference"/>
        </w:rPr>
        <w:footnoteRef/>
      </w:r>
      <w:r>
        <w:t xml:space="preserve"> </w:t>
      </w:r>
      <w:r w:rsidRPr="005B3CFC">
        <w:t xml:space="preserve">All identified QIs were evaluated according to scientific acceptability, importance and applicability to the Australian in-home care context. These example QIs represent the diversity/breadth of QIs that could be considered </w:t>
      </w:r>
      <w:r w:rsidR="008D7C73">
        <w:t>in</w:t>
      </w:r>
      <w:r w:rsidRPr="005B3CFC">
        <w:t xml:space="preserve"> </w:t>
      </w:r>
      <w:r>
        <w:t>the</w:t>
      </w:r>
      <w:r w:rsidRPr="005B3CFC">
        <w:t xml:space="preserve"> domain</w:t>
      </w:r>
    </w:p>
  </w:footnote>
  <w:footnote w:id="4">
    <w:p w14:paraId="2A2A0245" w14:textId="14DE9251" w:rsidR="002C49DF" w:rsidRDefault="002C49DF">
      <w:pPr>
        <w:pStyle w:val="FootnoteText"/>
      </w:pPr>
      <w:r>
        <w:rPr>
          <w:rStyle w:val="FootnoteReference"/>
        </w:rPr>
        <w:footnoteRef/>
      </w:r>
      <w:r>
        <w:t xml:space="preserve"> </w:t>
      </w:r>
      <w:r w:rsidR="00AE0C45" w:rsidRPr="00AE0C45">
        <w:t xml:space="preserve">Alignment with ‘Meaning of high quality care’ in the </w:t>
      </w:r>
      <w:r w:rsidR="005B3CFC" w:rsidRPr="00EB34D1">
        <w:rPr>
          <w:i/>
          <w:iCs/>
        </w:rPr>
        <w:t xml:space="preserve">Aged Care Bill 2023 Exposure Draft </w:t>
      </w:r>
      <w:r w:rsidR="005B3CFC" w:rsidRPr="005B3CFC">
        <w:t>(Cwth) s.19</w:t>
      </w:r>
    </w:p>
  </w:footnote>
  <w:footnote w:id="5">
    <w:p w14:paraId="37CE1078" w14:textId="38F6D5AB" w:rsidR="00D86F3C" w:rsidRDefault="00D86F3C">
      <w:pPr>
        <w:pStyle w:val="FootnoteText"/>
      </w:pPr>
      <w:r>
        <w:rPr>
          <w:rStyle w:val="FootnoteReference"/>
        </w:rPr>
        <w:footnoteRef/>
      </w:r>
      <w:r>
        <w:t xml:space="preserve"> </w:t>
      </w:r>
      <w:r w:rsidR="00BE008A">
        <w:t>Suggested service types based on home care service types under current home care programs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1D0BE" w14:textId="4DE2162F" w:rsidR="007859B4" w:rsidRDefault="007859B4" w:rsidP="006249DC">
    <w:pPr>
      <w:pStyle w:val="Header"/>
      <w:ind w:firstLine="720"/>
      <w:rPr>
        <w:noProof/>
        <w:lang w:eastAsia="en-AU"/>
      </w:rPr>
    </w:pPr>
  </w:p>
  <w:p w14:paraId="6123E877" w14:textId="01F2DF03" w:rsidR="003B1273" w:rsidRDefault="00901BEC" w:rsidP="006249DC">
    <w:pPr>
      <w:pStyle w:val="Header"/>
      <w:ind w:firstLine="720"/>
      <w:rPr>
        <w:noProof/>
        <w:lang w:eastAsia="en-AU"/>
      </w:rPr>
    </w:pPr>
    <w:r>
      <w:rPr>
        <w:noProof/>
        <w:lang w:eastAsia="en-AU"/>
      </w:rPr>
      <w:drawing>
        <wp:anchor distT="0" distB="0" distL="114300" distR="114300" simplePos="0" relativeHeight="251658752" behindDoc="1" locked="0" layoutInCell="1" allowOverlap="1" wp14:anchorId="22840A71" wp14:editId="3E915D2E">
          <wp:simplePos x="0" y="0"/>
          <wp:positionH relativeFrom="page">
            <wp:align>center</wp:align>
          </wp:positionH>
          <wp:positionV relativeFrom="page">
            <wp:align>top</wp:align>
          </wp:positionV>
          <wp:extent cx="7578000" cy="1992280"/>
          <wp:effectExtent l="0" t="0" r="4445" b="8255"/>
          <wp:wrapNone/>
          <wp:docPr id="1023166539" name="Picture 10231665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8000" cy="1992280"/>
                  </a:xfrm>
                  <a:prstGeom prst="rect">
                    <a:avLst/>
                  </a:prstGeom>
                </pic:spPr>
              </pic:pic>
            </a:graphicData>
          </a:graphic>
          <wp14:sizeRelH relativeFrom="margin">
            <wp14:pctWidth>0</wp14:pctWidth>
          </wp14:sizeRelH>
          <wp14:sizeRelV relativeFrom="margin">
            <wp14:pctHeight>0</wp14:pctHeight>
          </wp14:sizeRelV>
        </wp:anchor>
      </w:drawing>
    </w:r>
  </w:p>
  <w:p w14:paraId="399A0502" w14:textId="77777777" w:rsidR="00751A23" w:rsidRDefault="00627385" w:rsidP="00934368">
    <w:pPr>
      <w:pStyle w:val="Header"/>
    </w:pPr>
    <w:r>
      <w:rPr>
        <w:noProof/>
      </w:rPr>
      <mc:AlternateContent>
        <mc:Choice Requires="wps">
          <w:drawing>
            <wp:anchor distT="0" distB="0" distL="114300" distR="114300" simplePos="0" relativeHeight="251655680" behindDoc="1" locked="0" layoutInCell="1" allowOverlap="1" wp14:anchorId="69B0762A" wp14:editId="31B21BE6">
              <wp:simplePos x="0" y="0"/>
              <wp:positionH relativeFrom="column">
                <wp:posOffset>-881380</wp:posOffset>
              </wp:positionH>
              <wp:positionV relativeFrom="paragraph">
                <wp:posOffset>3995420</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A76C99" id="Rectangle 23" o:spid="_x0000_s1026" alt="&quot;&quot;" style="position:absolute;margin-left:-69.4pt;margin-top:314.6pt;width:599.25pt;height:491.25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" fillcolor="#f1f2f2 [3214]" stroked="f" strokeweight="2pt"/>
          </w:pict>
        </mc:Fallback>
      </mc:AlternateContent>
    </w:r>
    <w:r>
      <w:rPr>
        <w:noProof/>
      </w:rPr>
      <w:drawing>
        <wp:anchor distT="0" distB="0" distL="114300" distR="114300" simplePos="0" relativeHeight="251657728" behindDoc="1" locked="0" layoutInCell="1" allowOverlap="1" wp14:anchorId="18E51CF3" wp14:editId="28945A50">
          <wp:simplePos x="904875" y="704850"/>
          <wp:positionH relativeFrom="page">
            <wp:align>center</wp:align>
          </wp:positionH>
          <wp:positionV relativeFrom="page">
            <wp:align>top</wp:align>
          </wp:positionV>
          <wp:extent cx="7560000" cy="5043600"/>
          <wp:effectExtent l="0" t="0" r="3175" b="5080"/>
          <wp:wrapNone/>
          <wp:docPr id="1418416318" name="Picture 14184163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504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74D24" w14:textId="77777777" w:rsidR="00D0690C" w:rsidRDefault="00312749">
    <w:pPr>
      <w:pStyle w:val="Header"/>
    </w:pPr>
    <w:r w:rsidRPr="00CC09BC">
      <w:rPr>
        <w:noProof/>
      </w:rPr>
      <mc:AlternateContent>
        <mc:Choice Requires="wps">
          <w:drawing>
            <wp:anchor distT="0" distB="0" distL="114300" distR="114300" simplePos="0" relativeHeight="251656704" behindDoc="1" locked="0" layoutInCell="1" allowOverlap="1" wp14:anchorId="5E598634" wp14:editId="2B7E5C3F">
              <wp:simplePos x="0" y="0"/>
              <wp:positionH relativeFrom="page">
                <wp:align>center</wp:align>
              </wp:positionH>
              <wp:positionV relativeFrom="page">
                <wp:align>top</wp:align>
              </wp:positionV>
              <wp:extent cx="7560000" cy="10692000"/>
              <wp:effectExtent l="0" t="0" r="0" b="1905"/>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830D6" id="Rectangle 5" o:spid="_x0000_s1026" alt="&quot;&quot;" style="position:absolute;margin-left:0;margin-top:0;width:595.3pt;height:841.9pt;z-index:-251659776;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" fillcolor="#f1f2f2 [3212]" stroked="f" strokeweight="2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EDAA20E4"/>
    <w:lvl w:ilvl="0">
      <w:start w:val="1"/>
      <w:numFmt w:val="decimal"/>
      <w:lvlText w:val="%1."/>
      <w:lvlJc w:val="left"/>
      <w:pPr>
        <w:tabs>
          <w:tab w:val="num" w:pos="643"/>
        </w:tabs>
        <w:ind w:left="643" w:hanging="360"/>
      </w:pPr>
    </w:lvl>
  </w:abstractNum>
  <w:abstractNum w:abstractNumId="1" w15:restartNumberingAfterBreak="0">
    <w:nsid w:val="02564EAE"/>
    <w:multiLevelType w:val="hybridMultilevel"/>
    <w:tmpl w:val="3E5E30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3" w15:restartNumberingAfterBreak="0">
    <w:nsid w:val="03C1255B"/>
    <w:multiLevelType w:val="hybridMultilevel"/>
    <w:tmpl w:val="7548E3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4212543"/>
    <w:multiLevelType w:val="hybridMultilevel"/>
    <w:tmpl w:val="6A7475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622779C"/>
    <w:multiLevelType w:val="hybridMultilevel"/>
    <w:tmpl w:val="091E2A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65937F7"/>
    <w:multiLevelType w:val="hybridMultilevel"/>
    <w:tmpl w:val="8B0A87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7382A78"/>
    <w:multiLevelType w:val="hybridMultilevel"/>
    <w:tmpl w:val="EE46AD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9" w15:restartNumberingAfterBreak="0">
    <w:nsid w:val="12196B1C"/>
    <w:multiLevelType w:val="hybridMultilevel"/>
    <w:tmpl w:val="D2408A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33D51D5"/>
    <w:multiLevelType w:val="hybridMultilevel"/>
    <w:tmpl w:val="59C2CA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DF6FE6"/>
    <w:multiLevelType w:val="hybridMultilevel"/>
    <w:tmpl w:val="D550E9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97B4635"/>
    <w:multiLevelType w:val="hybridMultilevel"/>
    <w:tmpl w:val="5F14D7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B802125"/>
    <w:multiLevelType w:val="hybridMultilevel"/>
    <w:tmpl w:val="4FA044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EFA250C"/>
    <w:multiLevelType w:val="hybridMultilevel"/>
    <w:tmpl w:val="E72633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FDA2297"/>
    <w:multiLevelType w:val="hybridMultilevel"/>
    <w:tmpl w:val="6ECE72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29A1E38"/>
    <w:multiLevelType w:val="hybridMultilevel"/>
    <w:tmpl w:val="D08C391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46E5766"/>
    <w:multiLevelType w:val="hybridMultilevel"/>
    <w:tmpl w:val="DDDCBA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4E360A5"/>
    <w:multiLevelType w:val="hybridMultilevel"/>
    <w:tmpl w:val="72CEC9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59D4146"/>
    <w:multiLevelType w:val="hybridMultilevel"/>
    <w:tmpl w:val="86E217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600041C"/>
    <w:multiLevelType w:val="hybridMultilevel"/>
    <w:tmpl w:val="8AD202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8CF4AED"/>
    <w:multiLevelType w:val="hybridMultilevel"/>
    <w:tmpl w:val="32D467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0526C39"/>
    <w:multiLevelType w:val="hybridMultilevel"/>
    <w:tmpl w:val="3E5A58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0585466"/>
    <w:multiLevelType w:val="hybridMultilevel"/>
    <w:tmpl w:val="5FC6C5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0EB6554"/>
    <w:multiLevelType w:val="hybridMultilevel"/>
    <w:tmpl w:val="06A8C2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1CB68E8"/>
    <w:multiLevelType w:val="hybridMultilevel"/>
    <w:tmpl w:val="98D219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1DD1E07"/>
    <w:multiLevelType w:val="hybridMultilevel"/>
    <w:tmpl w:val="65DC40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8" w15:restartNumberingAfterBreak="0">
    <w:nsid w:val="381822D8"/>
    <w:multiLevelType w:val="hybridMultilevel"/>
    <w:tmpl w:val="BC4E96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8863E76"/>
    <w:multiLevelType w:val="hybridMultilevel"/>
    <w:tmpl w:val="2F182B46"/>
    <w:lvl w:ilvl="0" w:tplc="0C090001">
      <w:start w:val="1"/>
      <w:numFmt w:val="bullet"/>
      <w:lvlText w:val=""/>
      <w:lvlJc w:val="left"/>
      <w:pPr>
        <w:ind w:left="643" w:hanging="360"/>
      </w:pPr>
      <w:rPr>
        <w:rFonts w:ascii="Symbol" w:hAnsi="Symbol" w:hint="default"/>
        <w:b w:val="0"/>
        <w:bCs w:val="0"/>
      </w:rPr>
    </w:lvl>
    <w:lvl w:ilvl="1" w:tplc="FFFFFFFF">
      <w:start w:val="1"/>
      <w:numFmt w:val="bullet"/>
      <w:lvlText w:val="o"/>
      <w:lvlJc w:val="left"/>
      <w:pPr>
        <w:ind w:left="1352" w:hanging="360"/>
      </w:pPr>
      <w:rPr>
        <w:rFonts w:ascii="Courier New" w:hAnsi="Courier New" w:cs="Courier New" w:hint="default"/>
      </w:rPr>
    </w:lvl>
    <w:lvl w:ilvl="2" w:tplc="FFFFFFFF" w:tentative="1">
      <w:start w:val="1"/>
      <w:numFmt w:val="bullet"/>
      <w:lvlText w:val=""/>
      <w:lvlJc w:val="left"/>
      <w:pPr>
        <w:ind w:left="2083" w:hanging="360"/>
      </w:pPr>
      <w:rPr>
        <w:rFonts w:ascii="Wingdings" w:hAnsi="Wingdings" w:hint="default"/>
      </w:rPr>
    </w:lvl>
    <w:lvl w:ilvl="3" w:tplc="FFFFFFFF" w:tentative="1">
      <w:start w:val="1"/>
      <w:numFmt w:val="bullet"/>
      <w:lvlText w:val=""/>
      <w:lvlJc w:val="left"/>
      <w:pPr>
        <w:ind w:left="2803" w:hanging="360"/>
      </w:pPr>
      <w:rPr>
        <w:rFonts w:ascii="Symbol" w:hAnsi="Symbol" w:hint="default"/>
      </w:rPr>
    </w:lvl>
    <w:lvl w:ilvl="4" w:tplc="FFFFFFFF" w:tentative="1">
      <w:start w:val="1"/>
      <w:numFmt w:val="bullet"/>
      <w:lvlText w:val="o"/>
      <w:lvlJc w:val="left"/>
      <w:pPr>
        <w:ind w:left="3523" w:hanging="360"/>
      </w:pPr>
      <w:rPr>
        <w:rFonts w:ascii="Courier New" w:hAnsi="Courier New" w:cs="Courier New" w:hint="default"/>
      </w:rPr>
    </w:lvl>
    <w:lvl w:ilvl="5" w:tplc="FFFFFFFF" w:tentative="1">
      <w:start w:val="1"/>
      <w:numFmt w:val="bullet"/>
      <w:lvlText w:val=""/>
      <w:lvlJc w:val="left"/>
      <w:pPr>
        <w:ind w:left="4243" w:hanging="360"/>
      </w:pPr>
      <w:rPr>
        <w:rFonts w:ascii="Wingdings" w:hAnsi="Wingdings" w:hint="default"/>
      </w:rPr>
    </w:lvl>
    <w:lvl w:ilvl="6" w:tplc="FFFFFFFF" w:tentative="1">
      <w:start w:val="1"/>
      <w:numFmt w:val="bullet"/>
      <w:lvlText w:val=""/>
      <w:lvlJc w:val="left"/>
      <w:pPr>
        <w:ind w:left="4963" w:hanging="360"/>
      </w:pPr>
      <w:rPr>
        <w:rFonts w:ascii="Symbol" w:hAnsi="Symbol" w:hint="default"/>
      </w:rPr>
    </w:lvl>
    <w:lvl w:ilvl="7" w:tplc="FFFFFFFF" w:tentative="1">
      <w:start w:val="1"/>
      <w:numFmt w:val="bullet"/>
      <w:lvlText w:val="o"/>
      <w:lvlJc w:val="left"/>
      <w:pPr>
        <w:ind w:left="5683" w:hanging="360"/>
      </w:pPr>
      <w:rPr>
        <w:rFonts w:ascii="Courier New" w:hAnsi="Courier New" w:cs="Courier New" w:hint="default"/>
      </w:rPr>
    </w:lvl>
    <w:lvl w:ilvl="8" w:tplc="FFFFFFFF" w:tentative="1">
      <w:start w:val="1"/>
      <w:numFmt w:val="bullet"/>
      <w:lvlText w:val=""/>
      <w:lvlJc w:val="left"/>
      <w:pPr>
        <w:ind w:left="6403" w:hanging="360"/>
      </w:pPr>
      <w:rPr>
        <w:rFonts w:ascii="Wingdings" w:hAnsi="Wingdings" w:hint="default"/>
      </w:rPr>
    </w:lvl>
  </w:abstractNum>
  <w:abstractNum w:abstractNumId="30" w15:restartNumberingAfterBreak="0">
    <w:nsid w:val="3922193C"/>
    <w:multiLevelType w:val="hybridMultilevel"/>
    <w:tmpl w:val="AC98C6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C571C78"/>
    <w:multiLevelType w:val="hybridMultilevel"/>
    <w:tmpl w:val="309881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1CB55C8"/>
    <w:multiLevelType w:val="hybridMultilevel"/>
    <w:tmpl w:val="42B0D4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4C9180C"/>
    <w:multiLevelType w:val="hybridMultilevel"/>
    <w:tmpl w:val="8F10BA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6BF52C7"/>
    <w:multiLevelType w:val="hybridMultilevel"/>
    <w:tmpl w:val="86EA30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6E803C1"/>
    <w:multiLevelType w:val="hybridMultilevel"/>
    <w:tmpl w:val="09CC479C"/>
    <w:lvl w:ilvl="0" w:tplc="0C09000F">
      <w:start w:val="1"/>
      <w:numFmt w:val="decimal"/>
      <w:lvlText w:val="%1."/>
      <w:lvlJc w:val="left"/>
      <w:pPr>
        <w:ind w:left="644" w:hanging="360"/>
      </w:pPr>
      <w:rPr>
        <w:rFonts w:hint="default"/>
        <w:color w:val="auto"/>
      </w:rPr>
    </w:lvl>
    <w:lvl w:ilvl="1" w:tplc="FFFFFFFF">
      <w:start w:val="1"/>
      <w:numFmt w:val="decimal"/>
      <w:lvlText w:val="%2."/>
      <w:lvlJc w:val="left"/>
      <w:pPr>
        <w:ind w:left="1724" w:hanging="360"/>
      </w:p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36"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37" w15:restartNumberingAfterBreak="0">
    <w:nsid w:val="4F966ACF"/>
    <w:multiLevelType w:val="hybridMultilevel"/>
    <w:tmpl w:val="7EA622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53B626A7"/>
    <w:multiLevelType w:val="hybridMultilevel"/>
    <w:tmpl w:val="7E82B1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6067AE3"/>
    <w:multiLevelType w:val="hybridMultilevel"/>
    <w:tmpl w:val="4FEEB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5AB64B93"/>
    <w:multiLevelType w:val="hybridMultilevel"/>
    <w:tmpl w:val="28C206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CFC7EAC"/>
    <w:multiLevelType w:val="hybridMultilevel"/>
    <w:tmpl w:val="4AE8347C"/>
    <w:lvl w:ilvl="0" w:tplc="FFFFFFFF">
      <w:start w:val="1"/>
      <w:numFmt w:val="decimal"/>
      <w:lvlText w:val="%1."/>
      <w:lvlJc w:val="left"/>
      <w:pPr>
        <w:ind w:left="643" w:hanging="360"/>
      </w:pPr>
      <w:rPr>
        <w:rFonts w:hint="default"/>
        <w:b w:val="0"/>
        <w:bCs w:val="0"/>
      </w:rPr>
    </w:lvl>
    <w:lvl w:ilvl="1" w:tplc="FFFFFFFF">
      <w:start w:val="1"/>
      <w:numFmt w:val="bullet"/>
      <w:lvlText w:val="o"/>
      <w:lvlJc w:val="left"/>
      <w:pPr>
        <w:ind w:left="1363" w:hanging="360"/>
      </w:pPr>
      <w:rPr>
        <w:rFonts w:ascii="Courier New" w:hAnsi="Courier New" w:cs="Courier New" w:hint="default"/>
      </w:rPr>
    </w:lvl>
    <w:lvl w:ilvl="2" w:tplc="FFFFFFFF" w:tentative="1">
      <w:start w:val="1"/>
      <w:numFmt w:val="bullet"/>
      <w:lvlText w:val=""/>
      <w:lvlJc w:val="left"/>
      <w:pPr>
        <w:ind w:left="2083" w:hanging="360"/>
      </w:pPr>
      <w:rPr>
        <w:rFonts w:ascii="Wingdings" w:hAnsi="Wingdings" w:hint="default"/>
      </w:rPr>
    </w:lvl>
    <w:lvl w:ilvl="3" w:tplc="FFFFFFFF" w:tentative="1">
      <w:start w:val="1"/>
      <w:numFmt w:val="bullet"/>
      <w:lvlText w:val=""/>
      <w:lvlJc w:val="left"/>
      <w:pPr>
        <w:ind w:left="2803" w:hanging="360"/>
      </w:pPr>
      <w:rPr>
        <w:rFonts w:ascii="Symbol" w:hAnsi="Symbol" w:hint="default"/>
      </w:rPr>
    </w:lvl>
    <w:lvl w:ilvl="4" w:tplc="FFFFFFFF" w:tentative="1">
      <w:start w:val="1"/>
      <w:numFmt w:val="bullet"/>
      <w:lvlText w:val="o"/>
      <w:lvlJc w:val="left"/>
      <w:pPr>
        <w:ind w:left="3523" w:hanging="360"/>
      </w:pPr>
      <w:rPr>
        <w:rFonts w:ascii="Courier New" w:hAnsi="Courier New" w:cs="Courier New" w:hint="default"/>
      </w:rPr>
    </w:lvl>
    <w:lvl w:ilvl="5" w:tplc="FFFFFFFF" w:tentative="1">
      <w:start w:val="1"/>
      <w:numFmt w:val="bullet"/>
      <w:lvlText w:val=""/>
      <w:lvlJc w:val="left"/>
      <w:pPr>
        <w:ind w:left="4243" w:hanging="360"/>
      </w:pPr>
      <w:rPr>
        <w:rFonts w:ascii="Wingdings" w:hAnsi="Wingdings" w:hint="default"/>
      </w:rPr>
    </w:lvl>
    <w:lvl w:ilvl="6" w:tplc="FFFFFFFF" w:tentative="1">
      <w:start w:val="1"/>
      <w:numFmt w:val="bullet"/>
      <w:lvlText w:val=""/>
      <w:lvlJc w:val="left"/>
      <w:pPr>
        <w:ind w:left="4963" w:hanging="360"/>
      </w:pPr>
      <w:rPr>
        <w:rFonts w:ascii="Symbol" w:hAnsi="Symbol" w:hint="default"/>
      </w:rPr>
    </w:lvl>
    <w:lvl w:ilvl="7" w:tplc="FFFFFFFF" w:tentative="1">
      <w:start w:val="1"/>
      <w:numFmt w:val="bullet"/>
      <w:lvlText w:val="o"/>
      <w:lvlJc w:val="left"/>
      <w:pPr>
        <w:ind w:left="5683" w:hanging="360"/>
      </w:pPr>
      <w:rPr>
        <w:rFonts w:ascii="Courier New" w:hAnsi="Courier New" w:cs="Courier New" w:hint="default"/>
      </w:rPr>
    </w:lvl>
    <w:lvl w:ilvl="8" w:tplc="FFFFFFFF" w:tentative="1">
      <w:start w:val="1"/>
      <w:numFmt w:val="bullet"/>
      <w:lvlText w:val=""/>
      <w:lvlJc w:val="left"/>
      <w:pPr>
        <w:ind w:left="6403" w:hanging="360"/>
      </w:pPr>
      <w:rPr>
        <w:rFonts w:ascii="Wingdings" w:hAnsi="Wingdings" w:hint="default"/>
      </w:rPr>
    </w:lvl>
  </w:abstractNum>
  <w:abstractNum w:abstractNumId="44" w15:restartNumberingAfterBreak="0">
    <w:nsid w:val="5F7562C4"/>
    <w:multiLevelType w:val="hybridMultilevel"/>
    <w:tmpl w:val="A448DE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03C18B4"/>
    <w:multiLevelType w:val="hybridMultilevel"/>
    <w:tmpl w:val="A00A34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046389C"/>
    <w:multiLevelType w:val="hybridMultilevel"/>
    <w:tmpl w:val="03A42D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37B23AE"/>
    <w:multiLevelType w:val="hybridMultilevel"/>
    <w:tmpl w:val="7F7EA5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5D86996"/>
    <w:multiLevelType w:val="hybridMultilevel"/>
    <w:tmpl w:val="F07A22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7196CF2"/>
    <w:multiLevelType w:val="hybridMultilevel"/>
    <w:tmpl w:val="A9769A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8E02758"/>
    <w:multiLevelType w:val="hybridMultilevel"/>
    <w:tmpl w:val="442E0A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C2761A4"/>
    <w:multiLevelType w:val="hybridMultilevel"/>
    <w:tmpl w:val="32E869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53" w15:restartNumberingAfterBreak="0">
    <w:nsid w:val="70E9711C"/>
    <w:multiLevelType w:val="hybridMultilevel"/>
    <w:tmpl w:val="2056C6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2CE1649"/>
    <w:multiLevelType w:val="hybridMultilevel"/>
    <w:tmpl w:val="37AC14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3043D22"/>
    <w:multiLevelType w:val="hybridMultilevel"/>
    <w:tmpl w:val="0C08EE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58D7C1E"/>
    <w:multiLevelType w:val="hybridMultilevel"/>
    <w:tmpl w:val="F98C1D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898229D"/>
    <w:multiLevelType w:val="hybridMultilevel"/>
    <w:tmpl w:val="3E5A65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7ABB2090"/>
    <w:multiLevelType w:val="hybridMultilevel"/>
    <w:tmpl w:val="E43C98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ADD3CAD"/>
    <w:multiLevelType w:val="hybridMultilevel"/>
    <w:tmpl w:val="D05CF1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CEF1FF9"/>
    <w:multiLevelType w:val="hybridMultilevel"/>
    <w:tmpl w:val="D38C56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abstractNum w:abstractNumId="62" w15:restartNumberingAfterBreak="0">
    <w:nsid w:val="7E4A36F0"/>
    <w:multiLevelType w:val="hybridMultilevel"/>
    <w:tmpl w:val="B22E2A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07841809">
    <w:abstractNumId w:val="61"/>
  </w:num>
  <w:num w:numId="2" w16cid:durableId="1568607150">
    <w:abstractNumId w:val="38"/>
  </w:num>
  <w:num w:numId="3" w16cid:durableId="108016805">
    <w:abstractNumId w:val="52"/>
  </w:num>
  <w:num w:numId="4" w16cid:durableId="332492012">
    <w:abstractNumId w:val="2"/>
  </w:num>
  <w:num w:numId="5" w16cid:durableId="594286415">
    <w:abstractNumId w:val="36"/>
  </w:num>
  <w:num w:numId="6" w16cid:durableId="944002014">
    <w:abstractNumId w:val="41"/>
  </w:num>
  <w:num w:numId="7" w16cid:durableId="1020082877">
    <w:abstractNumId w:val="8"/>
  </w:num>
  <w:num w:numId="8" w16cid:durableId="37171902">
    <w:abstractNumId w:val="27"/>
  </w:num>
  <w:num w:numId="9" w16cid:durableId="1361927897">
    <w:abstractNumId w:val="59"/>
  </w:num>
  <w:num w:numId="10" w16cid:durableId="1309898302">
    <w:abstractNumId w:val="35"/>
  </w:num>
  <w:num w:numId="11" w16cid:durableId="1360550199">
    <w:abstractNumId w:val="49"/>
  </w:num>
  <w:num w:numId="12" w16cid:durableId="944536509">
    <w:abstractNumId w:val="42"/>
  </w:num>
  <w:num w:numId="13" w16cid:durableId="140194984">
    <w:abstractNumId w:val="44"/>
  </w:num>
  <w:num w:numId="14" w16cid:durableId="315961766">
    <w:abstractNumId w:val="53"/>
  </w:num>
  <w:num w:numId="15" w16cid:durableId="1645425481">
    <w:abstractNumId w:val="26"/>
  </w:num>
  <w:num w:numId="16" w16cid:durableId="533230673">
    <w:abstractNumId w:val="21"/>
  </w:num>
  <w:num w:numId="17" w16cid:durableId="1727949961">
    <w:abstractNumId w:val="14"/>
  </w:num>
  <w:num w:numId="18" w16cid:durableId="2012876685">
    <w:abstractNumId w:val="28"/>
  </w:num>
  <w:num w:numId="19" w16cid:durableId="874855299">
    <w:abstractNumId w:val="39"/>
  </w:num>
  <w:num w:numId="20" w16cid:durableId="2008291403">
    <w:abstractNumId w:val="22"/>
  </w:num>
  <w:num w:numId="21" w16cid:durableId="1958758267">
    <w:abstractNumId w:val="6"/>
  </w:num>
  <w:num w:numId="22" w16cid:durableId="2119792937">
    <w:abstractNumId w:val="58"/>
  </w:num>
  <w:num w:numId="23" w16cid:durableId="751706826">
    <w:abstractNumId w:val="40"/>
  </w:num>
  <w:num w:numId="24" w16cid:durableId="1065883635">
    <w:abstractNumId w:val="57"/>
  </w:num>
  <w:num w:numId="25" w16cid:durableId="1122269065">
    <w:abstractNumId w:val="15"/>
  </w:num>
  <w:num w:numId="26" w16cid:durableId="1731423518">
    <w:abstractNumId w:val="54"/>
  </w:num>
  <w:num w:numId="27" w16cid:durableId="1423842959">
    <w:abstractNumId w:val="12"/>
  </w:num>
  <w:num w:numId="28" w16cid:durableId="13266837">
    <w:abstractNumId w:val="51"/>
  </w:num>
  <w:num w:numId="29" w16cid:durableId="1035889698">
    <w:abstractNumId w:val="11"/>
  </w:num>
  <w:num w:numId="30" w16cid:durableId="63139551">
    <w:abstractNumId w:val="19"/>
  </w:num>
  <w:num w:numId="31" w16cid:durableId="1499930485">
    <w:abstractNumId w:val="1"/>
  </w:num>
  <w:num w:numId="32" w16cid:durableId="1458449980">
    <w:abstractNumId w:val="62"/>
  </w:num>
  <w:num w:numId="33" w16cid:durableId="1566910500">
    <w:abstractNumId w:val="30"/>
  </w:num>
  <w:num w:numId="34" w16cid:durableId="1521159224">
    <w:abstractNumId w:val="4"/>
  </w:num>
  <w:num w:numId="35" w16cid:durableId="781386850">
    <w:abstractNumId w:val="32"/>
  </w:num>
  <w:num w:numId="36" w16cid:durableId="1869028282">
    <w:abstractNumId w:val="47"/>
  </w:num>
  <w:num w:numId="37" w16cid:durableId="1873886255">
    <w:abstractNumId w:val="7"/>
  </w:num>
  <w:num w:numId="38" w16cid:durableId="326783501">
    <w:abstractNumId w:val="9"/>
  </w:num>
  <w:num w:numId="39" w16cid:durableId="200477177">
    <w:abstractNumId w:val="31"/>
  </w:num>
  <w:num w:numId="40" w16cid:durableId="1764833325">
    <w:abstractNumId w:val="37"/>
  </w:num>
  <w:num w:numId="41" w16cid:durableId="1373728469">
    <w:abstractNumId w:val="25"/>
  </w:num>
  <w:num w:numId="42" w16cid:durableId="1392846418">
    <w:abstractNumId w:val="34"/>
  </w:num>
  <w:num w:numId="43" w16cid:durableId="1779056299">
    <w:abstractNumId w:val="55"/>
  </w:num>
  <w:num w:numId="44" w16cid:durableId="1415399366">
    <w:abstractNumId w:val="33"/>
  </w:num>
  <w:num w:numId="45" w16cid:durableId="327289894">
    <w:abstractNumId w:val="23"/>
  </w:num>
  <w:num w:numId="46" w16cid:durableId="1905682117">
    <w:abstractNumId w:val="48"/>
  </w:num>
  <w:num w:numId="47" w16cid:durableId="1349142421">
    <w:abstractNumId w:val="50"/>
  </w:num>
  <w:num w:numId="48" w16cid:durableId="328487891">
    <w:abstractNumId w:val="5"/>
  </w:num>
  <w:num w:numId="49" w16cid:durableId="1686177047">
    <w:abstractNumId w:val="46"/>
  </w:num>
  <w:num w:numId="50" w16cid:durableId="2105029919">
    <w:abstractNumId w:val="17"/>
  </w:num>
  <w:num w:numId="51" w16cid:durableId="368913867">
    <w:abstractNumId w:val="56"/>
  </w:num>
  <w:num w:numId="52" w16cid:durableId="876547573">
    <w:abstractNumId w:val="18"/>
  </w:num>
  <w:num w:numId="53" w16cid:durableId="422536477">
    <w:abstractNumId w:val="45"/>
  </w:num>
  <w:num w:numId="54" w16cid:durableId="1635209305">
    <w:abstractNumId w:val="20"/>
  </w:num>
  <w:num w:numId="55" w16cid:durableId="967322627">
    <w:abstractNumId w:val="13"/>
  </w:num>
  <w:num w:numId="56" w16cid:durableId="157885132">
    <w:abstractNumId w:val="10"/>
  </w:num>
  <w:num w:numId="57" w16cid:durableId="1370179245">
    <w:abstractNumId w:val="24"/>
  </w:num>
  <w:num w:numId="58" w16cid:durableId="1278413957">
    <w:abstractNumId w:val="60"/>
  </w:num>
  <w:num w:numId="59" w16cid:durableId="1741252595">
    <w:abstractNumId w:val="29"/>
  </w:num>
  <w:num w:numId="60" w16cid:durableId="1505169602">
    <w:abstractNumId w:val="43"/>
  </w:num>
  <w:num w:numId="61" w16cid:durableId="778450135">
    <w:abstractNumId w:val="16"/>
  </w:num>
  <w:num w:numId="62" w16cid:durableId="286664125">
    <w:abstractNumId w:val="3"/>
  </w:num>
  <w:num w:numId="63" w16cid:durableId="187721389">
    <w:abstractNumId w:val="0"/>
  </w:num>
  <w:num w:numId="64" w16cid:durableId="315575804">
    <w:abstractNumId w:val="0"/>
  </w:num>
  <w:num w:numId="65" w16cid:durableId="788745727">
    <w:abstractNumId w:val="0"/>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attachedTemplate r:id="rId1"/>
  <w:stylePaneFormatFilter w:val="1A08" w:allStyles="0" w:customStyles="0" w:latentStyles="0" w:stylesInUse="1"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formatting="1" w:enforcement="0"/>
  <w:defaultTabStop w:val="272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509"/>
    <w:rsid w:val="00000050"/>
    <w:rsid w:val="00001F41"/>
    <w:rsid w:val="00003743"/>
    <w:rsid w:val="000047B4"/>
    <w:rsid w:val="00005712"/>
    <w:rsid w:val="00005CF8"/>
    <w:rsid w:val="00006676"/>
    <w:rsid w:val="000069E7"/>
    <w:rsid w:val="00007FD8"/>
    <w:rsid w:val="000106D3"/>
    <w:rsid w:val="000107E5"/>
    <w:rsid w:val="000117F8"/>
    <w:rsid w:val="00014285"/>
    <w:rsid w:val="00026139"/>
    <w:rsid w:val="00027071"/>
    <w:rsid w:val="00027601"/>
    <w:rsid w:val="00031AA0"/>
    <w:rsid w:val="000327DB"/>
    <w:rsid w:val="00033321"/>
    <w:rsid w:val="000338E5"/>
    <w:rsid w:val="00033ECC"/>
    <w:rsid w:val="0003422F"/>
    <w:rsid w:val="00036562"/>
    <w:rsid w:val="00040B94"/>
    <w:rsid w:val="000427FD"/>
    <w:rsid w:val="00046FF0"/>
    <w:rsid w:val="00050176"/>
    <w:rsid w:val="000509B8"/>
    <w:rsid w:val="000529E7"/>
    <w:rsid w:val="0005471B"/>
    <w:rsid w:val="00054888"/>
    <w:rsid w:val="00054E7C"/>
    <w:rsid w:val="00061C71"/>
    <w:rsid w:val="00062B65"/>
    <w:rsid w:val="0006333D"/>
    <w:rsid w:val="00063C18"/>
    <w:rsid w:val="000645F6"/>
    <w:rsid w:val="00066FC5"/>
    <w:rsid w:val="00067456"/>
    <w:rsid w:val="00067C48"/>
    <w:rsid w:val="00071506"/>
    <w:rsid w:val="0007154F"/>
    <w:rsid w:val="00071E1B"/>
    <w:rsid w:val="00080794"/>
    <w:rsid w:val="00081AB1"/>
    <w:rsid w:val="00082BBD"/>
    <w:rsid w:val="00082CA0"/>
    <w:rsid w:val="00083793"/>
    <w:rsid w:val="0008635D"/>
    <w:rsid w:val="000879FA"/>
    <w:rsid w:val="00090316"/>
    <w:rsid w:val="000922C4"/>
    <w:rsid w:val="00093981"/>
    <w:rsid w:val="00093A24"/>
    <w:rsid w:val="00093CD9"/>
    <w:rsid w:val="00095B62"/>
    <w:rsid w:val="000A238D"/>
    <w:rsid w:val="000A55E3"/>
    <w:rsid w:val="000A64BE"/>
    <w:rsid w:val="000A6FFA"/>
    <w:rsid w:val="000B0275"/>
    <w:rsid w:val="000B067A"/>
    <w:rsid w:val="000B1540"/>
    <w:rsid w:val="000B1880"/>
    <w:rsid w:val="000B216D"/>
    <w:rsid w:val="000B26C5"/>
    <w:rsid w:val="000B2F5B"/>
    <w:rsid w:val="000B33FD"/>
    <w:rsid w:val="000B3988"/>
    <w:rsid w:val="000B445A"/>
    <w:rsid w:val="000B49FC"/>
    <w:rsid w:val="000B4ABA"/>
    <w:rsid w:val="000B50D1"/>
    <w:rsid w:val="000B69CA"/>
    <w:rsid w:val="000B78BC"/>
    <w:rsid w:val="000C28DB"/>
    <w:rsid w:val="000C3A95"/>
    <w:rsid w:val="000C4A72"/>
    <w:rsid w:val="000C4AC5"/>
    <w:rsid w:val="000C4B16"/>
    <w:rsid w:val="000C50C3"/>
    <w:rsid w:val="000C6265"/>
    <w:rsid w:val="000C733C"/>
    <w:rsid w:val="000C7697"/>
    <w:rsid w:val="000D0E05"/>
    <w:rsid w:val="000D21F6"/>
    <w:rsid w:val="000D2A45"/>
    <w:rsid w:val="000D35F0"/>
    <w:rsid w:val="000D3B37"/>
    <w:rsid w:val="000D40BE"/>
    <w:rsid w:val="000D42C3"/>
    <w:rsid w:val="000D4500"/>
    <w:rsid w:val="000D567A"/>
    <w:rsid w:val="000D5D3D"/>
    <w:rsid w:val="000D7AEA"/>
    <w:rsid w:val="000E01A9"/>
    <w:rsid w:val="000E2C66"/>
    <w:rsid w:val="000E34CA"/>
    <w:rsid w:val="000E4458"/>
    <w:rsid w:val="000E5937"/>
    <w:rsid w:val="000E685B"/>
    <w:rsid w:val="000E6DD7"/>
    <w:rsid w:val="000E6E7D"/>
    <w:rsid w:val="000F123C"/>
    <w:rsid w:val="000F1247"/>
    <w:rsid w:val="000F2AF6"/>
    <w:rsid w:val="000F2FED"/>
    <w:rsid w:val="000F794F"/>
    <w:rsid w:val="001004E7"/>
    <w:rsid w:val="00101599"/>
    <w:rsid w:val="0010232A"/>
    <w:rsid w:val="0010575E"/>
    <w:rsid w:val="0010616D"/>
    <w:rsid w:val="00110478"/>
    <w:rsid w:val="00113169"/>
    <w:rsid w:val="0011394B"/>
    <w:rsid w:val="00115FF0"/>
    <w:rsid w:val="0011711B"/>
    <w:rsid w:val="00117465"/>
    <w:rsid w:val="0011782A"/>
    <w:rsid w:val="00117F8A"/>
    <w:rsid w:val="00120448"/>
    <w:rsid w:val="00120FE2"/>
    <w:rsid w:val="00121B9B"/>
    <w:rsid w:val="00122ADC"/>
    <w:rsid w:val="00123536"/>
    <w:rsid w:val="00123D41"/>
    <w:rsid w:val="00124DF1"/>
    <w:rsid w:val="00125B44"/>
    <w:rsid w:val="00127AD3"/>
    <w:rsid w:val="00130F59"/>
    <w:rsid w:val="00132520"/>
    <w:rsid w:val="00133EC0"/>
    <w:rsid w:val="00137090"/>
    <w:rsid w:val="00140905"/>
    <w:rsid w:val="00141935"/>
    <w:rsid w:val="001419E8"/>
    <w:rsid w:val="00141B15"/>
    <w:rsid w:val="00141CE5"/>
    <w:rsid w:val="00142DBB"/>
    <w:rsid w:val="00144349"/>
    <w:rsid w:val="00144908"/>
    <w:rsid w:val="001466FD"/>
    <w:rsid w:val="00147032"/>
    <w:rsid w:val="00151429"/>
    <w:rsid w:val="00152279"/>
    <w:rsid w:val="001526EF"/>
    <w:rsid w:val="00152C88"/>
    <w:rsid w:val="00156435"/>
    <w:rsid w:val="001571C7"/>
    <w:rsid w:val="001603CD"/>
    <w:rsid w:val="00161094"/>
    <w:rsid w:val="0016344E"/>
    <w:rsid w:val="00172A55"/>
    <w:rsid w:val="001747FC"/>
    <w:rsid w:val="001758CD"/>
    <w:rsid w:val="001760FE"/>
    <w:rsid w:val="0017665C"/>
    <w:rsid w:val="001771B8"/>
    <w:rsid w:val="00177AD2"/>
    <w:rsid w:val="001815A8"/>
    <w:rsid w:val="00181BFB"/>
    <w:rsid w:val="001840FA"/>
    <w:rsid w:val="00185551"/>
    <w:rsid w:val="0018623B"/>
    <w:rsid w:val="00186B62"/>
    <w:rsid w:val="00190079"/>
    <w:rsid w:val="0019015A"/>
    <w:rsid w:val="0019389B"/>
    <w:rsid w:val="001938B9"/>
    <w:rsid w:val="0019622E"/>
    <w:rsid w:val="001966A7"/>
    <w:rsid w:val="00197B06"/>
    <w:rsid w:val="001A082A"/>
    <w:rsid w:val="001A20DC"/>
    <w:rsid w:val="001A22C2"/>
    <w:rsid w:val="001A2833"/>
    <w:rsid w:val="001A4627"/>
    <w:rsid w:val="001A4979"/>
    <w:rsid w:val="001A7EDA"/>
    <w:rsid w:val="001B15D3"/>
    <w:rsid w:val="001B3443"/>
    <w:rsid w:val="001B7DB7"/>
    <w:rsid w:val="001C0326"/>
    <w:rsid w:val="001C0D0D"/>
    <w:rsid w:val="001C192F"/>
    <w:rsid w:val="001C3069"/>
    <w:rsid w:val="001C3C42"/>
    <w:rsid w:val="001C5E04"/>
    <w:rsid w:val="001D1312"/>
    <w:rsid w:val="001D1C92"/>
    <w:rsid w:val="001D7869"/>
    <w:rsid w:val="001D7978"/>
    <w:rsid w:val="001D7C13"/>
    <w:rsid w:val="001E25E7"/>
    <w:rsid w:val="001E3B80"/>
    <w:rsid w:val="001E4941"/>
    <w:rsid w:val="001F01C1"/>
    <w:rsid w:val="001F205D"/>
    <w:rsid w:val="001F23A4"/>
    <w:rsid w:val="001F27A5"/>
    <w:rsid w:val="001F2ABF"/>
    <w:rsid w:val="001F2D96"/>
    <w:rsid w:val="001F2DB9"/>
    <w:rsid w:val="001F2F78"/>
    <w:rsid w:val="001F38FE"/>
    <w:rsid w:val="00200210"/>
    <w:rsid w:val="00201425"/>
    <w:rsid w:val="002026CD"/>
    <w:rsid w:val="00202C64"/>
    <w:rsid w:val="002033FC"/>
    <w:rsid w:val="002044BB"/>
    <w:rsid w:val="00204504"/>
    <w:rsid w:val="00207A76"/>
    <w:rsid w:val="002105C5"/>
    <w:rsid w:val="00210B09"/>
    <w:rsid w:val="00210C9E"/>
    <w:rsid w:val="00211840"/>
    <w:rsid w:val="002127EE"/>
    <w:rsid w:val="00213D02"/>
    <w:rsid w:val="00214B97"/>
    <w:rsid w:val="0021659F"/>
    <w:rsid w:val="0021759E"/>
    <w:rsid w:val="00220E5F"/>
    <w:rsid w:val="002212B5"/>
    <w:rsid w:val="00221A87"/>
    <w:rsid w:val="00221AD1"/>
    <w:rsid w:val="00222574"/>
    <w:rsid w:val="00222A46"/>
    <w:rsid w:val="00225F45"/>
    <w:rsid w:val="0022655F"/>
    <w:rsid w:val="00226668"/>
    <w:rsid w:val="00226971"/>
    <w:rsid w:val="00227018"/>
    <w:rsid w:val="00227D3A"/>
    <w:rsid w:val="00230B3C"/>
    <w:rsid w:val="002311DC"/>
    <w:rsid w:val="0023172E"/>
    <w:rsid w:val="00231753"/>
    <w:rsid w:val="00232721"/>
    <w:rsid w:val="002329F0"/>
    <w:rsid w:val="00233809"/>
    <w:rsid w:val="00236CB9"/>
    <w:rsid w:val="002374A5"/>
    <w:rsid w:val="00240046"/>
    <w:rsid w:val="00240155"/>
    <w:rsid w:val="00240AAC"/>
    <w:rsid w:val="0024148E"/>
    <w:rsid w:val="0024220C"/>
    <w:rsid w:val="0024269C"/>
    <w:rsid w:val="002444D7"/>
    <w:rsid w:val="0024593A"/>
    <w:rsid w:val="00246728"/>
    <w:rsid w:val="002475A8"/>
    <w:rsid w:val="0024797F"/>
    <w:rsid w:val="00250516"/>
    <w:rsid w:val="0025119E"/>
    <w:rsid w:val="00251269"/>
    <w:rsid w:val="002535C0"/>
    <w:rsid w:val="00254B42"/>
    <w:rsid w:val="002554C8"/>
    <w:rsid w:val="0025579A"/>
    <w:rsid w:val="00256DA2"/>
    <w:rsid w:val="002575FE"/>
    <w:rsid w:val="002579FE"/>
    <w:rsid w:val="00260D11"/>
    <w:rsid w:val="0026311C"/>
    <w:rsid w:val="00264A09"/>
    <w:rsid w:val="00265F6A"/>
    <w:rsid w:val="0026668C"/>
    <w:rsid w:val="00266AC1"/>
    <w:rsid w:val="0026770A"/>
    <w:rsid w:val="00267C7C"/>
    <w:rsid w:val="00270DED"/>
    <w:rsid w:val="0027178C"/>
    <w:rsid w:val="002719CC"/>
    <w:rsid w:val="002719FA"/>
    <w:rsid w:val="00272668"/>
    <w:rsid w:val="0027330B"/>
    <w:rsid w:val="00273E8D"/>
    <w:rsid w:val="00275E56"/>
    <w:rsid w:val="002803AD"/>
    <w:rsid w:val="002813F2"/>
    <w:rsid w:val="00281AEE"/>
    <w:rsid w:val="00282052"/>
    <w:rsid w:val="0028519E"/>
    <w:rsid w:val="002853AF"/>
    <w:rsid w:val="002856A5"/>
    <w:rsid w:val="00286DE6"/>
    <w:rsid w:val="002872ED"/>
    <w:rsid w:val="002905C2"/>
    <w:rsid w:val="00293B83"/>
    <w:rsid w:val="002945C1"/>
    <w:rsid w:val="00294753"/>
    <w:rsid w:val="00295AF2"/>
    <w:rsid w:val="00295C91"/>
    <w:rsid w:val="00296110"/>
    <w:rsid w:val="00297151"/>
    <w:rsid w:val="0029727B"/>
    <w:rsid w:val="002A0165"/>
    <w:rsid w:val="002A0910"/>
    <w:rsid w:val="002A48BC"/>
    <w:rsid w:val="002A4962"/>
    <w:rsid w:val="002A4D47"/>
    <w:rsid w:val="002A5C6D"/>
    <w:rsid w:val="002A5DA7"/>
    <w:rsid w:val="002A689F"/>
    <w:rsid w:val="002A7840"/>
    <w:rsid w:val="002A7C09"/>
    <w:rsid w:val="002B1083"/>
    <w:rsid w:val="002B20E6"/>
    <w:rsid w:val="002B2B85"/>
    <w:rsid w:val="002B42A3"/>
    <w:rsid w:val="002B6913"/>
    <w:rsid w:val="002C0CDD"/>
    <w:rsid w:val="002C127A"/>
    <w:rsid w:val="002C1854"/>
    <w:rsid w:val="002C303D"/>
    <w:rsid w:val="002C4708"/>
    <w:rsid w:val="002C49DF"/>
    <w:rsid w:val="002C4C79"/>
    <w:rsid w:val="002C5E06"/>
    <w:rsid w:val="002C77AD"/>
    <w:rsid w:val="002D354D"/>
    <w:rsid w:val="002D3A20"/>
    <w:rsid w:val="002D4831"/>
    <w:rsid w:val="002D4ADE"/>
    <w:rsid w:val="002E0954"/>
    <w:rsid w:val="002E1A1D"/>
    <w:rsid w:val="002E4081"/>
    <w:rsid w:val="002E49E9"/>
    <w:rsid w:val="002E5B78"/>
    <w:rsid w:val="002E5CFC"/>
    <w:rsid w:val="002E678B"/>
    <w:rsid w:val="002F08A4"/>
    <w:rsid w:val="002F15CF"/>
    <w:rsid w:val="002F225E"/>
    <w:rsid w:val="002F2CD3"/>
    <w:rsid w:val="002F2F7F"/>
    <w:rsid w:val="002F3AE3"/>
    <w:rsid w:val="002F44E3"/>
    <w:rsid w:val="002F543E"/>
    <w:rsid w:val="002F575B"/>
    <w:rsid w:val="002F7448"/>
    <w:rsid w:val="0030032F"/>
    <w:rsid w:val="003038D7"/>
    <w:rsid w:val="0030464B"/>
    <w:rsid w:val="00305A6E"/>
    <w:rsid w:val="00305C43"/>
    <w:rsid w:val="0030751C"/>
    <w:rsid w:val="0030786C"/>
    <w:rsid w:val="00312749"/>
    <w:rsid w:val="0031509C"/>
    <w:rsid w:val="003157DA"/>
    <w:rsid w:val="0031643D"/>
    <w:rsid w:val="003233DE"/>
    <w:rsid w:val="00323FD9"/>
    <w:rsid w:val="0032466B"/>
    <w:rsid w:val="003262A3"/>
    <w:rsid w:val="00327136"/>
    <w:rsid w:val="0032775E"/>
    <w:rsid w:val="00327B44"/>
    <w:rsid w:val="003311D6"/>
    <w:rsid w:val="0033174F"/>
    <w:rsid w:val="003330EB"/>
    <w:rsid w:val="003339CE"/>
    <w:rsid w:val="003347BB"/>
    <w:rsid w:val="00334E2A"/>
    <w:rsid w:val="003360A8"/>
    <w:rsid w:val="00336605"/>
    <w:rsid w:val="00340E54"/>
    <w:rsid w:val="003415FD"/>
    <w:rsid w:val="003429F0"/>
    <w:rsid w:val="00344B44"/>
    <w:rsid w:val="00344D9D"/>
    <w:rsid w:val="003451E6"/>
    <w:rsid w:val="0035097A"/>
    <w:rsid w:val="00353567"/>
    <w:rsid w:val="003540A4"/>
    <w:rsid w:val="00354466"/>
    <w:rsid w:val="0035542E"/>
    <w:rsid w:val="00355603"/>
    <w:rsid w:val="00357C97"/>
    <w:rsid w:val="00357CBB"/>
    <w:rsid w:val="00360E4E"/>
    <w:rsid w:val="00362179"/>
    <w:rsid w:val="00363AE2"/>
    <w:rsid w:val="003664A2"/>
    <w:rsid w:val="00366916"/>
    <w:rsid w:val="00366D29"/>
    <w:rsid w:val="00367A95"/>
    <w:rsid w:val="00370AAA"/>
    <w:rsid w:val="00373258"/>
    <w:rsid w:val="00375F77"/>
    <w:rsid w:val="00377A78"/>
    <w:rsid w:val="00380A2C"/>
    <w:rsid w:val="00381BBE"/>
    <w:rsid w:val="00382903"/>
    <w:rsid w:val="003834C2"/>
    <w:rsid w:val="00383C6D"/>
    <w:rsid w:val="003846FF"/>
    <w:rsid w:val="0038585A"/>
    <w:rsid w:val="00385AD4"/>
    <w:rsid w:val="00386805"/>
    <w:rsid w:val="00387924"/>
    <w:rsid w:val="00391227"/>
    <w:rsid w:val="0039126C"/>
    <w:rsid w:val="0039384D"/>
    <w:rsid w:val="00395C23"/>
    <w:rsid w:val="00395C67"/>
    <w:rsid w:val="003968D0"/>
    <w:rsid w:val="003A2396"/>
    <w:rsid w:val="003A266D"/>
    <w:rsid w:val="003A2DDD"/>
    <w:rsid w:val="003A2E4F"/>
    <w:rsid w:val="003A4438"/>
    <w:rsid w:val="003A4B97"/>
    <w:rsid w:val="003A5013"/>
    <w:rsid w:val="003A5078"/>
    <w:rsid w:val="003A5887"/>
    <w:rsid w:val="003A62DD"/>
    <w:rsid w:val="003A775A"/>
    <w:rsid w:val="003A799A"/>
    <w:rsid w:val="003B0DAB"/>
    <w:rsid w:val="003B1273"/>
    <w:rsid w:val="003B213A"/>
    <w:rsid w:val="003B3855"/>
    <w:rsid w:val="003B3CDD"/>
    <w:rsid w:val="003B41DD"/>
    <w:rsid w:val="003B43AD"/>
    <w:rsid w:val="003B48A9"/>
    <w:rsid w:val="003B5983"/>
    <w:rsid w:val="003C0FEC"/>
    <w:rsid w:val="003C15B8"/>
    <w:rsid w:val="003C1EC3"/>
    <w:rsid w:val="003C2AC8"/>
    <w:rsid w:val="003C39D6"/>
    <w:rsid w:val="003C46A6"/>
    <w:rsid w:val="003C5EC4"/>
    <w:rsid w:val="003C601B"/>
    <w:rsid w:val="003C67D0"/>
    <w:rsid w:val="003C6D0C"/>
    <w:rsid w:val="003C6EB2"/>
    <w:rsid w:val="003D008B"/>
    <w:rsid w:val="003D17F9"/>
    <w:rsid w:val="003D23E2"/>
    <w:rsid w:val="003D2D88"/>
    <w:rsid w:val="003D3A2C"/>
    <w:rsid w:val="003D41EA"/>
    <w:rsid w:val="003D4850"/>
    <w:rsid w:val="003D535A"/>
    <w:rsid w:val="003E3D4A"/>
    <w:rsid w:val="003E5265"/>
    <w:rsid w:val="003E69BB"/>
    <w:rsid w:val="003E7A74"/>
    <w:rsid w:val="003F0955"/>
    <w:rsid w:val="003F3E10"/>
    <w:rsid w:val="003F4A4D"/>
    <w:rsid w:val="003F5B22"/>
    <w:rsid w:val="003F6FE1"/>
    <w:rsid w:val="00400D9F"/>
    <w:rsid w:val="00400F00"/>
    <w:rsid w:val="00401782"/>
    <w:rsid w:val="004029B6"/>
    <w:rsid w:val="00402F4C"/>
    <w:rsid w:val="004030C7"/>
    <w:rsid w:val="00404EAF"/>
    <w:rsid w:val="00404F8B"/>
    <w:rsid w:val="00405256"/>
    <w:rsid w:val="004061BB"/>
    <w:rsid w:val="00406E09"/>
    <w:rsid w:val="00410031"/>
    <w:rsid w:val="004115A2"/>
    <w:rsid w:val="00415A12"/>
    <w:rsid w:val="00415C81"/>
    <w:rsid w:val="00416731"/>
    <w:rsid w:val="00416B27"/>
    <w:rsid w:val="004211B5"/>
    <w:rsid w:val="00421CFC"/>
    <w:rsid w:val="00423AD8"/>
    <w:rsid w:val="00424F6C"/>
    <w:rsid w:val="0042520B"/>
    <w:rsid w:val="00425AC2"/>
    <w:rsid w:val="0042613F"/>
    <w:rsid w:val="00426211"/>
    <w:rsid w:val="00426370"/>
    <w:rsid w:val="0043188C"/>
    <w:rsid w:val="00431A01"/>
    <w:rsid w:val="00432378"/>
    <w:rsid w:val="00433924"/>
    <w:rsid w:val="004341DC"/>
    <w:rsid w:val="00435C34"/>
    <w:rsid w:val="004374F6"/>
    <w:rsid w:val="004400B8"/>
    <w:rsid w:val="004404F3"/>
    <w:rsid w:val="00440D65"/>
    <w:rsid w:val="004435E6"/>
    <w:rsid w:val="00443CFE"/>
    <w:rsid w:val="00443D0D"/>
    <w:rsid w:val="00445F83"/>
    <w:rsid w:val="00447E31"/>
    <w:rsid w:val="00450B89"/>
    <w:rsid w:val="004519F9"/>
    <w:rsid w:val="004526E6"/>
    <w:rsid w:val="00453923"/>
    <w:rsid w:val="00454B9B"/>
    <w:rsid w:val="00457726"/>
    <w:rsid w:val="0045775F"/>
    <w:rsid w:val="00457858"/>
    <w:rsid w:val="00460B0B"/>
    <w:rsid w:val="00461023"/>
    <w:rsid w:val="004610ED"/>
    <w:rsid w:val="00462FAC"/>
    <w:rsid w:val="00464631"/>
    <w:rsid w:val="00464B79"/>
    <w:rsid w:val="00465F8E"/>
    <w:rsid w:val="00467533"/>
    <w:rsid w:val="0046766F"/>
    <w:rsid w:val="00467BBF"/>
    <w:rsid w:val="00474E51"/>
    <w:rsid w:val="00476009"/>
    <w:rsid w:val="0048151A"/>
    <w:rsid w:val="004867E2"/>
    <w:rsid w:val="00492570"/>
    <w:rsid w:val="004929A9"/>
    <w:rsid w:val="00492F1C"/>
    <w:rsid w:val="00493D53"/>
    <w:rsid w:val="00495C5E"/>
    <w:rsid w:val="004961C1"/>
    <w:rsid w:val="00497EBC"/>
    <w:rsid w:val="004A09F2"/>
    <w:rsid w:val="004A0B8A"/>
    <w:rsid w:val="004A4553"/>
    <w:rsid w:val="004A543D"/>
    <w:rsid w:val="004A5CC1"/>
    <w:rsid w:val="004B1454"/>
    <w:rsid w:val="004B2205"/>
    <w:rsid w:val="004B2CFD"/>
    <w:rsid w:val="004B3428"/>
    <w:rsid w:val="004B6943"/>
    <w:rsid w:val="004B7133"/>
    <w:rsid w:val="004B7F61"/>
    <w:rsid w:val="004C2FEC"/>
    <w:rsid w:val="004C32F4"/>
    <w:rsid w:val="004C3594"/>
    <w:rsid w:val="004C4C88"/>
    <w:rsid w:val="004C59CA"/>
    <w:rsid w:val="004C6BCF"/>
    <w:rsid w:val="004D1BD0"/>
    <w:rsid w:val="004D58BF"/>
    <w:rsid w:val="004D5919"/>
    <w:rsid w:val="004D6BFD"/>
    <w:rsid w:val="004E0311"/>
    <w:rsid w:val="004E0423"/>
    <w:rsid w:val="004E4335"/>
    <w:rsid w:val="004E4618"/>
    <w:rsid w:val="004E5ACF"/>
    <w:rsid w:val="004E5C62"/>
    <w:rsid w:val="004E6D94"/>
    <w:rsid w:val="004E752D"/>
    <w:rsid w:val="004F075D"/>
    <w:rsid w:val="004F13EE"/>
    <w:rsid w:val="004F2022"/>
    <w:rsid w:val="004F33DD"/>
    <w:rsid w:val="004F3616"/>
    <w:rsid w:val="004F715D"/>
    <w:rsid w:val="004F7C05"/>
    <w:rsid w:val="00500F3D"/>
    <w:rsid w:val="005010F7"/>
    <w:rsid w:val="00501366"/>
    <w:rsid w:val="00501C94"/>
    <w:rsid w:val="005036E7"/>
    <w:rsid w:val="00504183"/>
    <w:rsid w:val="005042EE"/>
    <w:rsid w:val="00504C0C"/>
    <w:rsid w:val="005054D0"/>
    <w:rsid w:val="00506432"/>
    <w:rsid w:val="0051242B"/>
    <w:rsid w:val="0051397E"/>
    <w:rsid w:val="00515EC4"/>
    <w:rsid w:val="00517E8E"/>
    <w:rsid w:val="0052051D"/>
    <w:rsid w:val="005225D0"/>
    <w:rsid w:val="005229D6"/>
    <w:rsid w:val="005265C7"/>
    <w:rsid w:val="005267D9"/>
    <w:rsid w:val="00526ADC"/>
    <w:rsid w:val="00536D6B"/>
    <w:rsid w:val="00536E4E"/>
    <w:rsid w:val="005408D0"/>
    <w:rsid w:val="0054366E"/>
    <w:rsid w:val="00543A8D"/>
    <w:rsid w:val="00545EE6"/>
    <w:rsid w:val="0054608E"/>
    <w:rsid w:val="0054798D"/>
    <w:rsid w:val="005510F2"/>
    <w:rsid w:val="00551BF7"/>
    <w:rsid w:val="005526A8"/>
    <w:rsid w:val="005550E7"/>
    <w:rsid w:val="005564FB"/>
    <w:rsid w:val="005572C7"/>
    <w:rsid w:val="005609B8"/>
    <w:rsid w:val="0056179A"/>
    <w:rsid w:val="005619B5"/>
    <w:rsid w:val="00562F46"/>
    <w:rsid w:val="005650ED"/>
    <w:rsid w:val="0056598D"/>
    <w:rsid w:val="00567251"/>
    <w:rsid w:val="00574039"/>
    <w:rsid w:val="00574119"/>
    <w:rsid w:val="00575728"/>
    <w:rsid w:val="00575754"/>
    <w:rsid w:val="005821DC"/>
    <w:rsid w:val="005827DE"/>
    <w:rsid w:val="00582840"/>
    <w:rsid w:val="005841CD"/>
    <w:rsid w:val="00585354"/>
    <w:rsid w:val="0058763E"/>
    <w:rsid w:val="00590AD4"/>
    <w:rsid w:val="00591E20"/>
    <w:rsid w:val="005921A3"/>
    <w:rsid w:val="005939E6"/>
    <w:rsid w:val="00593D1B"/>
    <w:rsid w:val="00594F83"/>
    <w:rsid w:val="00595408"/>
    <w:rsid w:val="00595B9D"/>
    <w:rsid w:val="00595E84"/>
    <w:rsid w:val="00597564"/>
    <w:rsid w:val="00597D79"/>
    <w:rsid w:val="005A0A0B"/>
    <w:rsid w:val="005A0C59"/>
    <w:rsid w:val="005A1181"/>
    <w:rsid w:val="005A20CD"/>
    <w:rsid w:val="005A48EB"/>
    <w:rsid w:val="005A6CFB"/>
    <w:rsid w:val="005A7573"/>
    <w:rsid w:val="005B0285"/>
    <w:rsid w:val="005B23E8"/>
    <w:rsid w:val="005B3CFC"/>
    <w:rsid w:val="005B6C2B"/>
    <w:rsid w:val="005C1F3A"/>
    <w:rsid w:val="005C4301"/>
    <w:rsid w:val="005C5AEB"/>
    <w:rsid w:val="005C68B5"/>
    <w:rsid w:val="005D14F7"/>
    <w:rsid w:val="005D34C2"/>
    <w:rsid w:val="005D3D2B"/>
    <w:rsid w:val="005D4A3F"/>
    <w:rsid w:val="005D4CDF"/>
    <w:rsid w:val="005E0A3F"/>
    <w:rsid w:val="005E1EB5"/>
    <w:rsid w:val="005E32F3"/>
    <w:rsid w:val="005E361B"/>
    <w:rsid w:val="005E3A75"/>
    <w:rsid w:val="005E4EFB"/>
    <w:rsid w:val="005E55B0"/>
    <w:rsid w:val="005E6883"/>
    <w:rsid w:val="005E772F"/>
    <w:rsid w:val="005F1CA3"/>
    <w:rsid w:val="005F37EC"/>
    <w:rsid w:val="005F3D6B"/>
    <w:rsid w:val="005F4ECA"/>
    <w:rsid w:val="005F5251"/>
    <w:rsid w:val="005F5B6F"/>
    <w:rsid w:val="005F5FEF"/>
    <w:rsid w:val="005F688E"/>
    <w:rsid w:val="005F6B54"/>
    <w:rsid w:val="00602900"/>
    <w:rsid w:val="006041BE"/>
    <w:rsid w:val="006043C7"/>
    <w:rsid w:val="00605015"/>
    <w:rsid w:val="00605BC3"/>
    <w:rsid w:val="006068AC"/>
    <w:rsid w:val="0060711F"/>
    <w:rsid w:val="006073E5"/>
    <w:rsid w:val="00610A94"/>
    <w:rsid w:val="00612668"/>
    <w:rsid w:val="00613196"/>
    <w:rsid w:val="00614B13"/>
    <w:rsid w:val="006153F2"/>
    <w:rsid w:val="00615B49"/>
    <w:rsid w:val="00615BA7"/>
    <w:rsid w:val="0061605D"/>
    <w:rsid w:val="0061654D"/>
    <w:rsid w:val="006172D0"/>
    <w:rsid w:val="0062182A"/>
    <w:rsid w:val="006221D6"/>
    <w:rsid w:val="006238BD"/>
    <w:rsid w:val="006249DC"/>
    <w:rsid w:val="00624B52"/>
    <w:rsid w:val="00627385"/>
    <w:rsid w:val="0063001A"/>
    <w:rsid w:val="0063003C"/>
    <w:rsid w:val="00631DF4"/>
    <w:rsid w:val="00632199"/>
    <w:rsid w:val="00633230"/>
    <w:rsid w:val="00634175"/>
    <w:rsid w:val="0063451A"/>
    <w:rsid w:val="00634FDD"/>
    <w:rsid w:val="00636D96"/>
    <w:rsid w:val="006374B5"/>
    <w:rsid w:val="006408AC"/>
    <w:rsid w:val="00642A23"/>
    <w:rsid w:val="00642C4E"/>
    <w:rsid w:val="00644C80"/>
    <w:rsid w:val="006463E9"/>
    <w:rsid w:val="00646E01"/>
    <w:rsid w:val="00647113"/>
    <w:rsid w:val="00650D33"/>
    <w:rsid w:val="006511B6"/>
    <w:rsid w:val="00652742"/>
    <w:rsid w:val="00652AC1"/>
    <w:rsid w:val="00653662"/>
    <w:rsid w:val="006575CF"/>
    <w:rsid w:val="00657FF8"/>
    <w:rsid w:val="00661A7B"/>
    <w:rsid w:val="00662AC2"/>
    <w:rsid w:val="00663981"/>
    <w:rsid w:val="00663E4B"/>
    <w:rsid w:val="00665481"/>
    <w:rsid w:val="00665853"/>
    <w:rsid w:val="0067001D"/>
    <w:rsid w:val="006700D6"/>
    <w:rsid w:val="00670D99"/>
    <w:rsid w:val="00670E2B"/>
    <w:rsid w:val="00671CA6"/>
    <w:rsid w:val="00672743"/>
    <w:rsid w:val="00672A5E"/>
    <w:rsid w:val="00672C93"/>
    <w:rsid w:val="006734BB"/>
    <w:rsid w:val="00673F13"/>
    <w:rsid w:val="006749D6"/>
    <w:rsid w:val="00675527"/>
    <w:rsid w:val="006819A6"/>
    <w:rsid w:val="00681A34"/>
    <w:rsid w:val="006821EB"/>
    <w:rsid w:val="00683F05"/>
    <w:rsid w:val="00684AEF"/>
    <w:rsid w:val="00684C82"/>
    <w:rsid w:val="006868C4"/>
    <w:rsid w:val="00687A2A"/>
    <w:rsid w:val="00693694"/>
    <w:rsid w:val="0069474E"/>
    <w:rsid w:val="006957F9"/>
    <w:rsid w:val="00695AA0"/>
    <w:rsid w:val="00697C89"/>
    <w:rsid w:val="006A2C59"/>
    <w:rsid w:val="006A4779"/>
    <w:rsid w:val="006A6937"/>
    <w:rsid w:val="006B0455"/>
    <w:rsid w:val="006B0C7C"/>
    <w:rsid w:val="006B2286"/>
    <w:rsid w:val="006B56BB"/>
    <w:rsid w:val="006B5913"/>
    <w:rsid w:val="006B6C7C"/>
    <w:rsid w:val="006C0562"/>
    <w:rsid w:val="006C0B6E"/>
    <w:rsid w:val="006C2509"/>
    <w:rsid w:val="006C4E9C"/>
    <w:rsid w:val="006C77A8"/>
    <w:rsid w:val="006D2559"/>
    <w:rsid w:val="006D2616"/>
    <w:rsid w:val="006D401A"/>
    <w:rsid w:val="006D4098"/>
    <w:rsid w:val="006D47D3"/>
    <w:rsid w:val="006D7681"/>
    <w:rsid w:val="006D7B2E"/>
    <w:rsid w:val="006E02EA"/>
    <w:rsid w:val="006E0968"/>
    <w:rsid w:val="006E1C69"/>
    <w:rsid w:val="006E228C"/>
    <w:rsid w:val="006E2AF6"/>
    <w:rsid w:val="006E594A"/>
    <w:rsid w:val="006F32EA"/>
    <w:rsid w:val="006F38C1"/>
    <w:rsid w:val="006F5308"/>
    <w:rsid w:val="006F5FE3"/>
    <w:rsid w:val="00701275"/>
    <w:rsid w:val="00702E41"/>
    <w:rsid w:val="007047F1"/>
    <w:rsid w:val="007072D9"/>
    <w:rsid w:val="00707F56"/>
    <w:rsid w:val="00710C73"/>
    <w:rsid w:val="00712736"/>
    <w:rsid w:val="00712A48"/>
    <w:rsid w:val="00713558"/>
    <w:rsid w:val="00715B3D"/>
    <w:rsid w:val="007160F7"/>
    <w:rsid w:val="0071697D"/>
    <w:rsid w:val="00716F30"/>
    <w:rsid w:val="00717A2C"/>
    <w:rsid w:val="007201E4"/>
    <w:rsid w:val="00720D08"/>
    <w:rsid w:val="00723F6B"/>
    <w:rsid w:val="0072404B"/>
    <w:rsid w:val="007263B9"/>
    <w:rsid w:val="00730307"/>
    <w:rsid w:val="007334F8"/>
    <w:rsid w:val="007339CD"/>
    <w:rsid w:val="007359D8"/>
    <w:rsid w:val="007362D4"/>
    <w:rsid w:val="00740F67"/>
    <w:rsid w:val="007416D5"/>
    <w:rsid w:val="00742EF2"/>
    <w:rsid w:val="00743891"/>
    <w:rsid w:val="007453FD"/>
    <w:rsid w:val="007460EF"/>
    <w:rsid w:val="0074696A"/>
    <w:rsid w:val="0074742E"/>
    <w:rsid w:val="00751A23"/>
    <w:rsid w:val="0075373F"/>
    <w:rsid w:val="00754E40"/>
    <w:rsid w:val="007553EF"/>
    <w:rsid w:val="007557F2"/>
    <w:rsid w:val="00755885"/>
    <w:rsid w:val="00763021"/>
    <w:rsid w:val="0076672A"/>
    <w:rsid w:val="0076718F"/>
    <w:rsid w:val="00770912"/>
    <w:rsid w:val="00770B21"/>
    <w:rsid w:val="00770B47"/>
    <w:rsid w:val="00775E45"/>
    <w:rsid w:val="00775EF7"/>
    <w:rsid w:val="00776B18"/>
    <w:rsid w:val="00776E74"/>
    <w:rsid w:val="0077727B"/>
    <w:rsid w:val="007774AC"/>
    <w:rsid w:val="007804BC"/>
    <w:rsid w:val="00781EAE"/>
    <w:rsid w:val="00782312"/>
    <w:rsid w:val="007845E6"/>
    <w:rsid w:val="00785169"/>
    <w:rsid w:val="007859B4"/>
    <w:rsid w:val="00786595"/>
    <w:rsid w:val="00790F4C"/>
    <w:rsid w:val="00792108"/>
    <w:rsid w:val="0079336B"/>
    <w:rsid w:val="007954AB"/>
    <w:rsid w:val="00796307"/>
    <w:rsid w:val="007A14C5"/>
    <w:rsid w:val="007A2C09"/>
    <w:rsid w:val="007A3E38"/>
    <w:rsid w:val="007A4A10"/>
    <w:rsid w:val="007B0D0C"/>
    <w:rsid w:val="007B1760"/>
    <w:rsid w:val="007B20EF"/>
    <w:rsid w:val="007B3D03"/>
    <w:rsid w:val="007B6EAA"/>
    <w:rsid w:val="007B7322"/>
    <w:rsid w:val="007C3FAF"/>
    <w:rsid w:val="007C4686"/>
    <w:rsid w:val="007C6D9C"/>
    <w:rsid w:val="007C7DDB"/>
    <w:rsid w:val="007D256B"/>
    <w:rsid w:val="007D2A38"/>
    <w:rsid w:val="007D2AF1"/>
    <w:rsid w:val="007D2CC7"/>
    <w:rsid w:val="007D5396"/>
    <w:rsid w:val="007D673D"/>
    <w:rsid w:val="007D7FB5"/>
    <w:rsid w:val="007E163B"/>
    <w:rsid w:val="007E5DBB"/>
    <w:rsid w:val="007E7B06"/>
    <w:rsid w:val="007F204F"/>
    <w:rsid w:val="007F2220"/>
    <w:rsid w:val="007F3449"/>
    <w:rsid w:val="007F3AA9"/>
    <w:rsid w:val="007F4104"/>
    <w:rsid w:val="007F4B3E"/>
    <w:rsid w:val="007F588A"/>
    <w:rsid w:val="007F60A1"/>
    <w:rsid w:val="007F639E"/>
    <w:rsid w:val="00800927"/>
    <w:rsid w:val="00802139"/>
    <w:rsid w:val="00803839"/>
    <w:rsid w:val="00804BBD"/>
    <w:rsid w:val="008127AF"/>
    <w:rsid w:val="00812B46"/>
    <w:rsid w:val="00813D3D"/>
    <w:rsid w:val="00815700"/>
    <w:rsid w:val="00815F75"/>
    <w:rsid w:val="00817B70"/>
    <w:rsid w:val="0082353D"/>
    <w:rsid w:val="008264EB"/>
    <w:rsid w:val="00826B5C"/>
    <w:rsid w:val="00826B8F"/>
    <w:rsid w:val="008301FB"/>
    <w:rsid w:val="00831E8A"/>
    <w:rsid w:val="0083341E"/>
    <w:rsid w:val="008337A8"/>
    <w:rsid w:val="00835C76"/>
    <w:rsid w:val="00836075"/>
    <w:rsid w:val="008361A2"/>
    <w:rsid w:val="008361C9"/>
    <w:rsid w:val="00837D07"/>
    <w:rsid w:val="00840634"/>
    <w:rsid w:val="00841BBC"/>
    <w:rsid w:val="00843049"/>
    <w:rsid w:val="008431C8"/>
    <w:rsid w:val="00844BFB"/>
    <w:rsid w:val="008451A2"/>
    <w:rsid w:val="0085209B"/>
    <w:rsid w:val="00856B66"/>
    <w:rsid w:val="0085790D"/>
    <w:rsid w:val="008608AC"/>
    <w:rsid w:val="00861A5F"/>
    <w:rsid w:val="0086356E"/>
    <w:rsid w:val="00863634"/>
    <w:rsid w:val="008644AD"/>
    <w:rsid w:val="00865735"/>
    <w:rsid w:val="00865DDB"/>
    <w:rsid w:val="00866D27"/>
    <w:rsid w:val="0086709D"/>
    <w:rsid w:val="00867538"/>
    <w:rsid w:val="00867E02"/>
    <w:rsid w:val="008708C5"/>
    <w:rsid w:val="00870A20"/>
    <w:rsid w:val="00871384"/>
    <w:rsid w:val="00871B62"/>
    <w:rsid w:val="0087235B"/>
    <w:rsid w:val="00872A84"/>
    <w:rsid w:val="00873D90"/>
    <w:rsid w:val="00873FC8"/>
    <w:rsid w:val="00875F30"/>
    <w:rsid w:val="00877D41"/>
    <w:rsid w:val="00877FD7"/>
    <w:rsid w:val="00880A7C"/>
    <w:rsid w:val="00880FD7"/>
    <w:rsid w:val="008822A0"/>
    <w:rsid w:val="00883E5F"/>
    <w:rsid w:val="0088469C"/>
    <w:rsid w:val="008849F7"/>
    <w:rsid w:val="00884C63"/>
    <w:rsid w:val="00885908"/>
    <w:rsid w:val="008864B7"/>
    <w:rsid w:val="00891161"/>
    <w:rsid w:val="00891722"/>
    <w:rsid w:val="0089389F"/>
    <w:rsid w:val="00894168"/>
    <w:rsid w:val="00894237"/>
    <w:rsid w:val="00894E4C"/>
    <w:rsid w:val="00895622"/>
    <w:rsid w:val="0089677E"/>
    <w:rsid w:val="00896AD5"/>
    <w:rsid w:val="00896E8C"/>
    <w:rsid w:val="00897CE1"/>
    <w:rsid w:val="008A27F5"/>
    <w:rsid w:val="008A32CE"/>
    <w:rsid w:val="008A408B"/>
    <w:rsid w:val="008A41A4"/>
    <w:rsid w:val="008A583E"/>
    <w:rsid w:val="008A5EE2"/>
    <w:rsid w:val="008A602F"/>
    <w:rsid w:val="008A7438"/>
    <w:rsid w:val="008B0CE4"/>
    <w:rsid w:val="008B1334"/>
    <w:rsid w:val="008B2075"/>
    <w:rsid w:val="008B3299"/>
    <w:rsid w:val="008B3698"/>
    <w:rsid w:val="008B5433"/>
    <w:rsid w:val="008B7856"/>
    <w:rsid w:val="008C0278"/>
    <w:rsid w:val="008C24E9"/>
    <w:rsid w:val="008C3225"/>
    <w:rsid w:val="008C5BB5"/>
    <w:rsid w:val="008C5BE4"/>
    <w:rsid w:val="008C697C"/>
    <w:rsid w:val="008D0533"/>
    <w:rsid w:val="008D099C"/>
    <w:rsid w:val="008D1AEC"/>
    <w:rsid w:val="008D22F6"/>
    <w:rsid w:val="008D2BFD"/>
    <w:rsid w:val="008D42CB"/>
    <w:rsid w:val="008D48C9"/>
    <w:rsid w:val="008D5B79"/>
    <w:rsid w:val="008D6381"/>
    <w:rsid w:val="008D7C73"/>
    <w:rsid w:val="008E0C77"/>
    <w:rsid w:val="008E2D33"/>
    <w:rsid w:val="008E34B6"/>
    <w:rsid w:val="008E4480"/>
    <w:rsid w:val="008E4703"/>
    <w:rsid w:val="008E486A"/>
    <w:rsid w:val="008E5039"/>
    <w:rsid w:val="008E625F"/>
    <w:rsid w:val="008E6354"/>
    <w:rsid w:val="008E6C02"/>
    <w:rsid w:val="008F264D"/>
    <w:rsid w:val="008F5D31"/>
    <w:rsid w:val="008F6D0F"/>
    <w:rsid w:val="008F6E8F"/>
    <w:rsid w:val="0090037A"/>
    <w:rsid w:val="00901BEC"/>
    <w:rsid w:val="009035EA"/>
    <w:rsid w:val="00903AF6"/>
    <w:rsid w:val="009074E1"/>
    <w:rsid w:val="009112F7"/>
    <w:rsid w:val="009122AF"/>
    <w:rsid w:val="009127BC"/>
    <w:rsid w:val="00912B5E"/>
    <w:rsid w:val="00912D54"/>
    <w:rsid w:val="0091389F"/>
    <w:rsid w:val="00915C1C"/>
    <w:rsid w:val="0091667A"/>
    <w:rsid w:val="00920705"/>
    <w:rsid w:val="009208F7"/>
    <w:rsid w:val="00922517"/>
    <w:rsid w:val="00922722"/>
    <w:rsid w:val="00924513"/>
    <w:rsid w:val="009256D5"/>
    <w:rsid w:val="009261E6"/>
    <w:rsid w:val="009268E1"/>
    <w:rsid w:val="0093032D"/>
    <w:rsid w:val="009308EA"/>
    <w:rsid w:val="00931D02"/>
    <w:rsid w:val="009336A0"/>
    <w:rsid w:val="00933A18"/>
    <w:rsid w:val="00934368"/>
    <w:rsid w:val="00934A2E"/>
    <w:rsid w:val="0093708A"/>
    <w:rsid w:val="00940299"/>
    <w:rsid w:val="0094072D"/>
    <w:rsid w:val="00945E7F"/>
    <w:rsid w:val="00946585"/>
    <w:rsid w:val="0094794B"/>
    <w:rsid w:val="00947B80"/>
    <w:rsid w:val="009502E0"/>
    <w:rsid w:val="009531E5"/>
    <w:rsid w:val="009543B1"/>
    <w:rsid w:val="00954F72"/>
    <w:rsid w:val="009557C1"/>
    <w:rsid w:val="00960AA1"/>
    <w:rsid w:val="00960D6E"/>
    <w:rsid w:val="0097178D"/>
    <w:rsid w:val="00972A8D"/>
    <w:rsid w:val="00972BC1"/>
    <w:rsid w:val="00973187"/>
    <w:rsid w:val="00974B59"/>
    <w:rsid w:val="00980731"/>
    <w:rsid w:val="0098340B"/>
    <w:rsid w:val="00983A61"/>
    <w:rsid w:val="00983EF8"/>
    <w:rsid w:val="00984085"/>
    <w:rsid w:val="00984FC9"/>
    <w:rsid w:val="00986830"/>
    <w:rsid w:val="00987163"/>
    <w:rsid w:val="009907CD"/>
    <w:rsid w:val="009924C3"/>
    <w:rsid w:val="00993102"/>
    <w:rsid w:val="00996DA9"/>
    <w:rsid w:val="009A1E53"/>
    <w:rsid w:val="009A2FD6"/>
    <w:rsid w:val="009A3380"/>
    <w:rsid w:val="009A37E9"/>
    <w:rsid w:val="009A40E3"/>
    <w:rsid w:val="009A4BAA"/>
    <w:rsid w:val="009B0111"/>
    <w:rsid w:val="009B0D9D"/>
    <w:rsid w:val="009B3CF3"/>
    <w:rsid w:val="009B47B0"/>
    <w:rsid w:val="009B5601"/>
    <w:rsid w:val="009B5DCF"/>
    <w:rsid w:val="009B7264"/>
    <w:rsid w:val="009B7CED"/>
    <w:rsid w:val="009C4A39"/>
    <w:rsid w:val="009C6F10"/>
    <w:rsid w:val="009D148F"/>
    <w:rsid w:val="009D3D70"/>
    <w:rsid w:val="009E0585"/>
    <w:rsid w:val="009E0FD7"/>
    <w:rsid w:val="009E1228"/>
    <w:rsid w:val="009E1705"/>
    <w:rsid w:val="009E1B96"/>
    <w:rsid w:val="009E22A2"/>
    <w:rsid w:val="009E3388"/>
    <w:rsid w:val="009E4C41"/>
    <w:rsid w:val="009E5CC9"/>
    <w:rsid w:val="009E6F7E"/>
    <w:rsid w:val="009E7A57"/>
    <w:rsid w:val="009F2783"/>
    <w:rsid w:val="009F3617"/>
    <w:rsid w:val="009F4F6A"/>
    <w:rsid w:val="009F752E"/>
    <w:rsid w:val="00A00342"/>
    <w:rsid w:val="00A0279E"/>
    <w:rsid w:val="00A02C9B"/>
    <w:rsid w:val="00A04084"/>
    <w:rsid w:val="00A06A7C"/>
    <w:rsid w:val="00A10106"/>
    <w:rsid w:val="00A12A0F"/>
    <w:rsid w:val="00A13F21"/>
    <w:rsid w:val="00A1546C"/>
    <w:rsid w:val="00A16E36"/>
    <w:rsid w:val="00A215DB"/>
    <w:rsid w:val="00A215EA"/>
    <w:rsid w:val="00A21ECF"/>
    <w:rsid w:val="00A24761"/>
    <w:rsid w:val="00A2494A"/>
    <w:rsid w:val="00A24961"/>
    <w:rsid w:val="00A24B10"/>
    <w:rsid w:val="00A2516B"/>
    <w:rsid w:val="00A254F1"/>
    <w:rsid w:val="00A26DCB"/>
    <w:rsid w:val="00A30E9B"/>
    <w:rsid w:val="00A32C49"/>
    <w:rsid w:val="00A336E5"/>
    <w:rsid w:val="00A33965"/>
    <w:rsid w:val="00A343EB"/>
    <w:rsid w:val="00A34697"/>
    <w:rsid w:val="00A3481E"/>
    <w:rsid w:val="00A350E7"/>
    <w:rsid w:val="00A35762"/>
    <w:rsid w:val="00A41F2E"/>
    <w:rsid w:val="00A438DB"/>
    <w:rsid w:val="00A4512D"/>
    <w:rsid w:val="00A4640F"/>
    <w:rsid w:val="00A50244"/>
    <w:rsid w:val="00A54D75"/>
    <w:rsid w:val="00A56C20"/>
    <w:rsid w:val="00A56F17"/>
    <w:rsid w:val="00A61D5F"/>
    <w:rsid w:val="00A621E5"/>
    <w:rsid w:val="00A627D7"/>
    <w:rsid w:val="00A63C20"/>
    <w:rsid w:val="00A64E8C"/>
    <w:rsid w:val="00A654A1"/>
    <w:rsid w:val="00A656C7"/>
    <w:rsid w:val="00A66CE0"/>
    <w:rsid w:val="00A6764B"/>
    <w:rsid w:val="00A67C6F"/>
    <w:rsid w:val="00A705AF"/>
    <w:rsid w:val="00A72454"/>
    <w:rsid w:val="00A74345"/>
    <w:rsid w:val="00A74503"/>
    <w:rsid w:val="00A76643"/>
    <w:rsid w:val="00A77696"/>
    <w:rsid w:val="00A776D6"/>
    <w:rsid w:val="00A804DE"/>
    <w:rsid w:val="00A80557"/>
    <w:rsid w:val="00A81D33"/>
    <w:rsid w:val="00A85744"/>
    <w:rsid w:val="00A86D0E"/>
    <w:rsid w:val="00A86E33"/>
    <w:rsid w:val="00A902B6"/>
    <w:rsid w:val="00A930AE"/>
    <w:rsid w:val="00A937A5"/>
    <w:rsid w:val="00A96ADA"/>
    <w:rsid w:val="00A97833"/>
    <w:rsid w:val="00AA1A95"/>
    <w:rsid w:val="00AA260F"/>
    <w:rsid w:val="00AA36F5"/>
    <w:rsid w:val="00AA4733"/>
    <w:rsid w:val="00AA723B"/>
    <w:rsid w:val="00AB0162"/>
    <w:rsid w:val="00AB1306"/>
    <w:rsid w:val="00AB1EE7"/>
    <w:rsid w:val="00AB4B37"/>
    <w:rsid w:val="00AB4EB1"/>
    <w:rsid w:val="00AB5073"/>
    <w:rsid w:val="00AB5762"/>
    <w:rsid w:val="00AB593B"/>
    <w:rsid w:val="00AB684D"/>
    <w:rsid w:val="00AB7D2F"/>
    <w:rsid w:val="00AC0ED8"/>
    <w:rsid w:val="00AC2679"/>
    <w:rsid w:val="00AC4BE4"/>
    <w:rsid w:val="00AC62F2"/>
    <w:rsid w:val="00AC6BF9"/>
    <w:rsid w:val="00AD02F7"/>
    <w:rsid w:val="00AD0303"/>
    <w:rsid w:val="00AD05E6"/>
    <w:rsid w:val="00AD0D3F"/>
    <w:rsid w:val="00AD1C5A"/>
    <w:rsid w:val="00AD48BD"/>
    <w:rsid w:val="00AD4DE5"/>
    <w:rsid w:val="00AE0C45"/>
    <w:rsid w:val="00AE1D7D"/>
    <w:rsid w:val="00AE2A8B"/>
    <w:rsid w:val="00AE3731"/>
    <w:rsid w:val="00AE3BC3"/>
    <w:rsid w:val="00AE3F64"/>
    <w:rsid w:val="00AE43CA"/>
    <w:rsid w:val="00AE7F64"/>
    <w:rsid w:val="00AF469B"/>
    <w:rsid w:val="00AF66B2"/>
    <w:rsid w:val="00AF7386"/>
    <w:rsid w:val="00AF7934"/>
    <w:rsid w:val="00B0049E"/>
    <w:rsid w:val="00B00734"/>
    <w:rsid w:val="00B00B81"/>
    <w:rsid w:val="00B04403"/>
    <w:rsid w:val="00B04580"/>
    <w:rsid w:val="00B04615"/>
    <w:rsid w:val="00B04B09"/>
    <w:rsid w:val="00B05417"/>
    <w:rsid w:val="00B06518"/>
    <w:rsid w:val="00B066AA"/>
    <w:rsid w:val="00B109B2"/>
    <w:rsid w:val="00B15C6C"/>
    <w:rsid w:val="00B16A51"/>
    <w:rsid w:val="00B17BD0"/>
    <w:rsid w:val="00B2079E"/>
    <w:rsid w:val="00B2143E"/>
    <w:rsid w:val="00B240AB"/>
    <w:rsid w:val="00B25440"/>
    <w:rsid w:val="00B27F12"/>
    <w:rsid w:val="00B31DDD"/>
    <w:rsid w:val="00B32222"/>
    <w:rsid w:val="00B32290"/>
    <w:rsid w:val="00B32318"/>
    <w:rsid w:val="00B3618D"/>
    <w:rsid w:val="00B36233"/>
    <w:rsid w:val="00B40ABD"/>
    <w:rsid w:val="00B42851"/>
    <w:rsid w:val="00B42AB8"/>
    <w:rsid w:val="00B45AC7"/>
    <w:rsid w:val="00B469D9"/>
    <w:rsid w:val="00B46F64"/>
    <w:rsid w:val="00B504BE"/>
    <w:rsid w:val="00B50B84"/>
    <w:rsid w:val="00B522AA"/>
    <w:rsid w:val="00B52CD7"/>
    <w:rsid w:val="00B5372F"/>
    <w:rsid w:val="00B537CB"/>
    <w:rsid w:val="00B5495B"/>
    <w:rsid w:val="00B553F2"/>
    <w:rsid w:val="00B5671C"/>
    <w:rsid w:val="00B576D9"/>
    <w:rsid w:val="00B61129"/>
    <w:rsid w:val="00B612D9"/>
    <w:rsid w:val="00B6224C"/>
    <w:rsid w:val="00B625FD"/>
    <w:rsid w:val="00B63012"/>
    <w:rsid w:val="00B643E6"/>
    <w:rsid w:val="00B65C7C"/>
    <w:rsid w:val="00B664A6"/>
    <w:rsid w:val="00B6681E"/>
    <w:rsid w:val="00B66F79"/>
    <w:rsid w:val="00B67E7F"/>
    <w:rsid w:val="00B70F22"/>
    <w:rsid w:val="00B710F2"/>
    <w:rsid w:val="00B72773"/>
    <w:rsid w:val="00B74B69"/>
    <w:rsid w:val="00B75A04"/>
    <w:rsid w:val="00B75AA7"/>
    <w:rsid w:val="00B76BB3"/>
    <w:rsid w:val="00B8080F"/>
    <w:rsid w:val="00B81593"/>
    <w:rsid w:val="00B839B2"/>
    <w:rsid w:val="00B87755"/>
    <w:rsid w:val="00B87988"/>
    <w:rsid w:val="00B90D4B"/>
    <w:rsid w:val="00B9334F"/>
    <w:rsid w:val="00B94252"/>
    <w:rsid w:val="00B9446B"/>
    <w:rsid w:val="00B96007"/>
    <w:rsid w:val="00B96715"/>
    <w:rsid w:val="00B9712E"/>
    <w:rsid w:val="00B9715A"/>
    <w:rsid w:val="00BA14BE"/>
    <w:rsid w:val="00BA248D"/>
    <w:rsid w:val="00BA2732"/>
    <w:rsid w:val="00BA293D"/>
    <w:rsid w:val="00BA2BE7"/>
    <w:rsid w:val="00BA426E"/>
    <w:rsid w:val="00BA49BC"/>
    <w:rsid w:val="00BA5137"/>
    <w:rsid w:val="00BA56B7"/>
    <w:rsid w:val="00BA7A1E"/>
    <w:rsid w:val="00BA7CA9"/>
    <w:rsid w:val="00BB0DF9"/>
    <w:rsid w:val="00BB0F1E"/>
    <w:rsid w:val="00BB235A"/>
    <w:rsid w:val="00BB2CF4"/>
    <w:rsid w:val="00BB2F6C"/>
    <w:rsid w:val="00BB3875"/>
    <w:rsid w:val="00BB5860"/>
    <w:rsid w:val="00BB6AAD"/>
    <w:rsid w:val="00BC092C"/>
    <w:rsid w:val="00BC0AD9"/>
    <w:rsid w:val="00BC192B"/>
    <w:rsid w:val="00BC2010"/>
    <w:rsid w:val="00BC3317"/>
    <w:rsid w:val="00BC4A19"/>
    <w:rsid w:val="00BC4E6D"/>
    <w:rsid w:val="00BC6A8C"/>
    <w:rsid w:val="00BD0617"/>
    <w:rsid w:val="00BD1856"/>
    <w:rsid w:val="00BD2829"/>
    <w:rsid w:val="00BD2E9B"/>
    <w:rsid w:val="00BD4E1F"/>
    <w:rsid w:val="00BD7AA7"/>
    <w:rsid w:val="00BE008A"/>
    <w:rsid w:val="00BE0C30"/>
    <w:rsid w:val="00BE19D1"/>
    <w:rsid w:val="00BE1D5D"/>
    <w:rsid w:val="00BE32DD"/>
    <w:rsid w:val="00BE7201"/>
    <w:rsid w:val="00BF0593"/>
    <w:rsid w:val="00BF1BF0"/>
    <w:rsid w:val="00BF29A5"/>
    <w:rsid w:val="00BF6179"/>
    <w:rsid w:val="00BF7AD7"/>
    <w:rsid w:val="00C00930"/>
    <w:rsid w:val="00C00C22"/>
    <w:rsid w:val="00C0161D"/>
    <w:rsid w:val="00C01A14"/>
    <w:rsid w:val="00C02DFE"/>
    <w:rsid w:val="00C04BE1"/>
    <w:rsid w:val="00C05BB0"/>
    <w:rsid w:val="00C060AD"/>
    <w:rsid w:val="00C0670D"/>
    <w:rsid w:val="00C06CD7"/>
    <w:rsid w:val="00C113BF"/>
    <w:rsid w:val="00C11A19"/>
    <w:rsid w:val="00C12122"/>
    <w:rsid w:val="00C13217"/>
    <w:rsid w:val="00C1599F"/>
    <w:rsid w:val="00C1777D"/>
    <w:rsid w:val="00C17B93"/>
    <w:rsid w:val="00C2120E"/>
    <w:rsid w:val="00C21626"/>
    <w:rsid w:val="00C2176E"/>
    <w:rsid w:val="00C23430"/>
    <w:rsid w:val="00C24079"/>
    <w:rsid w:val="00C25A84"/>
    <w:rsid w:val="00C25BB1"/>
    <w:rsid w:val="00C25FB4"/>
    <w:rsid w:val="00C26B5E"/>
    <w:rsid w:val="00C27D67"/>
    <w:rsid w:val="00C300EE"/>
    <w:rsid w:val="00C30617"/>
    <w:rsid w:val="00C35292"/>
    <w:rsid w:val="00C37161"/>
    <w:rsid w:val="00C373F8"/>
    <w:rsid w:val="00C37FC1"/>
    <w:rsid w:val="00C41037"/>
    <w:rsid w:val="00C4482F"/>
    <w:rsid w:val="00C46273"/>
    <w:rsid w:val="00C4631F"/>
    <w:rsid w:val="00C5006C"/>
    <w:rsid w:val="00C50E16"/>
    <w:rsid w:val="00C51AA5"/>
    <w:rsid w:val="00C521E9"/>
    <w:rsid w:val="00C53F3B"/>
    <w:rsid w:val="00C55258"/>
    <w:rsid w:val="00C602E5"/>
    <w:rsid w:val="00C6377E"/>
    <w:rsid w:val="00C647F4"/>
    <w:rsid w:val="00C6518B"/>
    <w:rsid w:val="00C66EB1"/>
    <w:rsid w:val="00C70EC3"/>
    <w:rsid w:val="00C717BD"/>
    <w:rsid w:val="00C73A51"/>
    <w:rsid w:val="00C75A8B"/>
    <w:rsid w:val="00C80047"/>
    <w:rsid w:val="00C82A0F"/>
    <w:rsid w:val="00C82EEB"/>
    <w:rsid w:val="00C833C4"/>
    <w:rsid w:val="00C84E96"/>
    <w:rsid w:val="00C87F10"/>
    <w:rsid w:val="00C9072E"/>
    <w:rsid w:val="00C92BE1"/>
    <w:rsid w:val="00C92BE7"/>
    <w:rsid w:val="00C9539A"/>
    <w:rsid w:val="00C96D8C"/>
    <w:rsid w:val="00C971DC"/>
    <w:rsid w:val="00CA02FB"/>
    <w:rsid w:val="00CA0598"/>
    <w:rsid w:val="00CA16B7"/>
    <w:rsid w:val="00CA4437"/>
    <w:rsid w:val="00CA4BE3"/>
    <w:rsid w:val="00CA62AE"/>
    <w:rsid w:val="00CA7DD5"/>
    <w:rsid w:val="00CB0E12"/>
    <w:rsid w:val="00CB5B1A"/>
    <w:rsid w:val="00CB747C"/>
    <w:rsid w:val="00CC09BC"/>
    <w:rsid w:val="00CC220B"/>
    <w:rsid w:val="00CC27AF"/>
    <w:rsid w:val="00CC2BEC"/>
    <w:rsid w:val="00CC3F0B"/>
    <w:rsid w:val="00CC5C43"/>
    <w:rsid w:val="00CC6B68"/>
    <w:rsid w:val="00CC6D0A"/>
    <w:rsid w:val="00CC7BC9"/>
    <w:rsid w:val="00CD02AE"/>
    <w:rsid w:val="00CD082C"/>
    <w:rsid w:val="00CD0F4F"/>
    <w:rsid w:val="00CD2A4F"/>
    <w:rsid w:val="00CD3A48"/>
    <w:rsid w:val="00CD72D6"/>
    <w:rsid w:val="00CE03CA"/>
    <w:rsid w:val="00CE1B39"/>
    <w:rsid w:val="00CE22F1"/>
    <w:rsid w:val="00CE460E"/>
    <w:rsid w:val="00CE50F2"/>
    <w:rsid w:val="00CE57EA"/>
    <w:rsid w:val="00CE6502"/>
    <w:rsid w:val="00CF07FC"/>
    <w:rsid w:val="00CF228A"/>
    <w:rsid w:val="00CF295E"/>
    <w:rsid w:val="00CF504D"/>
    <w:rsid w:val="00CF6077"/>
    <w:rsid w:val="00CF6F68"/>
    <w:rsid w:val="00CF7D3C"/>
    <w:rsid w:val="00D005CC"/>
    <w:rsid w:val="00D023C1"/>
    <w:rsid w:val="00D037F9"/>
    <w:rsid w:val="00D03933"/>
    <w:rsid w:val="00D0418E"/>
    <w:rsid w:val="00D0690C"/>
    <w:rsid w:val="00D0793A"/>
    <w:rsid w:val="00D07F8F"/>
    <w:rsid w:val="00D1341D"/>
    <w:rsid w:val="00D141A5"/>
    <w:rsid w:val="00D147EB"/>
    <w:rsid w:val="00D14AE8"/>
    <w:rsid w:val="00D16783"/>
    <w:rsid w:val="00D17527"/>
    <w:rsid w:val="00D21B72"/>
    <w:rsid w:val="00D23225"/>
    <w:rsid w:val="00D24105"/>
    <w:rsid w:val="00D24C04"/>
    <w:rsid w:val="00D25C74"/>
    <w:rsid w:val="00D264C5"/>
    <w:rsid w:val="00D30065"/>
    <w:rsid w:val="00D301C8"/>
    <w:rsid w:val="00D307E9"/>
    <w:rsid w:val="00D32062"/>
    <w:rsid w:val="00D328BA"/>
    <w:rsid w:val="00D3412B"/>
    <w:rsid w:val="00D34667"/>
    <w:rsid w:val="00D3468E"/>
    <w:rsid w:val="00D35839"/>
    <w:rsid w:val="00D35A50"/>
    <w:rsid w:val="00D36CD5"/>
    <w:rsid w:val="00D379E6"/>
    <w:rsid w:val="00D37CC5"/>
    <w:rsid w:val="00D401E1"/>
    <w:rsid w:val="00D403C1"/>
    <w:rsid w:val="00D408B4"/>
    <w:rsid w:val="00D4163B"/>
    <w:rsid w:val="00D423B1"/>
    <w:rsid w:val="00D438B7"/>
    <w:rsid w:val="00D45D94"/>
    <w:rsid w:val="00D4739E"/>
    <w:rsid w:val="00D47A49"/>
    <w:rsid w:val="00D524C8"/>
    <w:rsid w:val="00D53F09"/>
    <w:rsid w:val="00D5423C"/>
    <w:rsid w:val="00D55324"/>
    <w:rsid w:val="00D5738F"/>
    <w:rsid w:val="00D60628"/>
    <w:rsid w:val="00D60E25"/>
    <w:rsid w:val="00D61C58"/>
    <w:rsid w:val="00D62F98"/>
    <w:rsid w:val="00D66CE1"/>
    <w:rsid w:val="00D66FE2"/>
    <w:rsid w:val="00D70124"/>
    <w:rsid w:val="00D70231"/>
    <w:rsid w:val="00D70C68"/>
    <w:rsid w:val="00D70E24"/>
    <w:rsid w:val="00D71309"/>
    <w:rsid w:val="00D72B61"/>
    <w:rsid w:val="00D72CA0"/>
    <w:rsid w:val="00D73269"/>
    <w:rsid w:val="00D764D9"/>
    <w:rsid w:val="00D76EE9"/>
    <w:rsid w:val="00D8056E"/>
    <w:rsid w:val="00D83EE8"/>
    <w:rsid w:val="00D86F3C"/>
    <w:rsid w:val="00D87A56"/>
    <w:rsid w:val="00D90BCC"/>
    <w:rsid w:val="00D92586"/>
    <w:rsid w:val="00D92860"/>
    <w:rsid w:val="00D9432A"/>
    <w:rsid w:val="00D943E4"/>
    <w:rsid w:val="00D958B1"/>
    <w:rsid w:val="00D96F26"/>
    <w:rsid w:val="00D9738A"/>
    <w:rsid w:val="00DA028C"/>
    <w:rsid w:val="00DA25F0"/>
    <w:rsid w:val="00DA3493"/>
    <w:rsid w:val="00DA3D1D"/>
    <w:rsid w:val="00DA7420"/>
    <w:rsid w:val="00DA7CF9"/>
    <w:rsid w:val="00DA7D51"/>
    <w:rsid w:val="00DA7F2D"/>
    <w:rsid w:val="00DB0138"/>
    <w:rsid w:val="00DB0D32"/>
    <w:rsid w:val="00DB2318"/>
    <w:rsid w:val="00DB3F23"/>
    <w:rsid w:val="00DB422B"/>
    <w:rsid w:val="00DB4EB3"/>
    <w:rsid w:val="00DB6286"/>
    <w:rsid w:val="00DB645F"/>
    <w:rsid w:val="00DB6B4D"/>
    <w:rsid w:val="00DB76E9"/>
    <w:rsid w:val="00DC0A67"/>
    <w:rsid w:val="00DC18EE"/>
    <w:rsid w:val="00DC1D5E"/>
    <w:rsid w:val="00DC2313"/>
    <w:rsid w:val="00DC2FEC"/>
    <w:rsid w:val="00DC4C54"/>
    <w:rsid w:val="00DC5220"/>
    <w:rsid w:val="00DC53C1"/>
    <w:rsid w:val="00DC5437"/>
    <w:rsid w:val="00DC75DF"/>
    <w:rsid w:val="00DC7910"/>
    <w:rsid w:val="00DC7FE4"/>
    <w:rsid w:val="00DD1287"/>
    <w:rsid w:val="00DD2061"/>
    <w:rsid w:val="00DD46C5"/>
    <w:rsid w:val="00DD4A32"/>
    <w:rsid w:val="00DD6906"/>
    <w:rsid w:val="00DD7DAB"/>
    <w:rsid w:val="00DE3355"/>
    <w:rsid w:val="00DE343E"/>
    <w:rsid w:val="00DE4ACF"/>
    <w:rsid w:val="00DE51CC"/>
    <w:rsid w:val="00DF1DA8"/>
    <w:rsid w:val="00DF3FF3"/>
    <w:rsid w:val="00DF411E"/>
    <w:rsid w:val="00DF486F"/>
    <w:rsid w:val="00DF4917"/>
    <w:rsid w:val="00DF5392"/>
    <w:rsid w:val="00DF5B5B"/>
    <w:rsid w:val="00DF5DA8"/>
    <w:rsid w:val="00DF7619"/>
    <w:rsid w:val="00E007F4"/>
    <w:rsid w:val="00E026FF"/>
    <w:rsid w:val="00E03DC4"/>
    <w:rsid w:val="00E042D8"/>
    <w:rsid w:val="00E07EE7"/>
    <w:rsid w:val="00E1103B"/>
    <w:rsid w:val="00E11AB2"/>
    <w:rsid w:val="00E1293A"/>
    <w:rsid w:val="00E12970"/>
    <w:rsid w:val="00E12A8C"/>
    <w:rsid w:val="00E13550"/>
    <w:rsid w:val="00E169D8"/>
    <w:rsid w:val="00E17187"/>
    <w:rsid w:val="00E1795E"/>
    <w:rsid w:val="00E17B44"/>
    <w:rsid w:val="00E234D7"/>
    <w:rsid w:val="00E24D6F"/>
    <w:rsid w:val="00E2627F"/>
    <w:rsid w:val="00E27764"/>
    <w:rsid w:val="00E27FEA"/>
    <w:rsid w:val="00E32A0F"/>
    <w:rsid w:val="00E3628B"/>
    <w:rsid w:val="00E36ED8"/>
    <w:rsid w:val="00E37590"/>
    <w:rsid w:val="00E4086F"/>
    <w:rsid w:val="00E40BFE"/>
    <w:rsid w:val="00E41281"/>
    <w:rsid w:val="00E41346"/>
    <w:rsid w:val="00E42CE4"/>
    <w:rsid w:val="00E43340"/>
    <w:rsid w:val="00E43B3C"/>
    <w:rsid w:val="00E448DB"/>
    <w:rsid w:val="00E450E2"/>
    <w:rsid w:val="00E45DEA"/>
    <w:rsid w:val="00E4692D"/>
    <w:rsid w:val="00E47A5D"/>
    <w:rsid w:val="00E50188"/>
    <w:rsid w:val="00E515CB"/>
    <w:rsid w:val="00E52260"/>
    <w:rsid w:val="00E52A26"/>
    <w:rsid w:val="00E52D60"/>
    <w:rsid w:val="00E54E9C"/>
    <w:rsid w:val="00E558EA"/>
    <w:rsid w:val="00E56001"/>
    <w:rsid w:val="00E57295"/>
    <w:rsid w:val="00E62AAD"/>
    <w:rsid w:val="00E639B6"/>
    <w:rsid w:val="00E6434B"/>
    <w:rsid w:val="00E6463D"/>
    <w:rsid w:val="00E70630"/>
    <w:rsid w:val="00E70BEF"/>
    <w:rsid w:val="00E72303"/>
    <w:rsid w:val="00E72E9B"/>
    <w:rsid w:val="00E7629C"/>
    <w:rsid w:val="00E76A68"/>
    <w:rsid w:val="00E807E8"/>
    <w:rsid w:val="00E83572"/>
    <w:rsid w:val="00E849DA"/>
    <w:rsid w:val="00E85320"/>
    <w:rsid w:val="00E90176"/>
    <w:rsid w:val="00E90593"/>
    <w:rsid w:val="00E9079E"/>
    <w:rsid w:val="00E93637"/>
    <w:rsid w:val="00E9462E"/>
    <w:rsid w:val="00E94F60"/>
    <w:rsid w:val="00E97814"/>
    <w:rsid w:val="00EA38E6"/>
    <w:rsid w:val="00EA470E"/>
    <w:rsid w:val="00EA47A7"/>
    <w:rsid w:val="00EA57EB"/>
    <w:rsid w:val="00EA5BCB"/>
    <w:rsid w:val="00EA692E"/>
    <w:rsid w:val="00EB03EC"/>
    <w:rsid w:val="00EB3226"/>
    <w:rsid w:val="00EB34D1"/>
    <w:rsid w:val="00EB38E5"/>
    <w:rsid w:val="00EB51C3"/>
    <w:rsid w:val="00EB5DDE"/>
    <w:rsid w:val="00EC0294"/>
    <w:rsid w:val="00EC213A"/>
    <w:rsid w:val="00EC3425"/>
    <w:rsid w:val="00EC4EC8"/>
    <w:rsid w:val="00EC6603"/>
    <w:rsid w:val="00EC6EAB"/>
    <w:rsid w:val="00EC76BF"/>
    <w:rsid w:val="00EC7744"/>
    <w:rsid w:val="00ED0DAD"/>
    <w:rsid w:val="00ED0F46"/>
    <w:rsid w:val="00ED1A54"/>
    <w:rsid w:val="00ED2373"/>
    <w:rsid w:val="00ED3319"/>
    <w:rsid w:val="00ED415E"/>
    <w:rsid w:val="00ED55BC"/>
    <w:rsid w:val="00ED5F43"/>
    <w:rsid w:val="00EE3E8A"/>
    <w:rsid w:val="00EE427C"/>
    <w:rsid w:val="00EE5B90"/>
    <w:rsid w:val="00EE69AA"/>
    <w:rsid w:val="00EE7EF0"/>
    <w:rsid w:val="00EF0B6D"/>
    <w:rsid w:val="00EF3374"/>
    <w:rsid w:val="00EF4AF5"/>
    <w:rsid w:val="00EF4E15"/>
    <w:rsid w:val="00EF6319"/>
    <w:rsid w:val="00EF6ECA"/>
    <w:rsid w:val="00EF6F2F"/>
    <w:rsid w:val="00F019A3"/>
    <w:rsid w:val="00F0204C"/>
    <w:rsid w:val="00F024E1"/>
    <w:rsid w:val="00F03B81"/>
    <w:rsid w:val="00F03E73"/>
    <w:rsid w:val="00F042C9"/>
    <w:rsid w:val="00F04570"/>
    <w:rsid w:val="00F049F6"/>
    <w:rsid w:val="00F059B5"/>
    <w:rsid w:val="00F06C10"/>
    <w:rsid w:val="00F1096F"/>
    <w:rsid w:val="00F10F9E"/>
    <w:rsid w:val="00F11599"/>
    <w:rsid w:val="00F118E7"/>
    <w:rsid w:val="00F12589"/>
    <w:rsid w:val="00F12595"/>
    <w:rsid w:val="00F134D9"/>
    <w:rsid w:val="00F1403D"/>
    <w:rsid w:val="00F1463F"/>
    <w:rsid w:val="00F1774E"/>
    <w:rsid w:val="00F20B50"/>
    <w:rsid w:val="00F21302"/>
    <w:rsid w:val="00F2233C"/>
    <w:rsid w:val="00F2374D"/>
    <w:rsid w:val="00F250AD"/>
    <w:rsid w:val="00F27B28"/>
    <w:rsid w:val="00F31C2B"/>
    <w:rsid w:val="00F321DE"/>
    <w:rsid w:val="00F330DF"/>
    <w:rsid w:val="00F33777"/>
    <w:rsid w:val="00F3493A"/>
    <w:rsid w:val="00F37D71"/>
    <w:rsid w:val="00F40328"/>
    <w:rsid w:val="00F40648"/>
    <w:rsid w:val="00F40D8F"/>
    <w:rsid w:val="00F40FF9"/>
    <w:rsid w:val="00F41D4E"/>
    <w:rsid w:val="00F41D75"/>
    <w:rsid w:val="00F45A0C"/>
    <w:rsid w:val="00F47DA2"/>
    <w:rsid w:val="00F519FC"/>
    <w:rsid w:val="00F52356"/>
    <w:rsid w:val="00F52747"/>
    <w:rsid w:val="00F5432E"/>
    <w:rsid w:val="00F54626"/>
    <w:rsid w:val="00F5567D"/>
    <w:rsid w:val="00F56601"/>
    <w:rsid w:val="00F57FB4"/>
    <w:rsid w:val="00F60105"/>
    <w:rsid w:val="00F60307"/>
    <w:rsid w:val="00F620A9"/>
    <w:rsid w:val="00F6239D"/>
    <w:rsid w:val="00F63F30"/>
    <w:rsid w:val="00F64A8E"/>
    <w:rsid w:val="00F65131"/>
    <w:rsid w:val="00F70EA1"/>
    <w:rsid w:val="00F715D2"/>
    <w:rsid w:val="00F7274F"/>
    <w:rsid w:val="00F72D6E"/>
    <w:rsid w:val="00F74674"/>
    <w:rsid w:val="00F74678"/>
    <w:rsid w:val="00F76701"/>
    <w:rsid w:val="00F76FA8"/>
    <w:rsid w:val="00F80692"/>
    <w:rsid w:val="00F84BD9"/>
    <w:rsid w:val="00F86FA3"/>
    <w:rsid w:val="00F9397E"/>
    <w:rsid w:val="00F93F08"/>
    <w:rsid w:val="00F94CED"/>
    <w:rsid w:val="00F94F13"/>
    <w:rsid w:val="00FA052E"/>
    <w:rsid w:val="00FA0D2A"/>
    <w:rsid w:val="00FA2CEE"/>
    <w:rsid w:val="00FA318C"/>
    <w:rsid w:val="00FA3506"/>
    <w:rsid w:val="00FA4A2A"/>
    <w:rsid w:val="00FA4AA4"/>
    <w:rsid w:val="00FB1F64"/>
    <w:rsid w:val="00FB2DB7"/>
    <w:rsid w:val="00FB370D"/>
    <w:rsid w:val="00FB6F92"/>
    <w:rsid w:val="00FB7923"/>
    <w:rsid w:val="00FC026E"/>
    <w:rsid w:val="00FC0565"/>
    <w:rsid w:val="00FC1AC2"/>
    <w:rsid w:val="00FC1BFE"/>
    <w:rsid w:val="00FC4865"/>
    <w:rsid w:val="00FC4F46"/>
    <w:rsid w:val="00FC5124"/>
    <w:rsid w:val="00FC514E"/>
    <w:rsid w:val="00FC754E"/>
    <w:rsid w:val="00FD122F"/>
    <w:rsid w:val="00FD3EFB"/>
    <w:rsid w:val="00FD4731"/>
    <w:rsid w:val="00FD792E"/>
    <w:rsid w:val="00FD7ECF"/>
    <w:rsid w:val="00FE2987"/>
    <w:rsid w:val="00FE4EDF"/>
    <w:rsid w:val="00FE592B"/>
    <w:rsid w:val="00FE7E87"/>
    <w:rsid w:val="00FF0AB0"/>
    <w:rsid w:val="00FF1068"/>
    <w:rsid w:val="00FF27FC"/>
    <w:rsid w:val="00FF28AC"/>
    <w:rsid w:val="00FF4135"/>
    <w:rsid w:val="00FF4415"/>
    <w:rsid w:val="00FF5B64"/>
    <w:rsid w:val="00FF6EE5"/>
    <w:rsid w:val="00FF77FC"/>
    <w:rsid w:val="00FF7F62"/>
    <w:rsid w:val="013C897A"/>
    <w:rsid w:val="03B90200"/>
    <w:rsid w:val="04F854E0"/>
    <w:rsid w:val="058B36EC"/>
    <w:rsid w:val="07DEC5F3"/>
    <w:rsid w:val="0970549A"/>
    <w:rsid w:val="0A7D2D9A"/>
    <w:rsid w:val="0AB00F42"/>
    <w:rsid w:val="0C1AC161"/>
    <w:rsid w:val="153743B7"/>
    <w:rsid w:val="18C6144D"/>
    <w:rsid w:val="19965B3B"/>
    <w:rsid w:val="1AED3323"/>
    <w:rsid w:val="1C2D81C1"/>
    <w:rsid w:val="1CC38655"/>
    <w:rsid w:val="224E9D38"/>
    <w:rsid w:val="2278665C"/>
    <w:rsid w:val="24C15D65"/>
    <w:rsid w:val="2631E9CA"/>
    <w:rsid w:val="2CBBFDC1"/>
    <w:rsid w:val="3082D4C8"/>
    <w:rsid w:val="3092E2CB"/>
    <w:rsid w:val="31B66250"/>
    <w:rsid w:val="322E640A"/>
    <w:rsid w:val="3254235F"/>
    <w:rsid w:val="35342A26"/>
    <w:rsid w:val="362EE537"/>
    <w:rsid w:val="3AE03941"/>
    <w:rsid w:val="3FE0A960"/>
    <w:rsid w:val="4070CE84"/>
    <w:rsid w:val="454B9065"/>
    <w:rsid w:val="465D61F4"/>
    <w:rsid w:val="4DFB2D26"/>
    <w:rsid w:val="4F19F648"/>
    <w:rsid w:val="50E79BC0"/>
    <w:rsid w:val="52F8F45B"/>
    <w:rsid w:val="54FF0DE2"/>
    <w:rsid w:val="5665E9AF"/>
    <w:rsid w:val="57A1BEFE"/>
    <w:rsid w:val="5DACF66B"/>
    <w:rsid w:val="5FED6107"/>
    <w:rsid w:val="60A1F35D"/>
    <w:rsid w:val="60AD3356"/>
    <w:rsid w:val="60E4972D"/>
    <w:rsid w:val="65802B8C"/>
    <w:rsid w:val="679FFFFB"/>
    <w:rsid w:val="6803FAE3"/>
    <w:rsid w:val="68C64D6A"/>
    <w:rsid w:val="695662E0"/>
    <w:rsid w:val="69760942"/>
    <w:rsid w:val="6E01566F"/>
    <w:rsid w:val="7209505D"/>
    <w:rsid w:val="745428CD"/>
    <w:rsid w:val="749C90FC"/>
    <w:rsid w:val="78C8860A"/>
    <w:rsid w:val="7AC3D7DD"/>
    <w:rsid w:val="7B7C37D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D91FF1"/>
  <w15:docId w15:val="{13B985A2-3EF5-4C58-8338-40E242578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39"/>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225F45"/>
    <w:pPr>
      <w:spacing w:before="120" w:after="120" w:line="276" w:lineRule="auto"/>
    </w:pPr>
    <w:rPr>
      <w:rFonts w:ascii="Arial" w:hAnsi="Arial"/>
      <w:color w:val="1E1545" w:themeColor="text1"/>
      <w:sz w:val="24"/>
      <w:szCs w:val="24"/>
      <w:lang w:eastAsia="en-US"/>
    </w:rPr>
  </w:style>
  <w:style w:type="paragraph" w:styleId="Heading1">
    <w:name w:val="heading 1"/>
    <w:next w:val="Normal"/>
    <w:qFormat/>
    <w:rsid w:val="007201E4"/>
    <w:pPr>
      <w:keepNext/>
      <w:spacing w:before="240" w:after="240"/>
      <w:outlineLvl w:val="0"/>
    </w:pPr>
    <w:rPr>
      <w:rFonts w:ascii="Arial" w:hAnsi="Arial" w:cs="Arial"/>
      <w:b/>
      <w:bCs/>
      <w:color w:val="1E1545" w:themeColor="text1"/>
      <w:kern w:val="28"/>
      <w:sz w:val="60"/>
      <w:szCs w:val="36"/>
      <w:lang w:eastAsia="en-US"/>
    </w:rPr>
  </w:style>
  <w:style w:type="paragraph" w:styleId="Heading2">
    <w:name w:val="heading 2"/>
    <w:next w:val="Normal"/>
    <w:link w:val="Heading2Char"/>
    <w:qFormat/>
    <w:rsid w:val="00B96007"/>
    <w:pPr>
      <w:keepNext/>
      <w:spacing w:before="360" w:after="240"/>
      <w:outlineLvl w:val="1"/>
    </w:pPr>
    <w:rPr>
      <w:rFonts w:ascii="Arial" w:hAnsi="Arial" w:cs="Arial"/>
      <w:b/>
      <w:bCs/>
      <w:iCs/>
      <w:color w:val="1E1545" w:themeColor="text1"/>
      <w:sz w:val="36"/>
      <w:szCs w:val="28"/>
      <w:lang w:eastAsia="en-US"/>
    </w:rPr>
  </w:style>
  <w:style w:type="paragraph" w:styleId="Heading3">
    <w:name w:val="heading 3"/>
    <w:next w:val="Normal"/>
    <w:qFormat/>
    <w:rsid w:val="00AA723B"/>
    <w:pPr>
      <w:keepNext/>
      <w:spacing w:before="240" w:after="120"/>
      <w:outlineLvl w:val="2"/>
    </w:pPr>
    <w:rPr>
      <w:rFonts w:ascii="Arial" w:hAnsi="Arial" w:cs="Arial"/>
      <w:b/>
      <w:bCs/>
      <w:color w:val="1E1545" w:themeColor="text1"/>
      <w:sz w:val="28"/>
      <w:szCs w:val="24"/>
      <w:lang w:eastAsia="en-US"/>
    </w:rPr>
  </w:style>
  <w:style w:type="paragraph" w:styleId="Heading4">
    <w:name w:val="heading 4"/>
    <w:next w:val="Normal"/>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5D4A3F"/>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BF7AD7"/>
    <w:pPr>
      <w:numPr>
        <w:numId w:val="1"/>
      </w:numPr>
    </w:pPr>
  </w:style>
  <w:style w:type="paragraph" w:styleId="ListNumber2">
    <w:name w:val="List Number 2"/>
    <w:basedOn w:val="Normal"/>
    <w:qFormat/>
    <w:rsid w:val="00B87988"/>
    <w:pPr>
      <w:tabs>
        <w:tab w:val="left" w:pos="340"/>
        <w:tab w:val="left" w:pos="680"/>
      </w:tabs>
      <w:spacing w:before="60" w:after="60"/>
      <w:ind w:left="644" w:hanging="360"/>
    </w:p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styleId="ListParagraph">
    <w:name w:val="List Paragraph"/>
    <w:basedOn w:val="Normal"/>
    <w:link w:val="ListParagraphChar"/>
    <w:uiPriority w:val="34"/>
    <w:qFormat/>
    <w:rsid w:val="00BF7AD7"/>
    <w:pPr>
      <w:ind w:left="720"/>
      <w:contextualSpacing/>
    </w:pPr>
  </w:style>
  <w:style w:type="paragraph" w:styleId="ListNumber3">
    <w:name w:val="List Number 3"/>
    <w:aliases w:val="List Third Level"/>
    <w:basedOn w:val="ListNumber2"/>
    <w:rsid w:val="00BF7AD7"/>
    <w:pPr>
      <w:numPr>
        <w:numId w:val="2"/>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uiPriority w:val="39"/>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006676"/>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2AB1BB"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BF7AD7"/>
    <w:pPr>
      <w:numPr>
        <w:numId w:val="3"/>
      </w:numPr>
    </w:pPr>
  </w:style>
  <w:style w:type="paragraph" w:customStyle="1" w:styleId="Tablelistnumber">
    <w:name w:val="Table list number"/>
    <w:basedOn w:val="Tabletext"/>
    <w:qFormat/>
    <w:rsid w:val="00BF7AD7"/>
    <w:pPr>
      <w:numPr>
        <w:numId w:val="4"/>
      </w:numPr>
    </w:pPr>
    <w:rPr>
      <w:bCs/>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2AB1BB" w:themeColor="accent1"/>
      <w:sz w:val="18"/>
      <w:szCs w:val="18"/>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141935"/>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qFormat/>
    <w:rsid w:val="00E169D8"/>
    <w:pPr>
      <w:numPr>
        <w:numId w:val="5"/>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qFormat/>
    <w:rsid w:val="00E169D8"/>
    <w:pPr>
      <w:numPr>
        <w:numId w:val="6"/>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7"/>
      </w:numPr>
    </w:pPr>
  </w:style>
  <w:style w:type="numbering" w:customStyle="1" w:styleId="CurrentList1">
    <w:name w:val="Current List1"/>
    <w:uiPriority w:val="99"/>
    <w:rsid w:val="008E6354"/>
    <w:pPr>
      <w:numPr>
        <w:numId w:val="8"/>
      </w:numPr>
    </w:pPr>
  </w:style>
  <w:style w:type="paragraph" w:styleId="TOCHeading">
    <w:name w:val="TOC Heading"/>
    <w:basedOn w:val="Heading1"/>
    <w:next w:val="Normal"/>
    <w:uiPriority w:val="39"/>
    <w:unhideWhenUsed/>
    <w:qFormat/>
    <w:rsid w:val="00715B3D"/>
    <w:pPr>
      <w:keepLines/>
      <w:spacing w:after="0" w:line="259" w:lineRule="auto"/>
      <w:outlineLvl w:val="9"/>
    </w:pPr>
    <w:rPr>
      <w:rFonts w:asciiTheme="majorHAnsi" w:eastAsiaTheme="majorEastAsia" w:hAnsiTheme="majorHAnsi" w:cstheme="majorBidi"/>
      <w:b w:val="0"/>
      <w:bCs w:val="0"/>
      <w:color w:val="1F848B" w:themeColor="accent1" w:themeShade="BF"/>
      <w:kern w:val="0"/>
      <w:sz w:val="32"/>
      <w:szCs w:val="32"/>
      <w:lang w:val="en-US"/>
    </w:rPr>
  </w:style>
  <w:style w:type="paragraph" w:styleId="TOC1">
    <w:name w:val="toc 1"/>
    <w:basedOn w:val="Normal"/>
    <w:next w:val="Normal"/>
    <w:autoRedefine/>
    <w:uiPriority w:val="39"/>
    <w:unhideWhenUsed/>
    <w:rsid w:val="008B5433"/>
    <w:pPr>
      <w:pBdr>
        <w:top w:val="single" w:sz="6" w:space="1" w:color="2AB1BB" w:themeColor="accent1"/>
        <w:bottom w:val="single" w:sz="6" w:space="1" w:color="2AB1BB" w:themeColor="accent1"/>
        <w:between w:val="single" w:sz="6" w:space="1" w:color="2AB1BB" w:themeColor="accent1"/>
      </w:pBdr>
      <w:tabs>
        <w:tab w:val="right" w:pos="9061"/>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paragraph" w:styleId="ListBullet">
    <w:name w:val="List Bullet"/>
    <w:basedOn w:val="Normal"/>
    <w:qFormat/>
    <w:rsid w:val="006C2509"/>
    <w:pPr>
      <w:tabs>
        <w:tab w:val="num" w:pos="360"/>
        <w:tab w:val="left" w:pos="680"/>
      </w:tabs>
      <w:spacing w:before="60" w:after="60"/>
      <w:ind w:left="360" w:hanging="360"/>
    </w:pPr>
    <w:rPr>
      <w:sz w:val="22"/>
    </w:rPr>
  </w:style>
  <w:style w:type="paragraph" w:styleId="Revision">
    <w:name w:val="Revision"/>
    <w:hidden/>
    <w:uiPriority w:val="99"/>
    <w:semiHidden/>
    <w:rsid w:val="0086709D"/>
    <w:rPr>
      <w:rFonts w:ascii="Arial" w:hAnsi="Arial"/>
      <w:color w:val="1E1545" w:themeColor="text1"/>
      <w:sz w:val="24"/>
      <w:szCs w:val="24"/>
      <w:lang w:eastAsia="en-US"/>
    </w:rPr>
  </w:style>
  <w:style w:type="character" w:styleId="CommentReference">
    <w:name w:val="annotation reference"/>
    <w:basedOn w:val="DefaultParagraphFont"/>
    <w:semiHidden/>
    <w:unhideWhenUsed/>
    <w:rsid w:val="00FE592B"/>
    <w:rPr>
      <w:sz w:val="16"/>
      <w:szCs w:val="16"/>
    </w:rPr>
  </w:style>
  <w:style w:type="paragraph" w:styleId="CommentText">
    <w:name w:val="annotation text"/>
    <w:basedOn w:val="Normal"/>
    <w:link w:val="CommentTextChar"/>
    <w:unhideWhenUsed/>
    <w:rsid w:val="00FE592B"/>
    <w:pPr>
      <w:spacing w:line="240" w:lineRule="auto"/>
    </w:pPr>
    <w:rPr>
      <w:sz w:val="20"/>
      <w:szCs w:val="20"/>
    </w:rPr>
  </w:style>
  <w:style w:type="character" w:customStyle="1" w:styleId="CommentTextChar">
    <w:name w:val="Comment Text Char"/>
    <w:basedOn w:val="DefaultParagraphFont"/>
    <w:link w:val="CommentText"/>
    <w:rsid w:val="00FE592B"/>
    <w:rPr>
      <w:rFonts w:ascii="Arial" w:hAnsi="Arial"/>
      <w:color w:val="1E1545" w:themeColor="text1"/>
      <w:lang w:eastAsia="en-US"/>
    </w:rPr>
  </w:style>
  <w:style w:type="paragraph" w:styleId="CommentSubject">
    <w:name w:val="annotation subject"/>
    <w:basedOn w:val="CommentText"/>
    <w:next w:val="CommentText"/>
    <w:link w:val="CommentSubjectChar"/>
    <w:semiHidden/>
    <w:unhideWhenUsed/>
    <w:rsid w:val="00FE592B"/>
    <w:rPr>
      <w:b/>
      <w:bCs/>
    </w:rPr>
  </w:style>
  <w:style w:type="character" w:customStyle="1" w:styleId="CommentSubjectChar">
    <w:name w:val="Comment Subject Char"/>
    <w:basedOn w:val="CommentTextChar"/>
    <w:link w:val="CommentSubject"/>
    <w:semiHidden/>
    <w:rsid w:val="00FE592B"/>
    <w:rPr>
      <w:rFonts w:ascii="Arial" w:hAnsi="Arial"/>
      <w:b/>
      <w:bCs/>
      <w:color w:val="1E1545" w:themeColor="text1"/>
      <w:lang w:eastAsia="en-US"/>
    </w:rPr>
  </w:style>
  <w:style w:type="paragraph" w:customStyle="1" w:styleId="Default">
    <w:name w:val="Default"/>
    <w:rsid w:val="00F57FB4"/>
    <w:pPr>
      <w:autoSpaceDE w:val="0"/>
      <w:autoSpaceDN w:val="0"/>
      <w:adjustRightInd w:val="0"/>
    </w:pPr>
    <w:rPr>
      <w:rFonts w:ascii="Segoe UI" w:eastAsiaTheme="minorHAnsi" w:hAnsi="Segoe UI" w:cs="Segoe UI"/>
      <w:color w:val="000000"/>
      <w:sz w:val="24"/>
      <w:szCs w:val="24"/>
      <w:lang w:eastAsia="en-US"/>
      <w14:ligatures w14:val="standardContextual"/>
    </w:rPr>
  </w:style>
  <w:style w:type="paragraph" w:customStyle="1" w:styleId="EndNoteBibliography">
    <w:name w:val="EndNote Bibliography"/>
    <w:basedOn w:val="Normal"/>
    <w:link w:val="EndNoteBibliographyChar"/>
    <w:rsid w:val="00F57FB4"/>
    <w:pPr>
      <w:framePr w:hSpace="180" w:wrap="around" w:vAnchor="page" w:hAnchor="margin" w:y="1861"/>
      <w:spacing w:before="0" w:after="160" w:line="240" w:lineRule="auto"/>
    </w:pPr>
    <w:rPr>
      <w:rFonts w:ascii="Calibri" w:eastAsiaTheme="minorHAnsi" w:hAnsi="Calibri" w:cs="Calibri"/>
      <w:noProof/>
      <w:color w:val="auto"/>
      <w:kern w:val="2"/>
      <w:sz w:val="22"/>
      <w:szCs w:val="22"/>
      <w:lang w:val="en-US"/>
      <w14:ligatures w14:val="standardContextual"/>
    </w:rPr>
  </w:style>
  <w:style w:type="character" w:customStyle="1" w:styleId="EndNoteBibliographyChar">
    <w:name w:val="EndNote Bibliography Char"/>
    <w:basedOn w:val="DefaultParagraphFont"/>
    <w:link w:val="EndNoteBibliography"/>
    <w:rsid w:val="00F57FB4"/>
    <w:rPr>
      <w:rFonts w:ascii="Calibri" w:eastAsiaTheme="minorHAnsi" w:hAnsi="Calibri" w:cs="Calibri"/>
      <w:noProof/>
      <w:kern w:val="2"/>
      <w:sz w:val="22"/>
      <w:szCs w:val="22"/>
      <w:lang w:val="en-US" w:eastAsia="en-US"/>
      <w14:ligatures w14:val="standardContextual"/>
    </w:rPr>
  </w:style>
  <w:style w:type="table" w:customStyle="1" w:styleId="GridTable4-Accent41">
    <w:name w:val="Grid Table 4 - Accent 41"/>
    <w:basedOn w:val="TableNormal"/>
    <w:next w:val="GridTable4-Accent4"/>
    <w:uiPriority w:val="49"/>
    <w:rsid w:val="00FD792E"/>
    <w:rPr>
      <w:rFonts w:ascii="Calibri" w:eastAsia="Calibri" w:hAnsi="Calibri"/>
      <w:sz w:val="22"/>
      <w:szCs w:val="22"/>
      <w:lang w:eastAsia="en-US"/>
      <w14:ligatures w14:val="standardContextual"/>
    </w:rPr>
    <w:tblPr>
      <w:tblStyleRowBandSize w:val="1"/>
      <w:tblStyleColBandSize w:val="1"/>
      <w:tblBorders>
        <w:top w:val="single" w:sz="4" w:space="0" w:color="8EBBC4"/>
        <w:left w:val="single" w:sz="4" w:space="0" w:color="8EBBC4"/>
        <w:bottom w:val="single" w:sz="4" w:space="0" w:color="8EBBC4"/>
        <w:right w:val="single" w:sz="4" w:space="0" w:color="8EBBC4"/>
        <w:insideH w:val="single" w:sz="4" w:space="0" w:color="8EBBC4"/>
        <w:insideV w:val="single" w:sz="4" w:space="0" w:color="8EBBC4"/>
      </w:tblBorders>
    </w:tblPr>
    <w:tblStylePr w:type="firstRow">
      <w:rPr>
        <w:b/>
        <w:bCs/>
        <w:color w:val="FFFFFF"/>
      </w:rPr>
      <w:tblPr/>
      <w:tcPr>
        <w:tcBorders>
          <w:top w:val="single" w:sz="4" w:space="0" w:color="4D8995"/>
          <w:left w:val="single" w:sz="4" w:space="0" w:color="4D8995"/>
          <w:bottom w:val="single" w:sz="4" w:space="0" w:color="4D8995"/>
          <w:right w:val="single" w:sz="4" w:space="0" w:color="4D8995"/>
          <w:insideH w:val="nil"/>
          <w:insideV w:val="nil"/>
        </w:tcBorders>
        <w:shd w:val="clear" w:color="auto" w:fill="4D8995"/>
      </w:tcPr>
    </w:tblStylePr>
    <w:tblStylePr w:type="lastRow">
      <w:rPr>
        <w:b/>
        <w:bCs/>
      </w:rPr>
      <w:tblPr/>
      <w:tcPr>
        <w:tcBorders>
          <w:top w:val="double" w:sz="4" w:space="0" w:color="4D8995"/>
        </w:tcBorders>
      </w:tcPr>
    </w:tblStylePr>
    <w:tblStylePr w:type="firstCol">
      <w:rPr>
        <w:b/>
        <w:bCs/>
      </w:rPr>
    </w:tblStylePr>
    <w:tblStylePr w:type="lastCol">
      <w:rPr>
        <w:b/>
        <w:bCs/>
      </w:rPr>
    </w:tblStylePr>
    <w:tblStylePr w:type="band1Vert">
      <w:tblPr/>
      <w:tcPr>
        <w:shd w:val="clear" w:color="auto" w:fill="D9E8EB"/>
      </w:tcPr>
    </w:tblStylePr>
    <w:tblStylePr w:type="band1Horz">
      <w:tblPr/>
      <w:tcPr>
        <w:shd w:val="clear" w:color="auto" w:fill="D9E8EB"/>
      </w:tcPr>
    </w:tblStylePr>
  </w:style>
  <w:style w:type="table" w:styleId="GridTable4-Accent4">
    <w:name w:val="Grid Table 4 Accent 4"/>
    <w:basedOn w:val="TableNormal"/>
    <w:uiPriority w:val="49"/>
    <w:rsid w:val="00FD792E"/>
    <w:tblPr>
      <w:tblStyleRowBandSize w:val="1"/>
      <w:tblStyleColBandSize w:val="1"/>
      <w:tblBorders>
        <w:top w:val="single" w:sz="4" w:space="0" w:color="E89AA6" w:themeColor="accent4" w:themeTint="99"/>
        <w:left w:val="single" w:sz="4" w:space="0" w:color="E89AA6" w:themeColor="accent4" w:themeTint="99"/>
        <w:bottom w:val="single" w:sz="4" w:space="0" w:color="E89AA6" w:themeColor="accent4" w:themeTint="99"/>
        <w:right w:val="single" w:sz="4" w:space="0" w:color="E89AA6" w:themeColor="accent4" w:themeTint="99"/>
        <w:insideH w:val="single" w:sz="4" w:space="0" w:color="E89AA6" w:themeColor="accent4" w:themeTint="99"/>
        <w:insideV w:val="single" w:sz="4" w:space="0" w:color="E89AA6" w:themeColor="accent4" w:themeTint="99"/>
      </w:tblBorders>
    </w:tblPr>
    <w:tblStylePr w:type="firstRow">
      <w:rPr>
        <w:b/>
        <w:bCs/>
        <w:color w:val="F1F2F2" w:themeColor="background1"/>
      </w:rPr>
      <w:tblPr/>
      <w:tcPr>
        <w:tcBorders>
          <w:top w:val="single" w:sz="4" w:space="0" w:color="DA576C" w:themeColor="accent4"/>
          <w:left w:val="single" w:sz="4" w:space="0" w:color="DA576C" w:themeColor="accent4"/>
          <w:bottom w:val="single" w:sz="4" w:space="0" w:color="DA576C" w:themeColor="accent4"/>
          <w:right w:val="single" w:sz="4" w:space="0" w:color="DA576C" w:themeColor="accent4"/>
          <w:insideH w:val="nil"/>
          <w:insideV w:val="nil"/>
        </w:tcBorders>
        <w:shd w:val="clear" w:color="auto" w:fill="DA576C" w:themeFill="accent4"/>
      </w:tcPr>
    </w:tblStylePr>
    <w:tblStylePr w:type="lastRow">
      <w:rPr>
        <w:b/>
        <w:bCs/>
      </w:rPr>
      <w:tblPr/>
      <w:tcPr>
        <w:tcBorders>
          <w:top w:val="double" w:sz="4" w:space="0" w:color="DA576C" w:themeColor="accent4"/>
        </w:tcBorders>
      </w:tcPr>
    </w:tblStylePr>
    <w:tblStylePr w:type="firstCol">
      <w:rPr>
        <w:b/>
        <w:bCs/>
      </w:rPr>
    </w:tblStylePr>
    <w:tblStylePr w:type="lastCol">
      <w:rPr>
        <w:b/>
        <w:bCs/>
      </w:rPr>
    </w:tblStylePr>
    <w:tblStylePr w:type="band1Vert">
      <w:tblPr/>
      <w:tcPr>
        <w:shd w:val="clear" w:color="auto" w:fill="F7DDE1" w:themeFill="accent4" w:themeFillTint="33"/>
      </w:tcPr>
    </w:tblStylePr>
    <w:tblStylePr w:type="band1Horz">
      <w:tblPr/>
      <w:tcPr>
        <w:shd w:val="clear" w:color="auto" w:fill="F7DDE1" w:themeFill="accent4" w:themeFillTint="33"/>
      </w:tcPr>
    </w:tblStylePr>
  </w:style>
  <w:style w:type="paragraph" w:customStyle="1" w:styleId="NormalText">
    <w:name w:val="Normal Text"/>
    <w:basedOn w:val="Normal"/>
    <w:qFormat/>
    <w:rsid w:val="00D53F09"/>
    <w:pPr>
      <w:shd w:val="clear" w:color="auto" w:fill="FFFFFF"/>
      <w:spacing w:line="288" w:lineRule="auto"/>
    </w:pPr>
    <w:rPr>
      <w:rFonts w:cstheme="minorBidi"/>
      <w:noProof/>
      <w:szCs w:val="20"/>
      <w:lang w:eastAsia="en-GB"/>
    </w:rPr>
  </w:style>
  <w:style w:type="character" w:styleId="FootnoteReference">
    <w:name w:val="footnote reference"/>
    <w:basedOn w:val="DefaultParagraphFont"/>
    <w:semiHidden/>
    <w:unhideWhenUsed/>
    <w:rsid w:val="007453FD"/>
    <w:rPr>
      <w:vertAlign w:val="superscript"/>
    </w:rPr>
  </w:style>
  <w:style w:type="character" w:customStyle="1" w:styleId="ListParagraphChar">
    <w:name w:val="List Paragraph Char"/>
    <w:basedOn w:val="DefaultParagraphFont"/>
    <w:link w:val="ListParagraph"/>
    <w:uiPriority w:val="34"/>
    <w:rsid w:val="00960AA1"/>
    <w:rPr>
      <w:rFonts w:ascii="Arial" w:hAnsi="Arial"/>
      <w:color w:val="1E1545" w:themeColor="text1"/>
      <w:sz w:val="24"/>
      <w:szCs w:val="24"/>
      <w:lang w:eastAsia="en-US"/>
    </w:rPr>
  </w:style>
  <w:style w:type="paragraph" w:customStyle="1" w:styleId="CABNETParagraph">
    <w:name w:val="CABNET Paragraph."/>
    <w:basedOn w:val="Normal"/>
    <w:link w:val="CABNETParagraphChar"/>
    <w:uiPriority w:val="98"/>
    <w:rsid w:val="00960AA1"/>
    <w:pPr>
      <w:spacing w:line="240" w:lineRule="auto"/>
    </w:pPr>
    <w:rPr>
      <w:rFonts w:eastAsiaTheme="minorEastAsia" w:cstheme="minorHAnsi"/>
      <w:color w:val="auto"/>
      <w:sz w:val="20"/>
      <w:szCs w:val="20"/>
    </w:rPr>
  </w:style>
  <w:style w:type="character" w:customStyle="1" w:styleId="CABNETParagraphChar">
    <w:name w:val="CABNET Paragraph. Char"/>
    <w:basedOn w:val="DefaultParagraphFont"/>
    <w:link w:val="CABNETParagraph"/>
    <w:uiPriority w:val="98"/>
    <w:rsid w:val="00960AA1"/>
    <w:rPr>
      <w:rFonts w:ascii="Arial" w:eastAsiaTheme="minorEastAsia" w:hAnsi="Arial" w:cstheme="minorHAnsi"/>
      <w:lang w:eastAsia="en-US"/>
    </w:rPr>
  </w:style>
  <w:style w:type="character" w:styleId="UnresolvedMention">
    <w:name w:val="Unresolved Mention"/>
    <w:basedOn w:val="DefaultParagraphFont"/>
    <w:uiPriority w:val="99"/>
    <w:semiHidden/>
    <w:unhideWhenUsed/>
    <w:rsid w:val="005D14F7"/>
    <w:rPr>
      <w:color w:val="605E5C"/>
      <w:shd w:val="clear" w:color="auto" w:fill="E1DFDD"/>
    </w:rPr>
  </w:style>
  <w:style w:type="character" w:styleId="Mention">
    <w:name w:val="Mention"/>
    <w:basedOn w:val="DefaultParagraphFont"/>
    <w:uiPriority w:val="99"/>
    <w:unhideWhenUsed/>
    <w:rsid w:val="00B66F79"/>
    <w:rPr>
      <w:color w:val="2B579A"/>
      <w:shd w:val="clear" w:color="auto" w:fill="E1DFDD"/>
    </w:rPr>
  </w:style>
  <w:style w:type="character" w:styleId="FollowedHyperlink">
    <w:name w:val="FollowedHyperlink"/>
    <w:basedOn w:val="DefaultParagraphFont"/>
    <w:semiHidden/>
    <w:unhideWhenUsed/>
    <w:rsid w:val="00ED5F43"/>
    <w:rPr>
      <w:color w:val="000000" w:themeColor="followedHyperlink"/>
      <w:u w:val="single"/>
    </w:rPr>
  </w:style>
  <w:style w:type="character" w:customStyle="1" w:styleId="normaltextrun">
    <w:name w:val="normaltextrun"/>
    <w:basedOn w:val="DefaultParagraphFont"/>
    <w:rsid w:val="00FA0D2A"/>
  </w:style>
  <w:style w:type="character" w:customStyle="1" w:styleId="Heading2Char">
    <w:name w:val="Heading 2 Char"/>
    <w:basedOn w:val="DefaultParagraphFont"/>
    <w:link w:val="Heading2"/>
    <w:rsid w:val="0010575E"/>
    <w:rPr>
      <w:rFonts w:ascii="Arial" w:hAnsi="Arial" w:cs="Arial"/>
      <w:b/>
      <w:bCs/>
      <w:iCs/>
      <w:color w:val="1E1545" w:themeColor="text1"/>
      <w:sz w:val="36"/>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282194">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720324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mailto:QI@healthconsult.com.au" TargetMode="Externa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QI@healthconsult.com.au" TargetMode="External"/><Relationship Id="rId2" Type="http://schemas.openxmlformats.org/officeDocument/2006/relationships/customXml" Target="../customXml/item2.xml"/><Relationship Id="rId16" Type="http://schemas.openxmlformats.org/officeDocument/2006/relationships/hyperlink" Target="https://consultations.health.gov.au/pccd-communication/consultation-for-in-home-aged-care"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health.gov.au/sites/default/files/documents/2021/05/residential-aged-care-quality-and-safety-pillar-3-of-the-royal-commission-response-empowering-consumers-of-aged-care-with-information-to-exercise-choice_0.pdf"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agedcareengagement.health.gov.au/blog/community-feedback-informs-aged-care-regulatory-mode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h0079\AppData\Local\Microsoft\Windows\INetCache\Content.Outlook\8UKBBW8D\AGED_CARE_A4_REPORT_lime.dotx" TargetMode="External"/></Relationship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864A97D5CB7EF4EAF2EEC19AA58C237" ma:contentTypeVersion="10" ma:contentTypeDescription="Create a new document." ma:contentTypeScope="" ma:versionID="c19acbb4463c54c09de0edb1cfbb701d">
  <xsd:schema xmlns:xsd="http://www.w3.org/2001/XMLSchema" xmlns:xs="http://www.w3.org/2001/XMLSchema" xmlns:p="http://schemas.microsoft.com/office/2006/metadata/properties" xmlns:ns2="e356cb66-cc6a-4031-9a05-c6b38dd46de7" xmlns:ns3="8c184f07-466a-4af3-becc-1b847e87d63b" targetNamespace="http://schemas.microsoft.com/office/2006/metadata/properties" ma:root="true" ma:fieldsID="8c8a0a5289426a803077b85ac51318bd" ns2:_="" ns3:_="">
    <xsd:import namespace="e356cb66-cc6a-4031-9a05-c6b38dd46de7"/>
    <xsd:import namespace="8c184f07-466a-4af3-becc-1b847e87d63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GenerationTime" minOccurs="0"/>
                <xsd:element ref="ns2:MediaServiceEventHashCode" minOccurs="0"/>
                <xsd:element ref="ns2:MediaLengthInSecond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56cb66-cc6a-4031-9a05-c6b38dd46d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184f07-466a-4af3-becc-1b847e87d63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8c184f07-466a-4af3-becc-1b847e87d63b">
      <UserInfo>
        <DisplayName>Everyone</DisplayName>
        <AccountId>11</AccountId>
        <AccountType/>
      </UserInfo>
      <UserInfo>
        <DisplayName>SharingLinks.0404acbd-be00-483b-8c45-5a82a191d680.OrganizationEdit.9cd87fcd-55ce-425d-8e65-589cc31536d9</DisplayName>
        <AccountId>70</AccountId>
        <AccountType/>
      </UserInfo>
      <UserInfo>
        <DisplayName>Brendan Roche</DisplayName>
        <AccountId>9</AccountId>
        <AccountType/>
      </UserInfo>
      <UserInfo>
        <DisplayName>Lisa Fodero</DisplayName>
        <AccountId>20</AccountId>
        <AccountType/>
      </UserInfo>
      <UserInfo>
        <DisplayName>Stephanie Carter</DisplayName>
        <AccountId>37</AccountId>
        <AccountType/>
      </UserInfo>
      <UserInfo>
        <DisplayName>Lara Johnston</DisplayName>
        <AccountId>63</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4526130-03FB-4269-B825-1547665E1C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56cb66-cc6a-4031-9a05-c6b38dd46de7"/>
    <ds:schemaRef ds:uri="8c184f07-466a-4af3-becc-1b847e87d6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8c184f07-466a-4af3-becc-1b847e87d63b"/>
  </ds:schemaRefs>
</ds:datastoreItem>
</file>

<file path=customXml/itemProps3.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4.xml><?xml version="1.0" encoding="utf-8"?>
<ds:datastoreItem xmlns:ds="http://schemas.openxmlformats.org/officeDocument/2006/customXml" ds:itemID="{3BFCAFB5-863C-4C24-ACB5-1626D6CA35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AGED_CARE_A4_REPORT_lime.dotx</Template>
  <TotalTime>1</TotalTime>
  <Pages>15</Pages>
  <Words>2925</Words>
  <Characters>16675</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Department of Health and Aged Care-</vt:lpstr>
    </vt:vector>
  </TitlesOfParts>
  <Manager/>
  <Company>Department of Health and Aged Care</Company>
  <LinksUpToDate>false</LinksUpToDate>
  <CharactersWithSpaces>19561</CharactersWithSpaces>
  <SharedDoc>false</SharedDoc>
  <HyperlinkBase/>
  <HLinks>
    <vt:vector size="24" baseType="variant">
      <vt:variant>
        <vt:i4>4325392</vt:i4>
      </vt:variant>
      <vt:variant>
        <vt:i4>9</vt:i4>
      </vt:variant>
      <vt:variant>
        <vt:i4>0</vt:i4>
      </vt:variant>
      <vt:variant>
        <vt:i4>5</vt:i4>
      </vt:variant>
      <vt:variant>
        <vt:lpwstr>https://agedcareengagement.health.gov.au/blog/community-feedback-informs-aged-care-regulatory-model/</vt:lpwstr>
      </vt:variant>
      <vt:variant>
        <vt:lpwstr/>
      </vt:variant>
      <vt:variant>
        <vt:i4>5767229</vt:i4>
      </vt:variant>
      <vt:variant>
        <vt:i4>6</vt:i4>
      </vt:variant>
      <vt:variant>
        <vt:i4>0</vt:i4>
      </vt:variant>
      <vt:variant>
        <vt:i4>5</vt:i4>
      </vt:variant>
      <vt:variant>
        <vt:lpwstr>mailto:QI@healthconsult.com.au</vt:lpwstr>
      </vt:variant>
      <vt:variant>
        <vt:lpwstr/>
      </vt:variant>
      <vt:variant>
        <vt:i4>3932230</vt:i4>
      </vt:variant>
      <vt:variant>
        <vt:i4>3</vt:i4>
      </vt:variant>
      <vt:variant>
        <vt:i4>0</vt:i4>
      </vt:variant>
      <vt:variant>
        <vt:i4>5</vt:i4>
      </vt:variant>
      <vt:variant>
        <vt:lpwstr>mailto:qi@healthconsult.com.au?subject=Home%20Care%20QI%20consultation%20feedback</vt:lpwstr>
      </vt:variant>
      <vt:variant>
        <vt:lpwstr/>
      </vt:variant>
      <vt:variant>
        <vt:i4>7077965</vt:i4>
      </vt:variant>
      <vt:variant>
        <vt:i4>0</vt:i4>
      </vt:variant>
      <vt:variant>
        <vt:i4>0</vt:i4>
      </vt:variant>
      <vt:variant>
        <vt:i4>5</vt:i4>
      </vt:variant>
      <vt:variant>
        <vt:lpwstr>https://www.health.gov.au/sites/default/files/documents/2021/05/residential-aged-care-quality-and-safety-pillar-3-of-the-royal-commission-response-empowering-consumers-of-aged-care-with-information-to-exercise-choice_0.pdf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Health and Aged Care-</dc:title>
  <dc:subject>Aged Care, Senior Australians</dc:subject>
  <dc:creator>HIGGINS, Morgan</dc:creator>
  <cp:keywords>Aged Care, Senior Australians</cp:keywords>
  <dc:description/>
  <cp:lastModifiedBy>FALLON, Liam</cp:lastModifiedBy>
  <cp:revision>2</cp:revision>
  <cp:lastPrinted>2022-06-25T18:14:00Z</cp:lastPrinted>
  <dcterms:created xsi:type="dcterms:W3CDTF">2024-05-28T00:25:00Z</dcterms:created>
  <dcterms:modified xsi:type="dcterms:W3CDTF">2024-05-28T00:25:00Z</dcterms:modified>
  <cp:category>Aged Care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0x0101001864A97D5CB7EF4EAF2EEC19AA58C237</vt:lpwstr>
  </property>
  <property fmtid="{D5CDD505-2E9C-101B-9397-08002B2CF9AE}" pid="5" name="Section">
    <vt:lpwstr>5;#PCPD CC Corporate Communication SN|73cff0d0-7b20-43e0-ad96-75a3b55de641</vt:lpwstr>
  </property>
  <property fmtid="{D5CDD505-2E9C-101B-9397-08002B2CF9AE}" pid="6" name="_dlc_DocIdItemGuid">
    <vt:lpwstr>31723939-1f5e-4599-b4f5-97a6898c18a2</vt:lpwstr>
  </property>
  <property fmtid="{D5CDD505-2E9C-101B-9397-08002B2CF9AE}" pid="7" name="Keywords1">
    <vt:lpwstr>4;#Visual identity|a54ebda2-a0fd-45ec-8fc0-1cf31001b526;#4;# Publication|ceddc8ea-8859-47b3-b823-3ba7a7ee3d12</vt:lpwstr>
  </property>
  <property fmtid="{D5CDD505-2E9C-101B-9397-08002B2CF9AE}" pid="8" name="Information type">
    <vt:lpwstr>42;#Template|0635ea83-9a41-497c-9b11-d9d7178dcab7</vt:lpwstr>
  </property>
  <property fmtid="{D5CDD505-2E9C-101B-9397-08002B2CF9AE}" pid="9" name="MediaServiceImageTags">
    <vt:lpwstr/>
  </property>
  <property fmtid="{D5CDD505-2E9C-101B-9397-08002B2CF9AE}" pid="10" name="Order">
    <vt:r8>4995600</vt:r8>
  </property>
  <property fmtid="{D5CDD505-2E9C-101B-9397-08002B2CF9AE}" pid="11" name="xd_Signature">
    <vt:bool>false</vt:bool>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WAH-7Dec">
    <vt:lpwstr>, </vt:lpwstr>
  </property>
  <property fmtid="{D5CDD505-2E9C-101B-9397-08002B2CF9AE}" pid="17" name="TriggerFlowInfo">
    <vt:lpwstr/>
  </property>
</Properties>
</file>