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44CA0" w14:textId="16EC1B9F" w:rsidR="009B198C" w:rsidRDefault="008134DD" w:rsidP="0046073A">
      <w:pPr>
        <w:pStyle w:val="Heading3"/>
        <w:ind w:right="425"/>
        <w:jc w:val="left"/>
        <w:rPr>
          <w:b w:val="0"/>
        </w:rPr>
      </w:pPr>
      <w:r>
        <w:rPr>
          <w:b w:val="0"/>
          <w:noProof/>
        </w:rPr>
        <w:drawing>
          <wp:inline distT="0" distB="0" distL="0" distR="0" wp14:anchorId="7AEC5868" wp14:editId="590D7F2B">
            <wp:extent cx="3330000" cy="763200"/>
            <wp:effectExtent l="0" t="0" r="3810" b="0"/>
            <wp:docPr id="1" name="Picture 1" descr="Logo of the Office of the Gene Technology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of the Office of the Gene Technology Regulato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0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EFF80" w14:textId="77777777" w:rsidR="0046073A" w:rsidRPr="0046073A" w:rsidRDefault="0046073A" w:rsidP="0046073A">
      <w:pPr>
        <w:rPr>
          <w:lang w:val="en-US"/>
        </w:rPr>
      </w:pPr>
    </w:p>
    <w:p w14:paraId="18AC8878" w14:textId="568E79D6" w:rsidR="009B198C" w:rsidRPr="001C0D5B" w:rsidRDefault="003855A4" w:rsidP="00656A7D">
      <w:pPr>
        <w:pStyle w:val="Heading1"/>
        <w:tabs>
          <w:tab w:val="left" w:pos="6096"/>
        </w:tabs>
        <w:spacing w:before="120" w:after="120"/>
        <w:ind w:right="1559"/>
        <w:rPr>
          <w:rFonts w:ascii="Calibri" w:hAnsi="Calibri"/>
          <w:szCs w:val="24"/>
          <w:lang w:val="en-US"/>
        </w:rPr>
      </w:pPr>
      <w:r w:rsidRPr="001C0D5B">
        <w:rPr>
          <w:rFonts w:ascii="Calibri" w:hAnsi="Calibri"/>
          <w:caps w:val="0"/>
          <w:szCs w:val="24"/>
          <w:lang w:val="en-US"/>
        </w:rPr>
        <w:t xml:space="preserve">Invitation to comment on a clinical trial of a genetically modified </w:t>
      </w:r>
      <w:r w:rsidR="005876E1" w:rsidRPr="001C0D5B">
        <w:rPr>
          <w:rFonts w:ascii="Calibri" w:hAnsi="Calibri"/>
          <w:caps w:val="0"/>
          <w:szCs w:val="24"/>
          <w:lang w:val="en-US"/>
        </w:rPr>
        <w:t>human adenovirus</w:t>
      </w:r>
      <w:r w:rsidRPr="001C0D5B">
        <w:rPr>
          <w:rFonts w:ascii="Calibri" w:hAnsi="Calibri"/>
          <w:caps w:val="0"/>
          <w:szCs w:val="24"/>
          <w:lang w:val="en-US"/>
        </w:rPr>
        <w:t xml:space="preserve"> for treatment</w:t>
      </w:r>
      <w:r w:rsidR="005876E1" w:rsidRPr="001C0D5B">
        <w:rPr>
          <w:rFonts w:ascii="Calibri" w:hAnsi="Calibri"/>
          <w:caps w:val="0"/>
          <w:szCs w:val="24"/>
          <w:lang w:val="en-US"/>
        </w:rPr>
        <w:t xml:space="preserve"> of melanoma</w:t>
      </w:r>
      <w:r w:rsidR="000C56C4" w:rsidRPr="001C0D5B">
        <w:rPr>
          <w:rFonts w:ascii="Calibri" w:hAnsi="Calibri"/>
          <w:caps w:val="0"/>
          <w:szCs w:val="24"/>
          <w:lang w:val="en-US"/>
        </w:rPr>
        <w:t xml:space="preserve"> (DIR </w:t>
      </w:r>
      <w:r w:rsidR="005876E1" w:rsidRPr="001C0D5B">
        <w:rPr>
          <w:rFonts w:ascii="Calibri" w:hAnsi="Calibri"/>
          <w:caps w:val="0"/>
          <w:szCs w:val="24"/>
          <w:lang w:val="en-US"/>
        </w:rPr>
        <w:t>213</w:t>
      </w:r>
      <w:r w:rsidR="000C56C4" w:rsidRPr="001C0D5B">
        <w:rPr>
          <w:rFonts w:ascii="Calibri" w:hAnsi="Calibri"/>
          <w:caps w:val="0"/>
          <w:szCs w:val="24"/>
          <w:lang w:val="en-US"/>
        </w:rPr>
        <w:t>)</w:t>
      </w:r>
    </w:p>
    <w:p w14:paraId="107746E4" w14:textId="6246BE10" w:rsidR="003855A4" w:rsidRPr="001C0D5B" w:rsidRDefault="003855A4" w:rsidP="003855A4">
      <w:pPr>
        <w:pStyle w:val="Arrow"/>
        <w:numPr>
          <w:ilvl w:val="0"/>
          <w:numId w:val="0"/>
        </w:numPr>
        <w:spacing w:after="120"/>
        <w:ind w:right="1559"/>
        <w:rPr>
          <w:rFonts w:ascii="Calibri" w:hAnsi="Calibri" w:cs="Arial"/>
          <w:sz w:val="22"/>
          <w:szCs w:val="22"/>
        </w:rPr>
      </w:pPr>
      <w:r w:rsidRPr="001C0D5B">
        <w:rPr>
          <w:rFonts w:ascii="Calibri" w:hAnsi="Calibri"/>
          <w:sz w:val="22"/>
          <w:szCs w:val="22"/>
        </w:rPr>
        <w:t xml:space="preserve">The Gene Technology Regulator is assessing an application from </w:t>
      </w:r>
      <w:proofErr w:type="spellStart"/>
      <w:r w:rsidR="005876E1" w:rsidRPr="001C0D5B">
        <w:rPr>
          <w:rFonts w:asciiTheme="minorHAnsi" w:hAnsiTheme="minorHAnsi"/>
          <w:sz w:val="22"/>
          <w:szCs w:val="22"/>
        </w:rPr>
        <w:t>Novotech</w:t>
      </w:r>
      <w:proofErr w:type="spellEnd"/>
      <w:r w:rsidR="005876E1" w:rsidRPr="001C0D5B">
        <w:rPr>
          <w:rFonts w:asciiTheme="minorHAnsi" w:hAnsiTheme="minorHAnsi"/>
          <w:sz w:val="22"/>
          <w:szCs w:val="22"/>
        </w:rPr>
        <w:t xml:space="preserve"> (Australia) Pty Ltd</w:t>
      </w:r>
      <w:r w:rsidRPr="001C0D5B">
        <w:rPr>
          <w:rFonts w:asciiTheme="minorHAnsi" w:hAnsiTheme="minorHAnsi"/>
          <w:sz w:val="22"/>
          <w:szCs w:val="22"/>
        </w:rPr>
        <w:t xml:space="preserve"> </w:t>
      </w:r>
      <w:r w:rsidRPr="001C0D5B">
        <w:rPr>
          <w:rFonts w:ascii="Calibri" w:hAnsi="Calibri"/>
          <w:sz w:val="22"/>
          <w:szCs w:val="22"/>
        </w:rPr>
        <w:t xml:space="preserve">to conduct a clinical trial, under limited and controlled conditions, of a genetically modified </w:t>
      </w:r>
      <w:r w:rsidR="005876E1" w:rsidRPr="001C0D5B">
        <w:rPr>
          <w:rFonts w:ascii="Calibri" w:hAnsi="Calibri"/>
          <w:sz w:val="22"/>
          <w:szCs w:val="22"/>
        </w:rPr>
        <w:t>human adenovirus</w:t>
      </w:r>
      <w:r w:rsidRPr="001C0D5B">
        <w:rPr>
          <w:rFonts w:ascii="Calibri" w:hAnsi="Calibri"/>
          <w:sz w:val="22"/>
          <w:szCs w:val="22"/>
        </w:rPr>
        <w:t xml:space="preserve"> for treatment</w:t>
      </w:r>
      <w:r w:rsidR="005876E1" w:rsidRPr="001C0D5B">
        <w:rPr>
          <w:rFonts w:ascii="Calibri" w:hAnsi="Calibri"/>
          <w:sz w:val="22"/>
          <w:szCs w:val="22"/>
        </w:rPr>
        <w:t xml:space="preserve"> o</w:t>
      </w:r>
      <w:r w:rsidR="00505DD4">
        <w:rPr>
          <w:rFonts w:ascii="Calibri" w:hAnsi="Calibri"/>
          <w:sz w:val="22"/>
          <w:szCs w:val="22"/>
        </w:rPr>
        <w:t>f</w:t>
      </w:r>
      <w:r w:rsidR="005876E1" w:rsidRPr="001C0D5B">
        <w:rPr>
          <w:rFonts w:ascii="Calibri" w:hAnsi="Calibri"/>
          <w:sz w:val="22"/>
          <w:szCs w:val="22"/>
        </w:rPr>
        <w:t xml:space="preserve"> melanoma</w:t>
      </w:r>
      <w:r w:rsidRPr="001C0D5B">
        <w:rPr>
          <w:rFonts w:ascii="Calibri" w:hAnsi="Calibri"/>
          <w:sz w:val="22"/>
          <w:szCs w:val="22"/>
        </w:rPr>
        <w:t xml:space="preserve">. The trial is proposed to take place </w:t>
      </w:r>
      <w:r w:rsidRPr="001C0D5B">
        <w:rPr>
          <w:rFonts w:asciiTheme="minorHAnsi" w:hAnsiTheme="minorHAnsi"/>
          <w:sz w:val="22"/>
          <w:szCs w:val="22"/>
        </w:rPr>
        <w:t xml:space="preserve">at clinical trial sites and hospitals in Australia. Up to </w:t>
      </w:r>
      <w:r w:rsidR="00A97793" w:rsidRPr="001C0D5B">
        <w:rPr>
          <w:rFonts w:asciiTheme="minorHAnsi" w:hAnsiTheme="minorHAnsi"/>
          <w:sz w:val="22"/>
          <w:szCs w:val="22"/>
        </w:rPr>
        <w:t>30</w:t>
      </w:r>
      <w:r w:rsidRPr="001C0D5B">
        <w:rPr>
          <w:rFonts w:asciiTheme="minorHAnsi" w:hAnsiTheme="minorHAnsi"/>
          <w:sz w:val="22"/>
          <w:szCs w:val="22"/>
        </w:rPr>
        <w:t xml:space="preserve"> trial participants would be treated over a </w:t>
      </w:r>
      <w:proofErr w:type="gramStart"/>
      <w:r w:rsidR="002B62D1">
        <w:rPr>
          <w:rFonts w:asciiTheme="minorHAnsi" w:hAnsiTheme="minorHAnsi"/>
          <w:sz w:val="22"/>
          <w:szCs w:val="22"/>
        </w:rPr>
        <w:t>3</w:t>
      </w:r>
      <w:r w:rsidRPr="001C0D5B">
        <w:rPr>
          <w:rFonts w:asciiTheme="minorHAnsi" w:hAnsiTheme="minorHAnsi"/>
          <w:sz w:val="22"/>
          <w:szCs w:val="22"/>
        </w:rPr>
        <w:t xml:space="preserve"> year</w:t>
      </w:r>
      <w:proofErr w:type="gramEnd"/>
      <w:r w:rsidRPr="001C0D5B">
        <w:rPr>
          <w:rFonts w:asciiTheme="minorHAnsi" w:hAnsiTheme="minorHAnsi"/>
          <w:sz w:val="22"/>
          <w:szCs w:val="22"/>
        </w:rPr>
        <w:t xml:space="preserve"> period.</w:t>
      </w:r>
    </w:p>
    <w:p w14:paraId="3C1C130E" w14:textId="112F5C0D" w:rsidR="009B198C" w:rsidRPr="00CB6C2A" w:rsidRDefault="009B198C" w:rsidP="00DB11FA">
      <w:pPr>
        <w:spacing w:after="120"/>
        <w:ind w:right="1559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 xml:space="preserve">The Regulator has prepared a Risk Assessment and Risk Management Plan (RARMP) for this application and welcomes written submissions </w:t>
      </w:r>
      <w:r w:rsidR="00830DCB" w:rsidRPr="00830DCB">
        <w:rPr>
          <w:rFonts w:ascii="Calibri" w:hAnsi="Calibri"/>
          <w:sz w:val="22"/>
          <w:szCs w:val="22"/>
        </w:rPr>
        <w:t xml:space="preserve">relating to the protection of human health and safety and the environment </w:t>
      </w:r>
      <w:r w:rsidRPr="00CB6C2A">
        <w:rPr>
          <w:rFonts w:ascii="Calibri" w:hAnsi="Calibri"/>
          <w:sz w:val="22"/>
          <w:szCs w:val="22"/>
        </w:rPr>
        <w:t xml:space="preserve">prior to </w:t>
      </w:r>
      <w:proofErr w:type="gramStart"/>
      <w:r w:rsidRPr="00CB6C2A">
        <w:rPr>
          <w:rFonts w:ascii="Calibri" w:hAnsi="Calibri"/>
          <w:sz w:val="22"/>
          <w:szCs w:val="22"/>
        </w:rPr>
        <w:t>making a decision</w:t>
      </w:r>
      <w:proofErr w:type="gramEnd"/>
      <w:r w:rsidRPr="00CB6C2A">
        <w:rPr>
          <w:rFonts w:ascii="Calibri" w:hAnsi="Calibri"/>
          <w:sz w:val="22"/>
          <w:szCs w:val="22"/>
        </w:rPr>
        <w:t xml:space="preserve"> on whether to issue the licence. </w:t>
      </w:r>
      <w:r w:rsidR="002B62D1" w:rsidRPr="00CB6C2A">
        <w:rPr>
          <w:rFonts w:ascii="Calibri" w:hAnsi="Calibri"/>
          <w:sz w:val="22"/>
          <w:szCs w:val="22"/>
        </w:rPr>
        <w:t>The consultation RARMP and related information can be obtained via</w:t>
      </w:r>
      <w:r w:rsidR="002B62D1">
        <w:rPr>
          <w:rFonts w:ascii="Calibri" w:hAnsi="Calibri"/>
          <w:sz w:val="22"/>
          <w:szCs w:val="22"/>
        </w:rPr>
        <w:t xml:space="preserve"> the</w:t>
      </w:r>
      <w:r w:rsidR="002B62D1" w:rsidRPr="0046073A">
        <w:rPr>
          <w:rFonts w:ascii="Calibri" w:hAnsi="Calibri"/>
          <w:sz w:val="22"/>
          <w:szCs w:val="22"/>
        </w:rPr>
        <w:t xml:space="preserve"> </w:t>
      </w:r>
      <w:hyperlink r:id="rId8" w:history="1">
        <w:r w:rsidR="002B62D1" w:rsidRPr="0046073A">
          <w:rPr>
            <w:rStyle w:val="Hyperlink"/>
            <w:rFonts w:ascii="Calibri" w:hAnsi="Calibri"/>
            <w:color w:val="auto"/>
            <w:sz w:val="22"/>
            <w:szCs w:val="22"/>
          </w:rPr>
          <w:t>consultation hub</w:t>
        </w:r>
      </w:hyperlink>
      <w:r w:rsidR="002B62D1">
        <w:rPr>
          <w:rFonts w:ascii="Calibri" w:hAnsi="Calibri"/>
          <w:sz w:val="22"/>
          <w:szCs w:val="22"/>
        </w:rPr>
        <w:t xml:space="preserve"> (search for </w:t>
      </w:r>
      <w:r w:rsidR="002B62D1" w:rsidRPr="00A44D4D">
        <w:rPr>
          <w:rFonts w:ascii="Calibri" w:hAnsi="Calibri"/>
          <w:sz w:val="22"/>
          <w:szCs w:val="22"/>
          <w:u w:val="single"/>
        </w:rPr>
        <w:t>DIR </w:t>
      </w:r>
      <w:r w:rsidR="002B62D1">
        <w:rPr>
          <w:rFonts w:ascii="Calibri" w:hAnsi="Calibri"/>
          <w:sz w:val="22"/>
          <w:szCs w:val="22"/>
          <w:u w:val="single"/>
        </w:rPr>
        <w:t>213</w:t>
      </w:r>
      <w:r w:rsidR="002B62D1">
        <w:rPr>
          <w:rFonts w:ascii="Calibri" w:hAnsi="Calibri"/>
          <w:sz w:val="22"/>
          <w:szCs w:val="22"/>
        </w:rPr>
        <w:t xml:space="preserve">), or from </w:t>
      </w:r>
      <w:r w:rsidR="002B62D1" w:rsidRPr="00CB6C2A">
        <w:rPr>
          <w:rFonts w:ascii="Calibri" w:hAnsi="Calibri"/>
          <w:sz w:val="22"/>
          <w:szCs w:val="22"/>
        </w:rPr>
        <w:t>the contacts below. Submissions should referenc</w:t>
      </w:r>
      <w:r w:rsidR="002B62D1" w:rsidRPr="00291634">
        <w:rPr>
          <w:rFonts w:ascii="Calibri" w:hAnsi="Calibri"/>
          <w:sz w:val="22"/>
          <w:szCs w:val="22"/>
        </w:rPr>
        <w:t>e DIR 21</w:t>
      </w:r>
      <w:r w:rsidR="002B62D1">
        <w:rPr>
          <w:rFonts w:ascii="Calibri" w:hAnsi="Calibri"/>
          <w:sz w:val="22"/>
          <w:szCs w:val="22"/>
        </w:rPr>
        <w:t>3</w:t>
      </w:r>
      <w:r w:rsidR="002B62D1" w:rsidRPr="00291634">
        <w:rPr>
          <w:rFonts w:ascii="Calibri" w:hAnsi="Calibri"/>
          <w:sz w:val="22"/>
          <w:szCs w:val="22"/>
        </w:rPr>
        <w:t xml:space="preserve"> </w:t>
      </w:r>
      <w:r w:rsidR="002B62D1" w:rsidRPr="00CB6C2A">
        <w:rPr>
          <w:rFonts w:ascii="Calibri" w:hAnsi="Calibri"/>
          <w:sz w:val="22"/>
          <w:szCs w:val="22"/>
        </w:rPr>
        <w:t xml:space="preserve">and be </w:t>
      </w:r>
      <w:r w:rsidR="002B62D1">
        <w:rPr>
          <w:rFonts w:ascii="Calibri" w:hAnsi="Calibri"/>
          <w:sz w:val="22"/>
          <w:szCs w:val="22"/>
        </w:rPr>
        <w:t xml:space="preserve">submitted via </w:t>
      </w:r>
      <w:r w:rsidR="002B62D1" w:rsidRPr="00116D53">
        <w:rPr>
          <w:rFonts w:ascii="Calibri" w:hAnsi="Calibri"/>
          <w:bCs/>
          <w:sz w:val="22"/>
          <w:szCs w:val="22"/>
        </w:rPr>
        <w:t xml:space="preserve">the </w:t>
      </w:r>
      <w:r w:rsidR="002B62D1" w:rsidRPr="00B01210">
        <w:rPr>
          <w:rFonts w:ascii="Calibri" w:hAnsi="Calibri"/>
          <w:bCs/>
          <w:sz w:val="22"/>
          <w:szCs w:val="22"/>
        </w:rPr>
        <w:t>hub</w:t>
      </w:r>
      <w:r w:rsidR="002B62D1" w:rsidRPr="0021186F">
        <w:rPr>
          <w:rFonts w:ascii="Calibri" w:hAnsi="Calibri"/>
          <w:bCs/>
          <w:sz w:val="22"/>
          <w:szCs w:val="22"/>
        </w:rPr>
        <w:t xml:space="preserve"> </w:t>
      </w:r>
      <w:r w:rsidR="002B62D1" w:rsidRPr="00116D53">
        <w:rPr>
          <w:rFonts w:ascii="Calibri" w:hAnsi="Calibri"/>
          <w:bCs/>
          <w:sz w:val="22"/>
          <w:szCs w:val="22"/>
        </w:rPr>
        <w:t>or email</w:t>
      </w:r>
      <w:r w:rsidR="002B62D1" w:rsidRPr="00CB6C2A">
        <w:rPr>
          <w:rFonts w:ascii="Calibri" w:hAnsi="Calibri"/>
          <w:sz w:val="22"/>
          <w:szCs w:val="22"/>
        </w:rPr>
        <w:t xml:space="preserve"> </w:t>
      </w:r>
      <w:r w:rsidR="002B62D1" w:rsidRPr="00C05053">
        <w:rPr>
          <w:rFonts w:ascii="Calibri" w:hAnsi="Calibri"/>
          <w:sz w:val="22"/>
          <w:szCs w:val="22"/>
        </w:rPr>
        <w:t xml:space="preserve">by </w:t>
      </w:r>
      <w:r w:rsidR="003D1C33">
        <w:rPr>
          <w:rFonts w:ascii="Calibri" w:hAnsi="Calibri"/>
          <w:b/>
          <w:sz w:val="22"/>
          <w:szCs w:val="22"/>
        </w:rPr>
        <w:t>6 May</w:t>
      </w:r>
      <w:r w:rsidR="00677A68" w:rsidRPr="001C0D5B">
        <w:rPr>
          <w:rFonts w:ascii="Calibri" w:hAnsi="Calibri"/>
          <w:b/>
          <w:sz w:val="22"/>
          <w:szCs w:val="22"/>
        </w:rPr>
        <w:t xml:space="preserve"> 20</w:t>
      </w:r>
      <w:r w:rsidR="003F1453" w:rsidRPr="001C0D5B">
        <w:rPr>
          <w:rFonts w:ascii="Calibri" w:hAnsi="Calibri"/>
          <w:b/>
          <w:sz w:val="22"/>
          <w:szCs w:val="22"/>
        </w:rPr>
        <w:t>25</w:t>
      </w:r>
      <w:r w:rsidR="00C521DD" w:rsidRPr="001C0D5B">
        <w:rPr>
          <w:rFonts w:ascii="Calibri" w:hAnsi="Calibri"/>
          <w:sz w:val="22"/>
          <w:szCs w:val="22"/>
        </w:rPr>
        <w:t>.</w:t>
      </w:r>
    </w:p>
    <w:p w14:paraId="1C13D5BB" w14:textId="77777777" w:rsidR="009B198C" w:rsidRPr="00CB6C2A" w:rsidRDefault="009B198C" w:rsidP="009B198C">
      <w:pPr>
        <w:pStyle w:val="BodyText3"/>
        <w:keepNext/>
        <w:ind w:right="1559"/>
        <w:jc w:val="center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>Office of the Gene Technology Regu</w:t>
      </w:r>
      <w:r w:rsidR="002E0B5F" w:rsidRPr="00CB6C2A">
        <w:rPr>
          <w:rFonts w:ascii="Calibri" w:hAnsi="Calibri"/>
          <w:sz w:val="22"/>
          <w:szCs w:val="22"/>
        </w:rPr>
        <w:t>lator</w:t>
      </w:r>
      <w:r w:rsidR="002E0B5F" w:rsidRPr="00CB6C2A">
        <w:rPr>
          <w:rFonts w:ascii="Calibri" w:hAnsi="Calibri"/>
          <w:sz w:val="22"/>
          <w:szCs w:val="22"/>
        </w:rPr>
        <w:br/>
        <w:t xml:space="preserve">MDP 54 GPO Box 9848 </w:t>
      </w:r>
      <w:r w:rsidRPr="00CB6C2A">
        <w:rPr>
          <w:rFonts w:ascii="Calibri" w:hAnsi="Calibri"/>
          <w:sz w:val="22"/>
          <w:szCs w:val="22"/>
        </w:rPr>
        <w:t>CANBERRA ACT 2601</w:t>
      </w:r>
    </w:p>
    <w:p w14:paraId="3FFB3203" w14:textId="61F3D211" w:rsidR="006A559F" w:rsidRPr="00CB6C2A" w:rsidRDefault="009B198C" w:rsidP="000B4D6C">
      <w:pPr>
        <w:pStyle w:val="BodyText3"/>
        <w:keepNext/>
        <w:ind w:right="1559"/>
        <w:jc w:val="center"/>
        <w:rPr>
          <w:rFonts w:ascii="Calibri" w:hAnsi="Calibri"/>
          <w:b w:val="0"/>
          <w:sz w:val="22"/>
          <w:szCs w:val="22"/>
          <w:u w:val="single"/>
        </w:rPr>
      </w:pPr>
      <w:r w:rsidRPr="00CB6C2A">
        <w:rPr>
          <w:rFonts w:ascii="Calibri" w:hAnsi="Calibri"/>
          <w:sz w:val="22"/>
          <w:szCs w:val="22"/>
        </w:rPr>
        <w:t xml:space="preserve">Telephone: 1800 181 030   </w:t>
      </w:r>
      <w:hyperlink r:id="rId9" w:history="1">
        <w:r w:rsidR="0046073A" w:rsidRPr="0046073A">
          <w:rPr>
            <w:rStyle w:val="Hyperlink"/>
            <w:rFonts w:ascii="Calibri" w:hAnsi="Calibri"/>
            <w:color w:val="auto"/>
            <w:sz w:val="22"/>
            <w:szCs w:val="22"/>
          </w:rPr>
          <w:t xml:space="preserve">OGTR </w:t>
        </w:r>
        <w:r w:rsidRPr="0046073A">
          <w:rPr>
            <w:rStyle w:val="Hyperlink"/>
            <w:rFonts w:ascii="Calibri" w:hAnsi="Calibri"/>
            <w:color w:val="auto"/>
            <w:sz w:val="22"/>
            <w:szCs w:val="22"/>
          </w:rPr>
          <w:t>Website</w:t>
        </w:r>
      </w:hyperlink>
    </w:p>
    <w:p w14:paraId="22BA7715" w14:textId="77777777" w:rsidR="00E63D73" w:rsidRPr="00CB6C2A" w:rsidRDefault="009B198C" w:rsidP="003F7A55">
      <w:pPr>
        <w:spacing w:after="120"/>
        <w:ind w:right="1559"/>
        <w:jc w:val="center"/>
        <w:rPr>
          <w:rFonts w:ascii="Calibri" w:hAnsi="Calibri"/>
        </w:rPr>
      </w:pPr>
      <w:r w:rsidRPr="00CB6C2A">
        <w:rPr>
          <w:rFonts w:ascii="Calibri" w:hAnsi="Calibri"/>
          <w:b/>
          <w:sz w:val="22"/>
          <w:szCs w:val="22"/>
        </w:rPr>
        <w:t xml:space="preserve">E-mail: </w:t>
      </w:r>
      <w:hyperlink r:id="rId10" w:history="1"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ogtr</w:t>
        </w:r>
        <w:bookmarkStart w:id="0" w:name="_Hlt531691726"/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@</w:t>
        </w:r>
        <w:bookmarkEnd w:id="0"/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health.gov.au</w:t>
        </w:r>
      </w:hyperlink>
    </w:p>
    <w:sectPr w:rsidR="00E63D73" w:rsidRPr="00CB6C2A" w:rsidSect="0046073A">
      <w:headerReference w:type="first" r:id="rId11"/>
      <w:pgSz w:w="11906" w:h="16838" w:code="9"/>
      <w:pgMar w:top="1134" w:right="140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1B23D" w14:textId="77777777" w:rsidR="001662DE" w:rsidRDefault="001662DE">
      <w:r>
        <w:separator/>
      </w:r>
    </w:p>
  </w:endnote>
  <w:endnote w:type="continuationSeparator" w:id="0">
    <w:p w14:paraId="05FE2974" w14:textId="77777777" w:rsidR="001662DE" w:rsidRDefault="0016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B3067" w14:textId="77777777" w:rsidR="001662DE" w:rsidRDefault="001662DE">
      <w:r>
        <w:separator/>
      </w:r>
    </w:p>
  </w:footnote>
  <w:footnote w:type="continuationSeparator" w:id="0">
    <w:p w14:paraId="19A3B29D" w14:textId="77777777" w:rsidR="001662DE" w:rsidRDefault="0016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D44DA" w14:textId="77777777" w:rsidR="00E63D73" w:rsidRDefault="00E63D7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 w16cid:durableId="118563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38"/>
    <w:rsid w:val="000073EB"/>
    <w:rsid w:val="00072F0D"/>
    <w:rsid w:val="00085909"/>
    <w:rsid w:val="000A0056"/>
    <w:rsid w:val="000A0987"/>
    <w:rsid w:val="000B4818"/>
    <w:rsid w:val="000B4D6C"/>
    <w:rsid w:val="000C0B97"/>
    <w:rsid w:val="000C56C4"/>
    <w:rsid w:val="00103E75"/>
    <w:rsid w:val="001135A0"/>
    <w:rsid w:val="00134D9B"/>
    <w:rsid w:val="00135AF9"/>
    <w:rsid w:val="0013714C"/>
    <w:rsid w:val="00141EB2"/>
    <w:rsid w:val="001633B6"/>
    <w:rsid w:val="001662DE"/>
    <w:rsid w:val="0019525A"/>
    <w:rsid w:val="00195ED4"/>
    <w:rsid w:val="001A734B"/>
    <w:rsid w:val="001B0255"/>
    <w:rsid w:val="001B1A14"/>
    <w:rsid w:val="001B673B"/>
    <w:rsid w:val="001C0D5B"/>
    <w:rsid w:val="002038D8"/>
    <w:rsid w:val="00216943"/>
    <w:rsid w:val="00231199"/>
    <w:rsid w:val="00242BD0"/>
    <w:rsid w:val="002604D4"/>
    <w:rsid w:val="002723F6"/>
    <w:rsid w:val="00282728"/>
    <w:rsid w:val="002865E9"/>
    <w:rsid w:val="0029684E"/>
    <w:rsid w:val="002A009E"/>
    <w:rsid w:val="002B44EE"/>
    <w:rsid w:val="002B62D1"/>
    <w:rsid w:val="002C1405"/>
    <w:rsid w:val="002C145E"/>
    <w:rsid w:val="002C1836"/>
    <w:rsid w:val="002D1B1A"/>
    <w:rsid w:val="002D692F"/>
    <w:rsid w:val="002E0B5F"/>
    <w:rsid w:val="002E523D"/>
    <w:rsid w:val="002F72FF"/>
    <w:rsid w:val="0032342C"/>
    <w:rsid w:val="00365B2F"/>
    <w:rsid w:val="003759DF"/>
    <w:rsid w:val="003855A4"/>
    <w:rsid w:val="003C4F37"/>
    <w:rsid w:val="003C52C4"/>
    <w:rsid w:val="003D1C33"/>
    <w:rsid w:val="003F1453"/>
    <w:rsid w:val="003F7A55"/>
    <w:rsid w:val="004018A0"/>
    <w:rsid w:val="00416C6D"/>
    <w:rsid w:val="00425879"/>
    <w:rsid w:val="00447900"/>
    <w:rsid w:val="00457D11"/>
    <w:rsid w:val="0046073A"/>
    <w:rsid w:val="004750A0"/>
    <w:rsid w:val="00482C5A"/>
    <w:rsid w:val="004A2212"/>
    <w:rsid w:val="004A3104"/>
    <w:rsid w:val="00505DD4"/>
    <w:rsid w:val="0052413A"/>
    <w:rsid w:val="00524790"/>
    <w:rsid w:val="0052736D"/>
    <w:rsid w:val="005525B4"/>
    <w:rsid w:val="00583272"/>
    <w:rsid w:val="00584BDB"/>
    <w:rsid w:val="005876E1"/>
    <w:rsid w:val="00593ECD"/>
    <w:rsid w:val="005E0423"/>
    <w:rsid w:val="005F2C86"/>
    <w:rsid w:val="00602BF2"/>
    <w:rsid w:val="00607B2B"/>
    <w:rsid w:val="0063788E"/>
    <w:rsid w:val="0064150B"/>
    <w:rsid w:val="0064262C"/>
    <w:rsid w:val="00650A63"/>
    <w:rsid w:val="00656A7D"/>
    <w:rsid w:val="00667429"/>
    <w:rsid w:val="00677A68"/>
    <w:rsid w:val="006A3278"/>
    <w:rsid w:val="006A559F"/>
    <w:rsid w:val="006B360B"/>
    <w:rsid w:val="006D3E65"/>
    <w:rsid w:val="00714CD3"/>
    <w:rsid w:val="00751A7D"/>
    <w:rsid w:val="00752E3B"/>
    <w:rsid w:val="00766285"/>
    <w:rsid w:val="0079755F"/>
    <w:rsid w:val="007B3251"/>
    <w:rsid w:val="007D0AA4"/>
    <w:rsid w:val="00804A70"/>
    <w:rsid w:val="00811597"/>
    <w:rsid w:val="008134DD"/>
    <w:rsid w:val="00815B15"/>
    <w:rsid w:val="00830DCB"/>
    <w:rsid w:val="00836826"/>
    <w:rsid w:val="008563BB"/>
    <w:rsid w:val="008920E0"/>
    <w:rsid w:val="00895308"/>
    <w:rsid w:val="008E4048"/>
    <w:rsid w:val="008E4C28"/>
    <w:rsid w:val="00906D3A"/>
    <w:rsid w:val="00913338"/>
    <w:rsid w:val="009237C0"/>
    <w:rsid w:val="00946B1C"/>
    <w:rsid w:val="00986ACE"/>
    <w:rsid w:val="009B198C"/>
    <w:rsid w:val="009B3949"/>
    <w:rsid w:val="009B3D32"/>
    <w:rsid w:val="009C0F1A"/>
    <w:rsid w:val="009C1AF4"/>
    <w:rsid w:val="009D335B"/>
    <w:rsid w:val="009D6D16"/>
    <w:rsid w:val="00A30853"/>
    <w:rsid w:val="00A34912"/>
    <w:rsid w:val="00A40AD9"/>
    <w:rsid w:val="00A44D4D"/>
    <w:rsid w:val="00A47026"/>
    <w:rsid w:val="00A65BF6"/>
    <w:rsid w:val="00A65D01"/>
    <w:rsid w:val="00A84C3A"/>
    <w:rsid w:val="00A9358F"/>
    <w:rsid w:val="00A97793"/>
    <w:rsid w:val="00AC0A12"/>
    <w:rsid w:val="00AC66A7"/>
    <w:rsid w:val="00AC68B7"/>
    <w:rsid w:val="00AD1C6F"/>
    <w:rsid w:val="00AD63C2"/>
    <w:rsid w:val="00B10B5E"/>
    <w:rsid w:val="00B17AC7"/>
    <w:rsid w:val="00B33BCB"/>
    <w:rsid w:val="00B41B42"/>
    <w:rsid w:val="00B50B30"/>
    <w:rsid w:val="00B54298"/>
    <w:rsid w:val="00B66698"/>
    <w:rsid w:val="00B800DF"/>
    <w:rsid w:val="00B82258"/>
    <w:rsid w:val="00BB08E5"/>
    <w:rsid w:val="00BC40DA"/>
    <w:rsid w:val="00BC52FA"/>
    <w:rsid w:val="00BD3412"/>
    <w:rsid w:val="00BD636B"/>
    <w:rsid w:val="00BF5834"/>
    <w:rsid w:val="00C31DFC"/>
    <w:rsid w:val="00C521DD"/>
    <w:rsid w:val="00C559FE"/>
    <w:rsid w:val="00C82BD5"/>
    <w:rsid w:val="00CA0ADD"/>
    <w:rsid w:val="00CB6C2A"/>
    <w:rsid w:val="00CC5762"/>
    <w:rsid w:val="00CD3963"/>
    <w:rsid w:val="00CE256F"/>
    <w:rsid w:val="00D16392"/>
    <w:rsid w:val="00D2493A"/>
    <w:rsid w:val="00D54A18"/>
    <w:rsid w:val="00D560BD"/>
    <w:rsid w:val="00D9487B"/>
    <w:rsid w:val="00DB007A"/>
    <w:rsid w:val="00DB11FA"/>
    <w:rsid w:val="00DC16C1"/>
    <w:rsid w:val="00DC75FE"/>
    <w:rsid w:val="00DD7C12"/>
    <w:rsid w:val="00DF05CD"/>
    <w:rsid w:val="00E51D56"/>
    <w:rsid w:val="00E63D73"/>
    <w:rsid w:val="00E745EC"/>
    <w:rsid w:val="00E83AD6"/>
    <w:rsid w:val="00E90161"/>
    <w:rsid w:val="00E94691"/>
    <w:rsid w:val="00EC629B"/>
    <w:rsid w:val="00EE2697"/>
    <w:rsid w:val="00F03F3C"/>
    <w:rsid w:val="00F10C25"/>
    <w:rsid w:val="00F4001A"/>
    <w:rsid w:val="00F54BDB"/>
    <w:rsid w:val="00F671DC"/>
    <w:rsid w:val="00F8232E"/>
    <w:rsid w:val="00FA1ABF"/>
    <w:rsid w:val="00F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AC467"/>
  <w15:docId w15:val="{97AD9200-C876-40E8-AD9D-209AF404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9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B198C"/>
    <w:pPr>
      <w:keepNext/>
      <w:spacing w:before="240" w:after="240"/>
      <w:jc w:val="center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9B198C"/>
    <w:pPr>
      <w:keepNext/>
      <w:jc w:val="right"/>
      <w:outlineLvl w:val="2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98C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9B198C"/>
    <w:rPr>
      <w:rFonts w:ascii="Times New Roman" w:eastAsia="Times New Roman" w:hAnsi="Times New Roman" w:cs="Times New Roman"/>
      <w:b/>
      <w:szCs w:val="20"/>
      <w:lang w:val="en-US" w:eastAsia="en-AU"/>
    </w:rPr>
  </w:style>
  <w:style w:type="paragraph" w:styleId="Header">
    <w:name w:val="header"/>
    <w:basedOn w:val="Normal"/>
    <w:link w:val="HeaderChar"/>
    <w:rsid w:val="009B1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B198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9B198C"/>
    <w:rPr>
      <w:color w:val="0000FF"/>
      <w:u w:val="single"/>
    </w:rPr>
  </w:style>
  <w:style w:type="paragraph" w:styleId="BodyText3">
    <w:name w:val="Body Text 3"/>
    <w:basedOn w:val="Normal"/>
    <w:link w:val="BodyText3Char"/>
    <w:rsid w:val="009B198C"/>
    <w:rPr>
      <w:b/>
    </w:rPr>
  </w:style>
  <w:style w:type="character" w:customStyle="1" w:styleId="BodyText3Char">
    <w:name w:val="Body Text 3 Char"/>
    <w:basedOn w:val="DefaultParagraphFont"/>
    <w:link w:val="BodyText3"/>
    <w:rsid w:val="009B198C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8C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9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90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90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629B"/>
    <w:rPr>
      <w:color w:val="800080" w:themeColor="followedHyperlink"/>
      <w:u w:val="single"/>
    </w:rPr>
  </w:style>
  <w:style w:type="paragraph" w:customStyle="1" w:styleId="Arrow">
    <w:name w:val="Arrow"/>
    <w:basedOn w:val="Normal"/>
    <w:rsid w:val="00DB11FA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D34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1C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tions.health.gov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gtr@health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gtr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213 - Invitation to comment</dc:title>
  <dc:creator>OGTR.Voicemail@health.gov.au</dc:creator>
  <cp:lastModifiedBy>SMITH, Justine</cp:lastModifiedBy>
  <cp:revision>2</cp:revision>
  <dcterms:created xsi:type="dcterms:W3CDTF">2025-03-17T00:50:00Z</dcterms:created>
  <dcterms:modified xsi:type="dcterms:W3CDTF">2025-03-17T00:50:00Z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