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1C3087" w14:textId="77777777" w:rsidR="006619CC" w:rsidRPr="002A2324" w:rsidRDefault="0090482B" w:rsidP="006619CC">
      <w:pPr>
        <w:pStyle w:val="Title"/>
        <w:spacing w:before="1200"/>
      </w:pPr>
      <w:r w:rsidRPr="002A2324">
        <w:t>Supported Independent Living</w:t>
      </w:r>
      <w:r w:rsidR="006619CC" w:rsidRPr="002A2324">
        <w:t xml:space="preserve"> (SIL)</w:t>
      </w:r>
      <w:r w:rsidR="00505D87" w:rsidRPr="002A2324">
        <w:t xml:space="preserve">: </w:t>
      </w:r>
      <w:r w:rsidR="00505D87" w:rsidRPr="002A2324">
        <w:br/>
        <w:t>What does good look like?</w:t>
      </w:r>
    </w:p>
    <w:p w14:paraId="765B094D" w14:textId="17150DBE" w:rsidR="00751A23" w:rsidRPr="002A2324" w:rsidRDefault="00505D87" w:rsidP="006619CC">
      <w:pPr>
        <w:pStyle w:val="Title"/>
        <w:spacing w:before="240" w:after="240"/>
        <w:contextualSpacing w:val="0"/>
      </w:pPr>
      <w:r w:rsidRPr="002A2324">
        <w:rPr>
          <w:sz w:val="36"/>
          <w:szCs w:val="40"/>
        </w:rPr>
        <w:t xml:space="preserve">Public consultation to help inform a possible ‘commissioning’ approach </w:t>
      </w:r>
      <w:r w:rsidR="00EF44D6" w:rsidRPr="002A2324">
        <w:rPr>
          <w:sz w:val="36"/>
          <w:szCs w:val="40"/>
        </w:rPr>
        <w:t>for</w:t>
      </w:r>
      <w:r w:rsidR="006619CC" w:rsidRPr="002A2324">
        <w:rPr>
          <w:sz w:val="36"/>
          <w:szCs w:val="40"/>
        </w:rPr>
        <w:t xml:space="preserve"> </w:t>
      </w:r>
      <w:r w:rsidR="00364319" w:rsidRPr="002A2324">
        <w:rPr>
          <w:sz w:val="36"/>
          <w:szCs w:val="40"/>
        </w:rPr>
        <w:t xml:space="preserve">part </w:t>
      </w:r>
      <w:r w:rsidR="006619CC" w:rsidRPr="002A2324">
        <w:rPr>
          <w:sz w:val="36"/>
          <w:szCs w:val="40"/>
        </w:rPr>
        <w:t xml:space="preserve">of </w:t>
      </w:r>
      <w:r w:rsidR="00364319" w:rsidRPr="002A2324">
        <w:rPr>
          <w:sz w:val="36"/>
          <w:szCs w:val="40"/>
        </w:rPr>
        <w:t xml:space="preserve">the </w:t>
      </w:r>
      <w:r w:rsidR="006619CC" w:rsidRPr="002A2324">
        <w:rPr>
          <w:sz w:val="36"/>
          <w:szCs w:val="40"/>
        </w:rPr>
        <w:t>SIL</w:t>
      </w:r>
      <w:r w:rsidR="00364319" w:rsidRPr="002A2324">
        <w:rPr>
          <w:sz w:val="36"/>
          <w:szCs w:val="40"/>
        </w:rPr>
        <w:t xml:space="preserve"> market</w:t>
      </w:r>
    </w:p>
    <w:p w14:paraId="1D80D83E" w14:textId="33C0CC8F" w:rsidR="00751A23" w:rsidRPr="002A2324" w:rsidRDefault="00AB60FC" w:rsidP="006619CC">
      <w:pPr>
        <w:pStyle w:val="Subtitle"/>
        <w:spacing w:before="240" w:after="240"/>
        <w:sectPr w:rsidR="00751A23" w:rsidRPr="002A2324" w:rsidSect="00D45D94">
          <w:headerReference w:type="even" r:id="rId11"/>
          <w:headerReference w:type="default" r:id="rId12"/>
          <w:footerReference w:type="even" r:id="rId13"/>
          <w:footerReference w:type="default" r:id="rId14"/>
          <w:headerReference w:type="first" r:id="rId15"/>
          <w:footerReference w:type="first" r:id="rId16"/>
          <w:type w:val="continuous"/>
          <w:pgSz w:w="11906" w:h="16838"/>
          <w:pgMar w:top="1701" w:right="1418" w:bottom="1418" w:left="1418" w:header="850" w:footer="709" w:gutter="0"/>
          <w:cols w:space="708"/>
          <w:titlePg/>
          <w:docGrid w:linePitch="360"/>
        </w:sectPr>
      </w:pPr>
      <w:r w:rsidRPr="002A2324">
        <w:t>Consultation paper</w:t>
      </w:r>
      <w:r w:rsidR="00FF6ED0" w:rsidRPr="002A2324">
        <w:t xml:space="preserve"> </w:t>
      </w:r>
      <w:r w:rsidR="003D52DC" w:rsidRPr="002A2324">
        <w:t xml:space="preserve">| </w:t>
      </w:r>
      <w:r w:rsidR="00FF6ED0" w:rsidRPr="002A2324">
        <w:t>August 2026</w:t>
      </w:r>
    </w:p>
    <w:p w14:paraId="6E4B4EDC" w14:textId="77777777" w:rsidR="003446EB" w:rsidRPr="002A2324" w:rsidRDefault="003446EB" w:rsidP="00F36D29">
      <w:pPr>
        <w:pStyle w:val="Heading1"/>
      </w:pPr>
    </w:p>
    <w:p w14:paraId="2FF202E4" w14:textId="77777777" w:rsidR="003446EB" w:rsidRPr="002A2324" w:rsidRDefault="003446EB" w:rsidP="00F36D29">
      <w:pPr>
        <w:pStyle w:val="Heading1"/>
      </w:pPr>
    </w:p>
    <w:p w14:paraId="44A993C9" w14:textId="77777777" w:rsidR="003446EB" w:rsidRPr="002A2324" w:rsidRDefault="003446EB" w:rsidP="00F36D29">
      <w:pPr>
        <w:pStyle w:val="Heading1"/>
      </w:pPr>
    </w:p>
    <w:p w14:paraId="20512319" w14:textId="77777777" w:rsidR="003446EB" w:rsidRPr="002A2324" w:rsidRDefault="003446EB" w:rsidP="00F36D29">
      <w:pPr>
        <w:pStyle w:val="Heading1"/>
      </w:pPr>
    </w:p>
    <w:p w14:paraId="487B779E" w14:textId="77777777" w:rsidR="003446EB" w:rsidRPr="002A2324" w:rsidRDefault="003446EB" w:rsidP="00F36D29">
      <w:pPr>
        <w:pStyle w:val="Heading1"/>
      </w:pPr>
    </w:p>
    <w:p w14:paraId="39EBC9F5" w14:textId="77777777" w:rsidR="003446EB" w:rsidRPr="002A2324" w:rsidRDefault="003446EB" w:rsidP="00F36D29">
      <w:pPr>
        <w:pStyle w:val="Heading1"/>
      </w:pPr>
    </w:p>
    <w:p w14:paraId="5A4865D5" w14:textId="77777777" w:rsidR="003446EB" w:rsidRPr="002A2324" w:rsidRDefault="003446EB" w:rsidP="00F36D29">
      <w:pPr>
        <w:pStyle w:val="Heading1"/>
      </w:pPr>
    </w:p>
    <w:p w14:paraId="5101C860" w14:textId="77777777" w:rsidR="003446EB" w:rsidRPr="002A2324" w:rsidRDefault="003446EB" w:rsidP="00F36D29">
      <w:pPr>
        <w:pStyle w:val="Heading1"/>
      </w:pPr>
    </w:p>
    <w:p w14:paraId="23DA7CF2" w14:textId="77777777" w:rsidR="003446EB" w:rsidRPr="002A2324" w:rsidRDefault="003446EB" w:rsidP="00F36D29">
      <w:pPr>
        <w:pStyle w:val="Heading1"/>
      </w:pPr>
    </w:p>
    <w:p w14:paraId="3AC90C6E" w14:textId="77777777" w:rsidR="003446EB" w:rsidRPr="002A2324" w:rsidRDefault="003446EB" w:rsidP="00F36D29">
      <w:pPr>
        <w:pStyle w:val="Heading1"/>
      </w:pPr>
    </w:p>
    <w:p w14:paraId="56BAF314" w14:textId="77777777" w:rsidR="003446EB" w:rsidRPr="002A2324" w:rsidRDefault="003446EB" w:rsidP="00F36D29">
      <w:pPr>
        <w:pStyle w:val="Heading1"/>
      </w:pPr>
    </w:p>
    <w:p w14:paraId="0A273A5D" w14:textId="77777777" w:rsidR="003446EB" w:rsidRPr="002A2324" w:rsidRDefault="003446EB" w:rsidP="00F36D29">
      <w:pPr>
        <w:pStyle w:val="Heading1"/>
        <w:sectPr w:rsidR="003446EB" w:rsidRPr="002A2324" w:rsidSect="00D45D94">
          <w:headerReference w:type="default" r:id="rId17"/>
          <w:footerReference w:type="default" r:id="rId18"/>
          <w:type w:val="continuous"/>
          <w:pgSz w:w="11906" w:h="16838"/>
          <w:pgMar w:top="1701" w:right="1418" w:bottom="1418" w:left="1418" w:header="709" w:footer="709" w:gutter="0"/>
          <w:cols w:space="708"/>
          <w:docGrid w:linePitch="360"/>
        </w:sectPr>
      </w:pPr>
    </w:p>
    <w:p w14:paraId="72F4935E" w14:textId="009EAF4B" w:rsidR="00CA4BE3" w:rsidRPr="002A2324" w:rsidRDefault="00AB60FC" w:rsidP="00756DAC">
      <w:pPr>
        <w:pStyle w:val="Heading1"/>
      </w:pPr>
      <w:r w:rsidRPr="002A2324">
        <w:lastRenderedPageBreak/>
        <w:t xml:space="preserve">Executive summary </w:t>
      </w:r>
    </w:p>
    <w:p w14:paraId="194F27A5" w14:textId="77777777" w:rsidR="009E6B56" w:rsidRPr="002A2324" w:rsidRDefault="00E04E2B" w:rsidP="00E04E2B">
      <w:r w:rsidRPr="002A2324">
        <w:t>The Department of Health, Disability and Ageing (the department) wants your feedback</w:t>
      </w:r>
      <w:r w:rsidR="009E6B56" w:rsidRPr="002A2324">
        <w:t>.</w:t>
      </w:r>
    </w:p>
    <w:p w14:paraId="6EBFC7F0" w14:textId="77777777" w:rsidR="009E6B56" w:rsidRPr="002A2324" w:rsidRDefault="009E6B56" w:rsidP="00E04E2B"/>
    <w:p w14:paraId="52345A96" w14:textId="7ECF64DE" w:rsidR="002D4BF1" w:rsidRPr="002A2324" w:rsidRDefault="006C37D0" w:rsidP="00E04E2B">
      <w:r w:rsidRPr="002A2324">
        <w:t xml:space="preserve">We </w:t>
      </w:r>
      <w:r w:rsidR="001060ED" w:rsidRPr="002A2324">
        <w:t xml:space="preserve">are exploring </w:t>
      </w:r>
      <w:r w:rsidR="000A7252" w:rsidRPr="002A2324">
        <w:t xml:space="preserve">whether </w:t>
      </w:r>
      <w:r w:rsidR="00243F00" w:rsidRPr="002A2324">
        <w:t xml:space="preserve">a ‘commissioning </w:t>
      </w:r>
      <w:r w:rsidR="00524264" w:rsidRPr="002A2324">
        <w:t xml:space="preserve">approach’ </w:t>
      </w:r>
      <w:r w:rsidR="000A7252" w:rsidRPr="002A2324">
        <w:t xml:space="preserve">could improve the </w:t>
      </w:r>
      <w:r w:rsidR="004B5D7B" w:rsidRPr="002A2324">
        <w:t xml:space="preserve">quality, innovation and sustainability of </w:t>
      </w:r>
      <w:r w:rsidR="004F543E" w:rsidRPr="002A2324">
        <w:t>Supported Independent Living (</w:t>
      </w:r>
      <w:r w:rsidR="004B5D7B" w:rsidRPr="002A2324">
        <w:t>SIL</w:t>
      </w:r>
      <w:r w:rsidR="004F543E" w:rsidRPr="002A2324">
        <w:t>)</w:t>
      </w:r>
      <w:r w:rsidR="004B5D7B" w:rsidRPr="002A2324">
        <w:t xml:space="preserve"> </w:t>
      </w:r>
      <w:r w:rsidR="00F8193C" w:rsidRPr="002A2324">
        <w:t>supports</w:t>
      </w:r>
      <w:r w:rsidR="004B5D7B" w:rsidRPr="002A2324">
        <w:t>.</w:t>
      </w:r>
      <w:r w:rsidR="00243F00" w:rsidRPr="002A2324">
        <w:t xml:space="preserve"> </w:t>
      </w:r>
      <w:r w:rsidR="00C17731" w:rsidRPr="002A2324">
        <w:t xml:space="preserve">Commissioning means </w:t>
      </w:r>
      <w:r w:rsidR="002035FF" w:rsidRPr="002A2324">
        <w:t xml:space="preserve">the government may take a more active role in how some SIL </w:t>
      </w:r>
      <w:r w:rsidR="00B44A87" w:rsidRPr="002A2324">
        <w:t>supports</w:t>
      </w:r>
      <w:r w:rsidR="002035FF" w:rsidRPr="002A2324">
        <w:t xml:space="preserve"> are planned, funded and </w:t>
      </w:r>
      <w:r w:rsidR="009E73FD">
        <w:t>monitored</w:t>
      </w:r>
      <w:r w:rsidR="002035FF" w:rsidRPr="002A2324">
        <w:t>. This could include setting clearer rules about quality, safety and outcomes.</w:t>
      </w:r>
    </w:p>
    <w:p w14:paraId="0E7AAAF7" w14:textId="77777777" w:rsidR="002D4BF1" w:rsidRPr="002A2324" w:rsidRDefault="002D4BF1" w:rsidP="00E04E2B"/>
    <w:p w14:paraId="3C7C41E3" w14:textId="14D1515C" w:rsidR="006C37D0" w:rsidRPr="002A2324" w:rsidRDefault="006C37D0" w:rsidP="006C37D0">
      <w:r w:rsidRPr="002A2324">
        <w:t xml:space="preserve">We </w:t>
      </w:r>
      <w:r w:rsidR="00DC1B55" w:rsidRPr="002A2324">
        <w:t>call</w:t>
      </w:r>
      <w:r w:rsidRPr="002A2324">
        <w:t xml:space="preserve"> this work the ‘</w:t>
      </w:r>
      <w:r w:rsidR="00216AD7" w:rsidRPr="002A2324">
        <w:t>Supported Independent Living</w:t>
      </w:r>
      <w:r w:rsidR="00F32FFF" w:rsidRPr="002A2324">
        <w:t xml:space="preserve"> </w:t>
      </w:r>
      <w:r w:rsidR="003610A3" w:rsidRPr="002A2324">
        <w:t xml:space="preserve">(SIL) </w:t>
      </w:r>
      <w:r w:rsidR="004B5862" w:rsidRPr="002A2324">
        <w:t xml:space="preserve">commissioning </w:t>
      </w:r>
      <w:r w:rsidR="00F32FFF" w:rsidRPr="002A2324">
        <w:t>project</w:t>
      </w:r>
      <w:r w:rsidR="00E526BF" w:rsidRPr="002A2324">
        <w:t>’</w:t>
      </w:r>
      <w:r w:rsidRPr="002A2324">
        <w:t>. </w:t>
      </w:r>
    </w:p>
    <w:p w14:paraId="7E3DF989" w14:textId="77777777" w:rsidR="00E04E2B" w:rsidRPr="002A2324" w:rsidRDefault="00E04E2B" w:rsidP="00E04E2B"/>
    <w:p w14:paraId="434FF52F" w14:textId="57ECCBE7" w:rsidR="00E04E2B" w:rsidRPr="002A2324" w:rsidRDefault="00E04E2B" w:rsidP="00E04E2B">
      <w:r w:rsidRPr="002A2324">
        <w:t xml:space="preserve">In the 2026-27 Budget the Government announced changes to protect the National Disability Insurance Scheme (NDIS) for people with permanent and significant disability now and into the future. On 14 May 2026 the NDIS Amendment (Securing the NDIS for Future Generations) Bill </w:t>
      </w:r>
      <w:r w:rsidR="003610A3" w:rsidRPr="002A2324">
        <w:t xml:space="preserve">2026 </w:t>
      </w:r>
      <w:r w:rsidRPr="002A2324">
        <w:t>was introduced to Parliament.  </w:t>
      </w:r>
    </w:p>
    <w:p w14:paraId="28BA054F" w14:textId="77777777" w:rsidR="00A46676" w:rsidRPr="002A2324" w:rsidRDefault="00A46676" w:rsidP="00E04E2B"/>
    <w:p w14:paraId="25467BD8" w14:textId="0F9A81B8" w:rsidR="00A46676" w:rsidRPr="002A2324" w:rsidRDefault="00A46676" w:rsidP="00E04E2B">
      <w:r w:rsidRPr="002A2324">
        <w:t xml:space="preserve">As part of </w:t>
      </w:r>
      <w:r w:rsidR="00706542" w:rsidRPr="002A2324">
        <w:t>these reforms</w:t>
      </w:r>
      <w:r w:rsidRPr="002A2324">
        <w:t xml:space="preserve">, the Government is </w:t>
      </w:r>
      <w:r w:rsidR="00B84737" w:rsidRPr="002A2324">
        <w:t xml:space="preserve">looking for </w:t>
      </w:r>
      <w:r w:rsidR="00C40A0C" w:rsidRPr="002A2324">
        <w:t>ways</w:t>
      </w:r>
      <w:r w:rsidRPr="002A2324">
        <w:t xml:space="preserve"> to </w:t>
      </w:r>
      <w:r w:rsidR="00706542" w:rsidRPr="002A2324">
        <w:t xml:space="preserve">improve </w:t>
      </w:r>
      <w:r w:rsidRPr="002A2324">
        <w:t>participant outcomes and ensure key NDIS supports continue to deliver high-quality and sustainable services.</w:t>
      </w:r>
      <w:r w:rsidR="002C4670" w:rsidRPr="002A2324">
        <w:t xml:space="preserve"> </w:t>
      </w:r>
    </w:p>
    <w:p w14:paraId="15D97A5D" w14:textId="77777777" w:rsidR="00E04E2B" w:rsidRPr="002A2324" w:rsidRDefault="00E04E2B" w:rsidP="00E04E2B"/>
    <w:p w14:paraId="5799BD5E" w14:textId="36BDF72A" w:rsidR="00E04E2B" w:rsidRPr="002A2324" w:rsidRDefault="004E0672" w:rsidP="006C3A8B">
      <w:r w:rsidRPr="002A2324">
        <w:t xml:space="preserve">From reviews, inquiries and consultations we have heard that there </w:t>
      </w:r>
      <w:r w:rsidR="00CD5A73" w:rsidRPr="002A2324">
        <w:t>are</w:t>
      </w:r>
      <w:r w:rsidR="00100C1B" w:rsidRPr="002A2324">
        <w:t xml:space="preserve"> opportunit</w:t>
      </w:r>
      <w:r w:rsidR="00CD5A73" w:rsidRPr="002A2324">
        <w:t>ies</w:t>
      </w:r>
      <w:r w:rsidR="00100C1B" w:rsidRPr="002A2324">
        <w:t xml:space="preserve"> to </w:t>
      </w:r>
      <w:r w:rsidR="00CD5A73" w:rsidRPr="002A2324">
        <w:t>improve</w:t>
      </w:r>
      <w:r w:rsidR="00100C1B" w:rsidRPr="002A2324">
        <w:t xml:space="preserve"> the quality, innovation and sustainability of SIL </w:t>
      </w:r>
      <w:r w:rsidR="00CD5A73" w:rsidRPr="002A2324">
        <w:t>supports</w:t>
      </w:r>
      <w:r w:rsidR="00100C1B" w:rsidRPr="002A2324">
        <w:t>.</w:t>
      </w:r>
    </w:p>
    <w:p w14:paraId="1B958728" w14:textId="77777777" w:rsidR="00921CF5" w:rsidRPr="002A2324" w:rsidRDefault="00921CF5" w:rsidP="00921CF5"/>
    <w:p w14:paraId="2D61BDB0" w14:textId="7BB8C0BA" w:rsidR="00595BF3" w:rsidRPr="002A2324" w:rsidRDefault="006C3A8B" w:rsidP="006C3A8B">
      <w:r w:rsidRPr="002A2324">
        <w:t xml:space="preserve">This paper seeks views on how ‘commissioning’ could support high-quality, safe and sustainable SIL </w:t>
      </w:r>
      <w:r w:rsidR="00DA3F69" w:rsidRPr="002A2324">
        <w:t xml:space="preserve">supports </w:t>
      </w:r>
      <w:r w:rsidRPr="002A2324">
        <w:t xml:space="preserve">for </w:t>
      </w:r>
      <w:r w:rsidR="00C9059F" w:rsidRPr="002A2324">
        <w:t xml:space="preserve">some </w:t>
      </w:r>
      <w:r w:rsidRPr="002A2324">
        <w:t>NDIS participants receiving 24/7 supports.</w:t>
      </w:r>
      <w:r w:rsidR="001B696A" w:rsidRPr="002A2324">
        <w:t xml:space="preserve"> </w:t>
      </w:r>
      <w:r w:rsidR="00595BF3" w:rsidRPr="002A2324">
        <w:t xml:space="preserve">This includes considering how </w:t>
      </w:r>
      <w:r w:rsidR="00442007" w:rsidRPr="002A2324">
        <w:t xml:space="preserve">shared </w:t>
      </w:r>
      <w:r w:rsidR="00595BF3" w:rsidRPr="002A2324">
        <w:t>SIL supports can be delivered</w:t>
      </w:r>
      <w:r w:rsidR="007F342A" w:rsidRPr="002A2324">
        <w:t xml:space="preserve"> effectively</w:t>
      </w:r>
      <w:r w:rsidR="00595BF3" w:rsidRPr="002A2324">
        <w:rPr>
          <w:lang w:val="en-US"/>
        </w:rPr>
        <w:t xml:space="preserve">, </w:t>
      </w:r>
      <w:r w:rsidR="00FA1D49" w:rsidRPr="002A2324">
        <w:rPr>
          <w:lang w:val="en-US"/>
        </w:rPr>
        <w:t>while maintaining quality, safety and participant outcomes</w:t>
      </w:r>
      <w:r w:rsidR="00595BF3" w:rsidRPr="002A2324">
        <w:rPr>
          <w:lang w:val="en-US"/>
        </w:rPr>
        <w:t>.</w:t>
      </w:r>
    </w:p>
    <w:p w14:paraId="14BFC527" w14:textId="77777777" w:rsidR="00595BF3" w:rsidRPr="002A2324" w:rsidRDefault="00595BF3" w:rsidP="006C3A8B"/>
    <w:p w14:paraId="2FC90E1E" w14:textId="5B60A362" w:rsidR="006C3A8B" w:rsidRPr="002A2324" w:rsidRDefault="00E15295" w:rsidP="006C3A8B">
      <w:r w:rsidRPr="002A2324">
        <w:t>Commissioning may not be suitable for the whole SIL market.</w:t>
      </w:r>
      <w:r w:rsidR="00595BF3" w:rsidRPr="002A2324">
        <w:t xml:space="preserve"> </w:t>
      </w:r>
      <w:r w:rsidRPr="002A2324">
        <w:t>We want to consider which parts of the SIL market (participants and providers) may benefit most from commissioning.</w:t>
      </w:r>
      <w:r w:rsidR="009323D4" w:rsidRPr="002A2324">
        <w:t xml:space="preserve"> </w:t>
      </w:r>
    </w:p>
    <w:p w14:paraId="1C99C2D9" w14:textId="77777777" w:rsidR="00030809" w:rsidRPr="002A2324" w:rsidRDefault="00030809" w:rsidP="006C3A8B"/>
    <w:p w14:paraId="0307C39C" w14:textId="5AA7EA26" w:rsidR="00030809" w:rsidRPr="002A2324" w:rsidRDefault="00030809" w:rsidP="00030809">
      <w:r w:rsidRPr="002A2324">
        <w:t>No decision has been made. We want your feedback before government considers next steps.</w:t>
      </w:r>
    </w:p>
    <w:p w14:paraId="2652AB4C" w14:textId="77777777" w:rsidR="00E04E2B" w:rsidRPr="002A2324" w:rsidRDefault="00E04E2B" w:rsidP="006C3A8B"/>
    <w:p w14:paraId="5EACD94D" w14:textId="77777777" w:rsidR="00F547E6" w:rsidRPr="002A2324" w:rsidRDefault="00F547E6" w:rsidP="00F547E6">
      <w:r w:rsidRPr="002A2324">
        <w:t>We want to hear from:  </w:t>
      </w:r>
    </w:p>
    <w:p w14:paraId="28193657" w14:textId="4E82D22C" w:rsidR="00F547E6" w:rsidRPr="002A2324" w:rsidRDefault="00F547E6" w:rsidP="00F547E6">
      <w:pPr>
        <w:numPr>
          <w:ilvl w:val="0"/>
          <w:numId w:val="39"/>
        </w:numPr>
      </w:pPr>
      <w:r w:rsidRPr="002A2324">
        <w:t xml:space="preserve">people with disability, their families, carers and </w:t>
      </w:r>
      <w:r w:rsidR="006C0B43" w:rsidRPr="002A2324">
        <w:t>supporters  </w:t>
      </w:r>
    </w:p>
    <w:p w14:paraId="6A467980" w14:textId="77777777" w:rsidR="00F547E6" w:rsidRPr="002A2324" w:rsidRDefault="00F547E6" w:rsidP="00F547E6">
      <w:pPr>
        <w:numPr>
          <w:ilvl w:val="0"/>
          <w:numId w:val="40"/>
        </w:numPr>
      </w:pPr>
      <w:r w:rsidRPr="002A2324">
        <w:t>disability representative organisations and advocates  </w:t>
      </w:r>
    </w:p>
    <w:p w14:paraId="2CB011CC" w14:textId="77777777" w:rsidR="00F547E6" w:rsidRPr="002A2324" w:rsidRDefault="00F547E6" w:rsidP="00F547E6">
      <w:pPr>
        <w:numPr>
          <w:ilvl w:val="0"/>
          <w:numId w:val="41"/>
        </w:numPr>
      </w:pPr>
      <w:r w:rsidRPr="002A2324">
        <w:t>disability service providers </w:t>
      </w:r>
    </w:p>
    <w:p w14:paraId="3BF149B0" w14:textId="73D0CC48" w:rsidR="00E04E2B" w:rsidRPr="002A2324" w:rsidRDefault="00F547E6" w:rsidP="00315941">
      <w:pPr>
        <w:numPr>
          <w:ilvl w:val="0"/>
          <w:numId w:val="42"/>
        </w:numPr>
        <w:ind w:left="714" w:hanging="357"/>
      </w:pPr>
      <w:r w:rsidRPr="002A2324">
        <w:t>health professionals and disability support workers. </w:t>
      </w:r>
    </w:p>
    <w:p w14:paraId="6A2EB657" w14:textId="77777777" w:rsidR="005C68F2" w:rsidRPr="002A2324" w:rsidRDefault="005C68F2" w:rsidP="005C68F2"/>
    <w:p w14:paraId="752A6B91" w14:textId="0BC5B861" w:rsidR="005C68F2" w:rsidRPr="002A2324" w:rsidRDefault="005C68F2" w:rsidP="005C68F2">
      <w:r w:rsidRPr="002A2324">
        <w:t>Th</w:t>
      </w:r>
      <w:r w:rsidR="00395AE3" w:rsidRPr="002A2324">
        <w:t xml:space="preserve">is </w:t>
      </w:r>
      <w:r w:rsidRPr="002A2324">
        <w:t>paper covers:</w:t>
      </w:r>
    </w:p>
    <w:p w14:paraId="7EFC49C6" w14:textId="5C8D6381" w:rsidR="005C68F2" w:rsidRPr="002A2324" w:rsidRDefault="005C68F2" w:rsidP="005C68F2">
      <w:pPr>
        <w:numPr>
          <w:ilvl w:val="0"/>
          <w:numId w:val="39"/>
        </w:numPr>
      </w:pPr>
      <w:r w:rsidRPr="002A2324">
        <w:t>background and context, including a definition of ‘commissioning’</w:t>
      </w:r>
    </w:p>
    <w:p w14:paraId="579B0E14" w14:textId="293E9F9D" w:rsidR="005C68F2" w:rsidRPr="002A2324" w:rsidRDefault="005C68F2" w:rsidP="005C68F2">
      <w:pPr>
        <w:numPr>
          <w:ilvl w:val="0"/>
          <w:numId w:val="39"/>
        </w:numPr>
      </w:pPr>
      <w:r w:rsidRPr="002A2324">
        <w:t>an overview of this consultation and other planned consultation activities</w:t>
      </w:r>
    </w:p>
    <w:p w14:paraId="1EDF4F4C" w14:textId="3937250D" w:rsidR="005C68F2" w:rsidRPr="002A2324" w:rsidRDefault="005C68F2" w:rsidP="005C68F2">
      <w:pPr>
        <w:numPr>
          <w:ilvl w:val="0"/>
          <w:numId w:val="39"/>
        </w:numPr>
      </w:pPr>
      <w:r w:rsidRPr="002A2324">
        <w:t>key terms that are relevant to the consultation questions</w:t>
      </w:r>
    </w:p>
    <w:p w14:paraId="5D1D295E" w14:textId="2F5382A6" w:rsidR="005C68F2" w:rsidRPr="002A2324" w:rsidRDefault="001B23AB" w:rsidP="005C68F2">
      <w:pPr>
        <w:numPr>
          <w:ilvl w:val="0"/>
          <w:numId w:val="39"/>
        </w:numPr>
      </w:pPr>
      <w:r w:rsidRPr="002A2324">
        <w:t>six</w:t>
      </w:r>
      <w:r w:rsidR="005C68F2" w:rsidRPr="002A2324">
        <w:t xml:space="preserve"> consultation questions</w:t>
      </w:r>
    </w:p>
    <w:p w14:paraId="57AED583" w14:textId="46BBDF86" w:rsidR="005C68F2" w:rsidRPr="002A2324" w:rsidRDefault="005C68F2" w:rsidP="005C68F2">
      <w:pPr>
        <w:numPr>
          <w:ilvl w:val="0"/>
          <w:numId w:val="39"/>
        </w:numPr>
      </w:pPr>
      <w:r w:rsidRPr="002A2324">
        <w:t>information on how to be involved and how to ask questions.</w:t>
      </w:r>
    </w:p>
    <w:p w14:paraId="79287A9F" w14:textId="77777777" w:rsidR="005C68F2" w:rsidRPr="002A2324" w:rsidRDefault="005C68F2" w:rsidP="005C68F2"/>
    <w:p w14:paraId="70384B0C" w14:textId="175B84DC" w:rsidR="00F820D3" w:rsidRPr="002A2324" w:rsidRDefault="00F820D3" w:rsidP="005C68F2">
      <w:r w:rsidRPr="002A2324">
        <w:t xml:space="preserve">We </w:t>
      </w:r>
      <w:r w:rsidR="00EF785C" w:rsidRPr="002A2324">
        <w:t xml:space="preserve">recognise </w:t>
      </w:r>
      <w:r w:rsidRPr="002A2324">
        <w:t xml:space="preserve">the SIL sector has been consulted </w:t>
      </w:r>
      <w:r w:rsidR="00307070" w:rsidRPr="002A2324">
        <w:t>extensively</w:t>
      </w:r>
      <w:r w:rsidR="00552371" w:rsidRPr="002A2324">
        <w:t xml:space="preserve">, including </w:t>
      </w:r>
      <w:r w:rsidR="00307070" w:rsidRPr="002A2324">
        <w:t xml:space="preserve">through </w:t>
      </w:r>
      <w:r w:rsidR="00552371" w:rsidRPr="002A2324">
        <w:t>work to develop SIL Practice Standards</w:t>
      </w:r>
      <w:r w:rsidRPr="002A2324">
        <w:t xml:space="preserve">. This project will draw on </w:t>
      </w:r>
      <w:r w:rsidR="00307070" w:rsidRPr="002A2324">
        <w:t xml:space="preserve">those </w:t>
      </w:r>
      <w:r w:rsidR="00083A2E" w:rsidRPr="002A2324">
        <w:t>insights</w:t>
      </w:r>
      <w:r w:rsidR="00030809" w:rsidRPr="002A2324">
        <w:t xml:space="preserve">, as well as </w:t>
      </w:r>
      <w:r w:rsidR="0065100A" w:rsidRPr="002A2324">
        <w:t xml:space="preserve">findings </w:t>
      </w:r>
      <w:r w:rsidR="00030809" w:rsidRPr="002A2324">
        <w:t>from the current Quality Supports Program SIL Pilot</w:t>
      </w:r>
      <w:r w:rsidR="00524264" w:rsidRPr="002A2324">
        <w:t>.</w:t>
      </w:r>
    </w:p>
    <w:p w14:paraId="613FB307" w14:textId="77777777" w:rsidR="00F820D3" w:rsidRPr="002A2324" w:rsidRDefault="00F820D3" w:rsidP="005C68F2"/>
    <w:p w14:paraId="1EC0C8B9" w14:textId="33A527AF" w:rsidR="00310CA5" w:rsidRPr="002A2324" w:rsidRDefault="005C68F2">
      <w:pPr>
        <w:rPr>
          <w:rFonts w:cs="Arial"/>
          <w:b/>
          <w:bCs/>
          <w:iCs/>
          <w:color w:val="358189"/>
          <w:sz w:val="36"/>
          <w:szCs w:val="28"/>
        </w:rPr>
      </w:pPr>
      <w:r w:rsidRPr="002A2324">
        <w:t xml:space="preserve">We thank you for your interest in this </w:t>
      </w:r>
      <w:r w:rsidR="009E2104" w:rsidRPr="002A2324">
        <w:t xml:space="preserve">important </w:t>
      </w:r>
      <w:r w:rsidRPr="002A2324">
        <w:t>work and</w:t>
      </w:r>
      <w:r w:rsidR="00DF6573" w:rsidRPr="002A2324">
        <w:t xml:space="preserve"> </w:t>
      </w:r>
      <w:r w:rsidR="00857A8E" w:rsidRPr="002A2324">
        <w:t>welcome your feedback</w:t>
      </w:r>
      <w:r w:rsidR="009E2104" w:rsidRPr="002A2324">
        <w:t>.</w:t>
      </w:r>
    </w:p>
    <w:p w14:paraId="68B33702" w14:textId="77777777" w:rsidR="00307070" w:rsidRPr="002A2324" w:rsidRDefault="00307070">
      <w:pPr>
        <w:rPr>
          <w:rFonts w:cs="Arial"/>
          <w:b/>
          <w:bCs/>
          <w:iCs/>
          <w:color w:val="358189"/>
          <w:sz w:val="36"/>
          <w:szCs w:val="28"/>
        </w:rPr>
      </w:pPr>
      <w:r w:rsidRPr="002A2324">
        <w:br w:type="page"/>
      </w:r>
    </w:p>
    <w:p w14:paraId="4F2F727C" w14:textId="652572D5" w:rsidR="006C3A8B" w:rsidRPr="002A2324" w:rsidRDefault="006C3A8B" w:rsidP="006C3A8B">
      <w:pPr>
        <w:pStyle w:val="Heading2"/>
        <w:rPr>
          <w:lang w:eastAsia="en-AU"/>
        </w:rPr>
      </w:pPr>
      <w:r w:rsidRPr="002A2324">
        <w:lastRenderedPageBreak/>
        <w:t>Background and context</w:t>
      </w:r>
    </w:p>
    <w:p w14:paraId="1A24D058" w14:textId="368628D8" w:rsidR="00E04FF7" w:rsidRPr="002A2324" w:rsidRDefault="00A1139F" w:rsidP="006C3A8B">
      <w:r w:rsidRPr="002A2324">
        <w:rPr>
          <w:lang w:val="en-US"/>
        </w:rPr>
        <w:t xml:space="preserve">Supported Independent Living (SIL) provides support to help participants live independently </w:t>
      </w:r>
      <w:r w:rsidR="00AF308A" w:rsidRPr="002A2324">
        <w:rPr>
          <w:lang w:val="en-US"/>
        </w:rPr>
        <w:t xml:space="preserve">at </w:t>
      </w:r>
      <w:r w:rsidRPr="002A2324">
        <w:rPr>
          <w:lang w:val="en-US"/>
        </w:rPr>
        <w:t xml:space="preserve">home. SIL is for people with high support needs who </w:t>
      </w:r>
      <w:r w:rsidR="00552899" w:rsidRPr="002A2324">
        <w:rPr>
          <w:lang w:val="en-US"/>
        </w:rPr>
        <w:t>require</w:t>
      </w:r>
      <w:r w:rsidRPr="002A2324">
        <w:rPr>
          <w:lang w:val="en-US"/>
        </w:rPr>
        <w:t xml:space="preserve"> significant support </w:t>
      </w:r>
      <w:r w:rsidR="00552899" w:rsidRPr="002A2324">
        <w:rPr>
          <w:lang w:val="en-US"/>
        </w:rPr>
        <w:t xml:space="preserve">every </w:t>
      </w:r>
      <w:r w:rsidRPr="002A2324">
        <w:rPr>
          <w:lang w:val="en-US"/>
        </w:rPr>
        <w:t xml:space="preserve">day. SIL </w:t>
      </w:r>
      <w:r w:rsidR="00552899" w:rsidRPr="002A2324">
        <w:rPr>
          <w:lang w:val="en-US"/>
        </w:rPr>
        <w:t xml:space="preserve">can </w:t>
      </w:r>
      <w:r w:rsidRPr="002A2324">
        <w:rPr>
          <w:lang w:val="en-US"/>
        </w:rPr>
        <w:t>include personal care, cooking, meal preparation, cleaning</w:t>
      </w:r>
      <w:r w:rsidR="008B63E2" w:rsidRPr="002A2324">
        <w:rPr>
          <w:lang w:val="en-US"/>
        </w:rPr>
        <w:t>,</w:t>
      </w:r>
      <w:r w:rsidRPr="002A2324">
        <w:rPr>
          <w:lang w:val="en-US"/>
        </w:rPr>
        <w:t xml:space="preserve"> and </w:t>
      </w:r>
      <w:r w:rsidR="008B63E2" w:rsidRPr="002A2324">
        <w:rPr>
          <w:lang w:val="en-US"/>
        </w:rPr>
        <w:t xml:space="preserve">support to </w:t>
      </w:r>
      <w:r w:rsidRPr="002A2324">
        <w:rPr>
          <w:lang w:val="en-US"/>
        </w:rPr>
        <w:t xml:space="preserve">build skills </w:t>
      </w:r>
      <w:r w:rsidR="008B63E2" w:rsidRPr="002A2324">
        <w:rPr>
          <w:lang w:val="en-US"/>
        </w:rPr>
        <w:t xml:space="preserve">and independence </w:t>
      </w:r>
      <w:r w:rsidRPr="002A2324">
        <w:rPr>
          <w:lang w:val="en-US"/>
        </w:rPr>
        <w:t>at home.</w:t>
      </w:r>
      <w:r w:rsidR="0007297C" w:rsidRPr="002A2324">
        <w:rPr>
          <w:lang w:val="en-US"/>
        </w:rPr>
        <w:t xml:space="preserve"> SIL </w:t>
      </w:r>
      <w:r w:rsidR="000409A2" w:rsidRPr="002A2324">
        <w:rPr>
          <w:lang w:val="en-US"/>
        </w:rPr>
        <w:t xml:space="preserve">supports are </w:t>
      </w:r>
      <w:r w:rsidR="0007297C" w:rsidRPr="002A2324">
        <w:rPr>
          <w:lang w:val="en-US"/>
        </w:rPr>
        <w:t xml:space="preserve">often delivered </w:t>
      </w:r>
      <w:r w:rsidR="000409A2" w:rsidRPr="002A2324">
        <w:rPr>
          <w:lang w:val="en-US"/>
        </w:rPr>
        <w:t>through a combination of individual and shared supports</w:t>
      </w:r>
      <w:r w:rsidR="009E1938" w:rsidRPr="002A2324">
        <w:rPr>
          <w:lang w:val="en-US"/>
        </w:rPr>
        <w:t>, where a s</w:t>
      </w:r>
      <w:r w:rsidR="00235572" w:rsidRPr="002A2324">
        <w:rPr>
          <w:lang w:val="en-US"/>
        </w:rPr>
        <w:t xml:space="preserve">upport </w:t>
      </w:r>
      <w:r w:rsidR="009E1938" w:rsidRPr="002A2324">
        <w:rPr>
          <w:lang w:val="en-US"/>
        </w:rPr>
        <w:t>w</w:t>
      </w:r>
      <w:r w:rsidR="00235572" w:rsidRPr="002A2324">
        <w:rPr>
          <w:lang w:val="en-US"/>
        </w:rPr>
        <w:t xml:space="preserve">orker </w:t>
      </w:r>
      <w:r w:rsidR="009E1938" w:rsidRPr="002A2324">
        <w:rPr>
          <w:lang w:val="en-US"/>
        </w:rPr>
        <w:t xml:space="preserve">may assist more than one participant at a time. </w:t>
      </w:r>
    </w:p>
    <w:p w14:paraId="0E8E079B" w14:textId="77777777" w:rsidR="00FE053E" w:rsidRPr="002A2324" w:rsidRDefault="00FE053E" w:rsidP="006C3A8B"/>
    <w:p w14:paraId="374CB76E" w14:textId="21966295" w:rsidR="006C3A8B" w:rsidRPr="002A2324" w:rsidRDefault="006C3A8B" w:rsidP="006C3A8B">
      <w:r w:rsidRPr="002A2324">
        <w:t xml:space="preserve">SIL </w:t>
      </w:r>
      <w:r w:rsidR="0073683D" w:rsidRPr="002A2324">
        <w:t xml:space="preserve">is a significant </w:t>
      </w:r>
      <w:r w:rsidRPr="002A2324">
        <w:t xml:space="preserve">part of the NDIS. Approximately 37,000 participants receive SIL supports and government expenditure on SIL </w:t>
      </w:r>
      <w:r w:rsidR="007A754A" w:rsidRPr="002A2324">
        <w:t>exceeds</w:t>
      </w:r>
      <w:r w:rsidR="001E6DD4" w:rsidRPr="002A2324">
        <w:t xml:space="preserve"> </w:t>
      </w:r>
      <w:r w:rsidRPr="002A2324">
        <w:t xml:space="preserve">$16 billion </w:t>
      </w:r>
      <w:r w:rsidR="001E6DD4" w:rsidRPr="002A2324">
        <w:t>each year</w:t>
      </w:r>
      <w:r w:rsidRPr="002A2324">
        <w:t>. While only a small proportion of NDIS participants receive SIL, it is one of the largest and most complex support types funded through the NDIS.</w:t>
      </w:r>
    </w:p>
    <w:p w14:paraId="4C42DDA4" w14:textId="77777777" w:rsidR="00FE053E" w:rsidRPr="002A2324" w:rsidRDefault="00FE053E" w:rsidP="006C3A8B"/>
    <w:p w14:paraId="1525D274" w14:textId="12E99DB8" w:rsidR="006C3A8B" w:rsidRPr="002A2324" w:rsidRDefault="00375166" w:rsidP="006C3A8B">
      <w:r w:rsidRPr="002A2324">
        <w:t>P</w:t>
      </w:r>
      <w:r w:rsidR="006C3A8B" w:rsidRPr="002A2324">
        <w:t xml:space="preserve">revious reviews, inquiries and consultation activities have examined housing and living supports for people with disability. These include the Disability Royal Commission, the Independent Review of the NDIS, </w:t>
      </w:r>
      <w:r w:rsidR="00B27269" w:rsidRPr="002A2324">
        <w:t xml:space="preserve">and other independent </w:t>
      </w:r>
      <w:r w:rsidR="005162C8" w:rsidRPr="002A2324">
        <w:t>inquiries into supported accommodation and SIL</w:t>
      </w:r>
      <w:r w:rsidR="008917BB" w:rsidRPr="002A2324">
        <w:t xml:space="preserve">. </w:t>
      </w:r>
      <w:r w:rsidR="002D2525" w:rsidRPr="002A2324">
        <w:t>The Quality Supports Program SIL Pilot</w:t>
      </w:r>
      <w:r w:rsidR="00CD236D" w:rsidRPr="002A2324">
        <w:t xml:space="preserve"> </w:t>
      </w:r>
      <w:r w:rsidR="002D2525" w:rsidRPr="002A2324">
        <w:t xml:space="preserve">is </w:t>
      </w:r>
      <w:r w:rsidR="00CD236D" w:rsidRPr="002A2324">
        <w:t>also examining</w:t>
      </w:r>
      <w:r w:rsidR="002D2525" w:rsidRPr="002A2324">
        <w:t xml:space="preserve"> </w:t>
      </w:r>
      <w:r w:rsidR="00D32032" w:rsidRPr="002A2324">
        <w:t>what drives high</w:t>
      </w:r>
      <w:r w:rsidR="00412B31" w:rsidRPr="002A2324">
        <w:t>-</w:t>
      </w:r>
      <w:r w:rsidR="00D32032" w:rsidRPr="002A2324">
        <w:t xml:space="preserve">quality SIL supports and </w:t>
      </w:r>
      <w:r w:rsidR="00345A90" w:rsidRPr="002A2324">
        <w:t xml:space="preserve">their </w:t>
      </w:r>
      <w:r w:rsidR="00D32032" w:rsidRPr="002A2324">
        <w:t>costs</w:t>
      </w:r>
      <w:r w:rsidR="002D2525" w:rsidRPr="002A2324">
        <w:t>.</w:t>
      </w:r>
    </w:p>
    <w:p w14:paraId="28CADEAE" w14:textId="77777777" w:rsidR="00FE053E" w:rsidRPr="002A2324" w:rsidRDefault="00FE053E" w:rsidP="006C3A8B"/>
    <w:p w14:paraId="0BD80F51" w14:textId="2343766E" w:rsidR="002A678E" w:rsidRPr="002A2324" w:rsidRDefault="00F709C7" w:rsidP="006C3A8B">
      <w:r w:rsidRPr="002A2324">
        <w:t>Together, t</w:t>
      </w:r>
      <w:r w:rsidR="002A678E" w:rsidRPr="002A2324">
        <w:t xml:space="preserve">hese processes </w:t>
      </w:r>
      <w:r w:rsidR="00C57930" w:rsidRPr="002A2324">
        <w:t>highlighted the importance of ensuring people with disability have access to high-quality supports that promote safety, rights, independence, choice and control.</w:t>
      </w:r>
      <w:r w:rsidR="00100C1B" w:rsidRPr="002A2324">
        <w:t xml:space="preserve"> They also </w:t>
      </w:r>
      <w:r w:rsidR="002A678E" w:rsidRPr="002A2324">
        <w:t xml:space="preserve">identified an opportunity to explore how </w:t>
      </w:r>
      <w:r w:rsidR="00C57930" w:rsidRPr="002A2324">
        <w:t xml:space="preserve">the quality, innovation and sustainability of SIL </w:t>
      </w:r>
      <w:r w:rsidR="00D21DA6" w:rsidRPr="002A2324">
        <w:t xml:space="preserve">supports </w:t>
      </w:r>
      <w:r w:rsidR="00C57930" w:rsidRPr="002A2324">
        <w:t xml:space="preserve">could be </w:t>
      </w:r>
      <w:r w:rsidR="00345A90" w:rsidRPr="002A2324">
        <w:t>improved</w:t>
      </w:r>
      <w:r w:rsidR="00C57930" w:rsidRPr="002A2324">
        <w:t>.</w:t>
      </w:r>
    </w:p>
    <w:p w14:paraId="1FACF06E" w14:textId="77777777" w:rsidR="006C3A8B" w:rsidRPr="002A2324" w:rsidRDefault="006C3A8B" w:rsidP="002510E5">
      <w:pPr>
        <w:pStyle w:val="Heading2"/>
      </w:pPr>
      <w:r w:rsidRPr="002A2324">
        <w:t>What is ‘commissioning’?</w:t>
      </w:r>
    </w:p>
    <w:p w14:paraId="48905C11" w14:textId="723288E2" w:rsidR="006C3A8B" w:rsidRPr="002A2324" w:rsidRDefault="006C3A8B" w:rsidP="006C3A8B">
      <w:r w:rsidRPr="002A2324">
        <w:t xml:space="preserve">In this </w:t>
      </w:r>
      <w:r w:rsidR="00673C98" w:rsidRPr="002A2324">
        <w:t>project</w:t>
      </w:r>
      <w:r w:rsidR="00F709C7" w:rsidRPr="002A2324">
        <w:t>,</w:t>
      </w:r>
      <w:r w:rsidR="00673C98" w:rsidRPr="002A2324">
        <w:t xml:space="preserve"> </w:t>
      </w:r>
      <w:r w:rsidRPr="002A2324">
        <w:t xml:space="preserve">‘commissioning’ means government taking a more active role in shaping how services are planned, </w:t>
      </w:r>
      <w:r w:rsidR="00F709C7" w:rsidRPr="002A2324">
        <w:t>funded</w:t>
      </w:r>
      <w:r w:rsidRPr="002A2324">
        <w:t>, delivered and monitored. This includes setting expectations for quality, safety, outcomes, provider capability and service availability</w:t>
      </w:r>
      <w:r w:rsidR="00F67BDD" w:rsidRPr="002A2324">
        <w:t xml:space="preserve"> and overseeing whether those expectations are met</w:t>
      </w:r>
      <w:r w:rsidR="00557BED" w:rsidRPr="002A2324">
        <w:t xml:space="preserve">. </w:t>
      </w:r>
      <w:r w:rsidR="00F67BDD" w:rsidRPr="002A2324">
        <w:t xml:space="preserve">This </w:t>
      </w:r>
      <w:r w:rsidR="00757153" w:rsidRPr="002A2324">
        <w:t>c</w:t>
      </w:r>
      <w:r w:rsidR="00F67BDD" w:rsidRPr="002A2324">
        <w:t xml:space="preserve">ould be in addition </w:t>
      </w:r>
      <w:r w:rsidR="001B4EC3" w:rsidRPr="002A2324">
        <w:t xml:space="preserve">to existing requirements </w:t>
      </w:r>
      <w:r w:rsidR="00757153" w:rsidRPr="002A2324">
        <w:t xml:space="preserve">and standards. </w:t>
      </w:r>
    </w:p>
    <w:p w14:paraId="2C12AF5A" w14:textId="77777777" w:rsidR="00FE053E" w:rsidRPr="002A2324" w:rsidRDefault="00FE053E" w:rsidP="006C3A8B"/>
    <w:p w14:paraId="6528C32D" w14:textId="037F1911" w:rsidR="006C3A8B" w:rsidRPr="002A2324" w:rsidRDefault="006C3A8B" w:rsidP="006C3A8B">
      <w:r w:rsidRPr="002A2324">
        <w:t xml:space="preserve">Commissioning could take many forms. If </w:t>
      </w:r>
      <w:r w:rsidR="00A90044" w:rsidRPr="002A2324">
        <w:t xml:space="preserve">introduced for </w:t>
      </w:r>
      <w:r w:rsidRPr="002A2324">
        <w:t xml:space="preserve">SIL, it may change </w:t>
      </w:r>
      <w:r w:rsidR="0060752B" w:rsidRPr="002A2324">
        <w:t xml:space="preserve">how </w:t>
      </w:r>
      <w:r w:rsidRPr="002A2324">
        <w:t>some participants engage a SIL provider</w:t>
      </w:r>
      <w:r w:rsidR="009F57B0" w:rsidRPr="002A2324">
        <w:t>.</w:t>
      </w:r>
      <w:r w:rsidRPr="002A2324">
        <w:t xml:space="preserve"> </w:t>
      </w:r>
      <w:r w:rsidR="009F57B0" w:rsidRPr="002A2324">
        <w:t>I</w:t>
      </w:r>
      <w:r w:rsidRPr="002A2324">
        <w:t xml:space="preserve">t may also </w:t>
      </w:r>
      <w:r w:rsidR="003518D4" w:rsidRPr="002A2324">
        <w:t xml:space="preserve">change </w:t>
      </w:r>
      <w:r w:rsidRPr="002A2324">
        <w:t xml:space="preserve">provider funding arrangements, service </w:t>
      </w:r>
      <w:r w:rsidR="0075107F" w:rsidRPr="002A2324">
        <w:t xml:space="preserve">and safeguard </w:t>
      </w:r>
      <w:r w:rsidRPr="002A2324">
        <w:t xml:space="preserve">requirements, </w:t>
      </w:r>
      <w:r w:rsidR="0075107F" w:rsidRPr="002A2324">
        <w:t xml:space="preserve">and </w:t>
      </w:r>
      <w:r w:rsidRPr="002A2324">
        <w:t xml:space="preserve">performance monitoring. </w:t>
      </w:r>
    </w:p>
    <w:p w14:paraId="530A41CE" w14:textId="77777777" w:rsidR="00FE053E" w:rsidRPr="002A2324" w:rsidRDefault="00FE053E" w:rsidP="006C3A8B"/>
    <w:p w14:paraId="3A20AE01" w14:textId="116F9C9C" w:rsidR="00FE053E" w:rsidRPr="002A2324" w:rsidRDefault="00FC198F" w:rsidP="006C3A8B">
      <w:r w:rsidRPr="002A2324">
        <w:t>C</w:t>
      </w:r>
      <w:r w:rsidR="006C3A8B" w:rsidRPr="002A2324">
        <w:t>ommissioning does not necessarily involve direct government delivery of services. Instead, it focuses on how government can help ensure services are available, sustainable and responsive to participant needs.</w:t>
      </w:r>
    </w:p>
    <w:p w14:paraId="60747FA9" w14:textId="01D7BC8E" w:rsidR="006C3A8B" w:rsidRPr="002A2324" w:rsidRDefault="00041FEC" w:rsidP="00EC36BE">
      <w:pPr>
        <w:pStyle w:val="Heading2"/>
      </w:pPr>
      <w:r w:rsidRPr="002A2324">
        <w:t>What are we asking?</w:t>
      </w:r>
    </w:p>
    <w:p w14:paraId="1A71A15E" w14:textId="0F733EBE" w:rsidR="00574181" w:rsidRPr="002A2324" w:rsidRDefault="006C3A8B" w:rsidP="006C3A8B">
      <w:r w:rsidRPr="002A2324">
        <w:t xml:space="preserve">The Australian Government </w:t>
      </w:r>
      <w:r w:rsidR="005940AF" w:rsidRPr="002A2324">
        <w:t>is</w:t>
      </w:r>
      <w:r w:rsidRPr="002A2324">
        <w:t xml:space="preserve"> consulting on a possible commissioning approach for </w:t>
      </w:r>
      <w:r w:rsidR="00364319" w:rsidRPr="002A2324">
        <w:t xml:space="preserve">part </w:t>
      </w:r>
      <w:r w:rsidRPr="002A2324">
        <w:t>of the SIL market.</w:t>
      </w:r>
      <w:r w:rsidR="00CB468A" w:rsidRPr="002A2324">
        <w:t xml:space="preserve"> Commissioning may not be suitable for </w:t>
      </w:r>
      <w:r w:rsidR="00364319" w:rsidRPr="002A2324">
        <w:t xml:space="preserve">all </w:t>
      </w:r>
      <w:r w:rsidR="00CB468A" w:rsidRPr="002A2324">
        <w:t xml:space="preserve">SIL </w:t>
      </w:r>
      <w:r w:rsidR="00364319" w:rsidRPr="002A2324">
        <w:t>supports</w:t>
      </w:r>
      <w:r w:rsidR="00CB468A" w:rsidRPr="002A2324">
        <w:t xml:space="preserve">. We want to </w:t>
      </w:r>
      <w:r w:rsidR="00364319" w:rsidRPr="002A2324">
        <w:t xml:space="preserve">understand </w:t>
      </w:r>
      <w:r w:rsidR="00CB468A" w:rsidRPr="002A2324">
        <w:t xml:space="preserve">which participants and providers may benefit most from </w:t>
      </w:r>
      <w:r w:rsidR="000F560E" w:rsidRPr="002A2324">
        <w:t xml:space="preserve">a </w:t>
      </w:r>
      <w:r w:rsidR="00CB468A" w:rsidRPr="002A2324">
        <w:t>commissioning</w:t>
      </w:r>
      <w:r w:rsidR="000F560E" w:rsidRPr="002A2324">
        <w:t xml:space="preserve"> approach</w:t>
      </w:r>
      <w:r w:rsidR="00CB468A" w:rsidRPr="002A2324">
        <w:t>.</w:t>
      </w:r>
      <w:r w:rsidRPr="002A2324">
        <w:t xml:space="preserve"> </w:t>
      </w:r>
    </w:p>
    <w:p w14:paraId="0172077D" w14:textId="77777777" w:rsidR="001B2C32" w:rsidRPr="002A2324" w:rsidRDefault="001B2C32" w:rsidP="006C3A8B"/>
    <w:p w14:paraId="70526D87" w14:textId="533AB99E" w:rsidR="006C3A8B" w:rsidRPr="002A2324" w:rsidRDefault="006C3A8B" w:rsidP="006C3A8B">
      <w:r w:rsidRPr="002A2324">
        <w:t xml:space="preserve">The purpose of this work is to explore whether a more active role for government could help improve participant outcomes, strengthen safeguards, </w:t>
      </w:r>
      <w:r w:rsidR="000F560E" w:rsidRPr="002A2324">
        <w:t xml:space="preserve">encourage </w:t>
      </w:r>
      <w:r w:rsidRPr="002A2324">
        <w:t xml:space="preserve">innovation, and address provider viability challenges in parts of the market. </w:t>
      </w:r>
    </w:p>
    <w:p w14:paraId="7308F944" w14:textId="77777777" w:rsidR="00FE053E" w:rsidRPr="002A2324" w:rsidRDefault="00FE053E" w:rsidP="006C3A8B"/>
    <w:p w14:paraId="4201934F" w14:textId="65A77D99" w:rsidR="006C3A8B" w:rsidRPr="002A2324" w:rsidRDefault="006C3A8B" w:rsidP="006C3A8B">
      <w:r w:rsidRPr="002A2324">
        <w:t xml:space="preserve">The Government has </w:t>
      </w:r>
      <w:r w:rsidRPr="002A2324">
        <w:rPr>
          <w:u w:val="single"/>
        </w:rPr>
        <w:t>not</w:t>
      </w:r>
      <w:r w:rsidRPr="002A2324">
        <w:t xml:space="preserve"> made decisions about the form, scope or implementation of any future commissioning model. </w:t>
      </w:r>
      <w:r w:rsidR="000F560E" w:rsidRPr="002A2324">
        <w:t>This c</w:t>
      </w:r>
      <w:r w:rsidRPr="002A2324">
        <w:t>onsultation is intended to inform future policy development.</w:t>
      </w:r>
    </w:p>
    <w:p w14:paraId="2EB95A1A" w14:textId="77777777" w:rsidR="00FE053E" w:rsidRPr="002A2324" w:rsidRDefault="00FE053E" w:rsidP="006C3A8B"/>
    <w:p w14:paraId="517D0BEC" w14:textId="658A4DB7" w:rsidR="006C3A8B" w:rsidRPr="002A2324" w:rsidRDefault="006C3A8B" w:rsidP="006C3A8B">
      <w:r w:rsidRPr="002A2324">
        <w:t>This public consultation build</w:t>
      </w:r>
      <w:r w:rsidR="00AE2281" w:rsidRPr="002A2324">
        <w:t>s</w:t>
      </w:r>
      <w:r w:rsidRPr="002A2324">
        <w:t xml:space="preserve"> on previous engagement and focus</w:t>
      </w:r>
      <w:r w:rsidR="00AE2281" w:rsidRPr="002A2324">
        <w:t>es</w:t>
      </w:r>
      <w:r w:rsidRPr="002A2324">
        <w:t xml:space="preserve"> on practical views about what well-functioning SIL </w:t>
      </w:r>
      <w:r w:rsidR="00B0164F" w:rsidRPr="002A2324">
        <w:t xml:space="preserve">supports </w:t>
      </w:r>
      <w:r w:rsidRPr="002A2324">
        <w:t xml:space="preserve">look like for </w:t>
      </w:r>
      <w:r w:rsidR="00AE2281" w:rsidRPr="002A2324">
        <w:t xml:space="preserve">positive and sustainable </w:t>
      </w:r>
      <w:r w:rsidRPr="002A2324">
        <w:t>participant outcomes.</w:t>
      </w:r>
    </w:p>
    <w:p w14:paraId="78B55829" w14:textId="7FD66971" w:rsidR="00CA4BE3" w:rsidRPr="002A2324" w:rsidRDefault="005F2F51" w:rsidP="00F2193B">
      <w:pPr>
        <w:pStyle w:val="Heading2"/>
      </w:pPr>
      <w:r w:rsidRPr="002A2324">
        <w:lastRenderedPageBreak/>
        <w:t>What we are doing</w:t>
      </w:r>
    </w:p>
    <w:p w14:paraId="47598600" w14:textId="77777777" w:rsidR="008837D0" w:rsidRPr="002A2324" w:rsidRDefault="008837D0" w:rsidP="008837D0">
      <w:pPr>
        <w:rPr>
          <w:b/>
          <w:bCs/>
        </w:rPr>
      </w:pPr>
      <w:r w:rsidRPr="002A2324">
        <w:rPr>
          <w:b/>
          <w:bCs/>
        </w:rPr>
        <w:t>The focus of this consultation</w:t>
      </w:r>
    </w:p>
    <w:p w14:paraId="50768B6F" w14:textId="43724968" w:rsidR="008837D0" w:rsidRPr="002A2324" w:rsidRDefault="008837D0" w:rsidP="008837D0">
      <w:r w:rsidRPr="002A2324">
        <w:t xml:space="preserve">This consultation </w:t>
      </w:r>
      <w:r w:rsidR="00D333AD" w:rsidRPr="002A2324">
        <w:t xml:space="preserve">explores </w:t>
      </w:r>
      <w:r w:rsidR="002807B5" w:rsidRPr="002A2324">
        <w:t xml:space="preserve">how commissioning </w:t>
      </w:r>
      <w:r w:rsidR="00703C1C" w:rsidRPr="002A2324">
        <w:t xml:space="preserve">could support </w:t>
      </w:r>
      <w:r w:rsidRPr="002A2324">
        <w:t xml:space="preserve">well-functioning SIL </w:t>
      </w:r>
      <w:r w:rsidR="005C252D" w:rsidRPr="002A2324">
        <w:t xml:space="preserve">services </w:t>
      </w:r>
      <w:r w:rsidRPr="002A2324">
        <w:t>and improve participant outcomes. We are interested in views from people with disability, families, advocates, providers, workers, representative organisations and governments.</w:t>
      </w:r>
    </w:p>
    <w:p w14:paraId="0AB28BD9" w14:textId="77777777" w:rsidR="00C407AA" w:rsidRPr="002A2324" w:rsidRDefault="00C407AA" w:rsidP="008837D0"/>
    <w:p w14:paraId="6ED00E91" w14:textId="1276FF30" w:rsidR="008837D0" w:rsidRPr="002A2324" w:rsidRDefault="008837D0" w:rsidP="008837D0">
      <w:r w:rsidRPr="002A2324">
        <w:t>Feedback will help us understand:</w:t>
      </w:r>
    </w:p>
    <w:p w14:paraId="5A6910D9" w14:textId="3F45AE46" w:rsidR="00B81DCF" w:rsidRPr="002A2324" w:rsidRDefault="00F15EDA" w:rsidP="008837D0">
      <w:pPr>
        <w:pStyle w:val="ListParagraph"/>
        <w:numPr>
          <w:ilvl w:val="0"/>
          <w:numId w:val="38"/>
        </w:numPr>
        <w:spacing w:after="160" w:line="259" w:lineRule="auto"/>
      </w:pPr>
      <w:r w:rsidRPr="002A2324">
        <w:t>w</w:t>
      </w:r>
      <w:r w:rsidR="00B81DCF" w:rsidRPr="002A2324">
        <w:t xml:space="preserve">hich participant cohorts would be most suitable </w:t>
      </w:r>
      <w:r w:rsidR="00511280" w:rsidRPr="002A2324">
        <w:t>for a commissioning model</w:t>
      </w:r>
    </w:p>
    <w:p w14:paraId="3ECBCA6F" w14:textId="490842C2" w:rsidR="008837D0" w:rsidRPr="002A2324" w:rsidRDefault="00F15EDA" w:rsidP="008837D0">
      <w:pPr>
        <w:pStyle w:val="ListParagraph"/>
        <w:numPr>
          <w:ilvl w:val="0"/>
          <w:numId w:val="38"/>
        </w:numPr>
        <w:spacing w:after="160" w:line="259" w:lineRule="auto"/>
      </w:pPr>
      <w:r w:rsidRPr="002A2324">
        <w:t>w</w:t>
      </w:r>
      <w:r w:rsidR="008837D0" w:rsidRPr="002A2324">
        <w:t xml:space="preserve">hat high-quality SIL </w:t>
      </w:r>
      <w:r w:rsidR="006A43ED" w:rsidRPr="002A2324">
        <w:t xml:space="preserve">supports </w:t>
      </w:r>
      <w:r w:rsidR="008837D0" w:rsidRPr="002A2324">
        <w:t>look like in practice</w:t>
      </w:r>
    </w:p>
    <w:p w14:paraId="19B78F15" w14:textId="5CF5F8D2" w:rsidR="00B31E7D" w:rsidRPr="002A2324" w:rsidRDefault="00B31E7D" w:rsidP="008837D0">
      <w:pPr>
        <w:pStyle w:val="ListParagraph"/>
        <w:numPr>
          <w:ilvl w:val="0"/>
          <w:numId w:val="38"/>
        </w:numPr>
        <w:spacing w:after="160" w:line="259" w:lineRule="auto"/>
      </w:pPr>
      <w:r w:rsidRPr="002A2324">
        <w:t>what type</w:t>
      </w:r>
      <w:r w:rsidR="00C60923" w:rsidRPr="002A2324">
        <w:t>s</w:t>
      </w:r>
      <w:r w:rsidRPr="002A2324">
        <w:t xml:space="preserve"> of providers </w:t>
      </w:r>
      <w:r w:rsidR="00511280" w:rsidRPr="002A2324">
        <w:t xml:space="preserve">could participate in </w:t>
      </w:r>
      <w:r w:rsidRPr="002A2324">
        <w:t>a</w:t>
      </w:r>
      <w:r w:rsidR="00EA1B6E" w:rsidRPr="002A2324">
        <w:t xml:space="preserve"> commissioning model</w:t>
      </w:r>
    </w:p>
    <w:p w14:paraId="2B21E49C" w14:textId="63578327" w:rsidR="008837D0" w:rsidRPr="002A2324" w:rsidRDefault="00F15EDA" w:rsidP="008837D0">
      <w:pPr>
        <w:pStyle w:val="ListParagraph"/>
        <w:numPr>
          <w:ilvl w:val="0"/>
          <w:numId w:val="38"/>
        </w:numPr>
        <w:spacing w:after="160" w:line="259" w:lineRule="auto"/>
      </w:pPr>
      <w:r w:rsidRPr="002A2324">
        <w:t>h</w:t>
      </w:r>
      <w:r w:rsidR="008837D0" w:rsidRPr="002A2324">
        <w:t>ow participant rights, safety and wellbeing can best be protected</w:t>
      </w:r>
    </w:p>
    <w:p w14:paraId="4E4BF7CF" w14:textId="2F4F5A77" w:rsidR="008837D0" w:rsidRPr="002A2324" w:rsidRDefault="00F15EDA" w:rsidP="008837D0">
      <w:pPr>
        <w:pStyle w:val="ListParagraph"/>
        <w:numPr>
          <w:ilvl w:val="0"/>
          <w:numId w:val="38"/>
        </w:numPr>
        <w:spacing w:after="160" w:line="259" w:lineRule="auto"/>
      </w:pPr>
      <w:r w:rsidRPr="002A2324">
        <w:t>h</w:t>
      </w:r>
      <w:r w:rsidR="008837D0" w:rsidRPr="002A2324">
        <w:t>ow innovation can be encouraged while maintaining quality and accountability</w:t>
      </w:r>
    </w:p>
    <w:p w14:paraId="536E9072" w14:textId="124E6545" w:rsidR="008837D0" w:rsidRPr="002A2324" w:rsidRDefault="00F15EDA" w:rsidP="008837D0">
      <w:pPr>
        <w:pStyle w:val="ListParagraph"/>
        <w:numPr>
          <w:ilvl w:val="0"/>
          <w:numId w:val="38"/>
        </w:numPr>
        <w:spacing w:after="160" w:line="259" w:lineRule="auto"/>
      </w:pPr>
      <w:r w:rsidRPr="002A2324">
        <w:t>h</w:t>
      </w:r>
      <w:r w:rsidR="008837D0" w:rsidRPr="002A2324">
        <w:t>ow participant choice and control can be supported, including in regional, rural and remote areas</w:t>
      </w:r>
    </w:p>
    <w:p w14:paraId="53A853DC" w14:textId="69CEE90E" w:rsidR="008837D0" w:rsidRPr="002A2324" w:rsidRDefault="00F15EDA" w:rsidP="008837D0">
      <w:pPr>
        <w:pStyle w:val="ListParagraph"/>
        <w:numPr>
          <w:ilvl w:val="0"/>
          <w:numId w:val="38"/>
        </w:numPr>
        <w:spacing w:after="160" w:line="259" w:lineRule="auto"/>
      </w:pPr>
      <w:r w:rsidRPr="002A2324">
        <w:t>w</w:t>
      </w:r>
      <w:r w:rsidR="008837D0" w:rsidRPr="002A2324">
        <w:t xml:space="preserve">hat providers require to remain </w:t>
      </w:r>
      <w:r w:rsidR="00FB30C4" w:rsidRPr="002A2324">
        <w:t>financially sustainable while delivering high</w:t>
      </w:r>
      <w:r w:rsidR="00412B31" w:rsidRPr="002A2324">
        <w:t>-</w:t>
      </w:r>
      <w:r w:rsidR="00FB30C4" w:rsidRPr="002A2324">
        <w:t>quality, safe, and innovative services</w:t>
      </w:r>
      <w:r w:rsidR="002075FC" w:rsidRPr="002A2324">
        <w:t>.</w:t>
      </w:r>
    </w:p>
    <w:p w14:paraId="27C3F3D8" w14:textId="3AE08D86" w:rsidR="008837D0" w:rsidRPr="002A2324" w:rsidRDefault="008837D0" w:rsidP="008837D0">
      <w:r w:rsidRPr="002A2324">
        <w:t xml:space="preserve">Feedback received through this consultation will inform the next stage of policy </w:t>
      </w:r>
      <w:r w:rsidR="00511280" w:rsidRPr="002A2324">
        <w:t>development</w:t>
      </w:r>
      <w:r w:rsidRPr="002A2324">
        <w:t>, includ</w:t>
      </w:r>
      <w:r w:rsidR="00511280" w:rsidRPr="002A2324">
        <w:t>ing</w:t>
      </w:r>
      <w:r w:rsidRPr="002A2324">
        <w:t xml:space="preserve"> options for Government’s consideration.</w:t>
      </w:r>
    </w:p>
    <w:p w14:paraId="670E68F9" w14:textId="77777777" w:rsidR="00FE053E" w:rsidRPr="002A2324" w:rsidRDefault="00FE053E" w:rsidP="008837D0"/>
    <w:p w14:paraId="236E67A2" w14:textId="77777777" w:rsidR="008837D0" w:rsidRPr="002A2324" w:rsidRDefault="008837D0" w:rsidP="008837D0">
      <w:pPr>
        <w:rPr>
          <w:b/>
          <w:bCs/>
        </w:rPr>
      </w:pPr>
      <w:r w:rsidRPr="002A2324">
        <w:rPr>
          <w:b/>
          <w:bCs/>
        </w:rPr>
        <w:t xml:space="preserve">Overview of further consultation activities </w:t>
      </w:r>
    </w:p>
    <w:p w14:paraId="5D8A743D" w14:textId="788AB954" w:rsidR="008837D0" w:rsidRPr="002A2324" w:rsidRDefault="008837D0" w:rsidP="008837D0">
      <w:r w:rsidRPr="002A2324">
        <w:t xml:space="preserve">This public consultation is </w:t>
      </w:r>
      <w:r w:rsidR="00216459" w:rsidRPr="002A2324">
        <w:t xml:space="preserve">one </w:t>
      </w:r>
      <w:r w:rsidRPr="002A2324">
        <w:t xml:space="preserve">of several consultation activities </w:t>
      </w:r>
      <w:r w:rsidR="00216459" w:rsidRPr="002A2324">
        <w:t xml:space="preserve">planned for </w:t>
      </w:r>
      <w:r w:rsidRPr="002A2324">
        <w:t xml:space="preserve">the second half of 2026 to inform advice to Government. </w:t>
      </w:r>
    </w:p>
    <w:p w14:paraId="1711D7D7" w14:textId="77777777" w:rsidR="00FE053E" w:rsidRPr="002A2324" w:rsidRDefault="00FE053E" w:rsidP="008837D0"/>
    <w:p w14:paraId="239A1F74" w14:textId="54947679" w:rsidR="008837D0" w:rsidRPr="002A2324" w:rsidRDefault="008837D0" w:rsidP="008837D0">
      <w:r w:rsidRPr="002A2324">
        <w:t>Th</w:t>
      </w:r>
      <w:r w:rsidR="00216459" w:rsidRPr="002A2324">
        <w:t>ese</w:t>
      </w:r>
      <w:r w:rsidRPr="002A2324">
        <w:t xml:space="preserve"> </w:t>
      </w:r>
      <w:r w:rsidR="00216459" w:rsidRPr="002A2324">
        <w:t xml:space="preserve">activities </w:t>
      </w:r>
      <w:r w:rsidRPr="002A2324">
        <w:t xml:space="preserve">will include workshops and targeted </w:t>
      </w:r>
      <w:r w:rsidR="00412B31" w:rsidRPr="002A2324">
        <w:t xml:space="preserve">consultation </w:t>
      </w:r>
      <w:r w:rsidRPr="002A2324">
        <w:t>with people with disability and their families, disability representative organisations, peak bodies, state and territory governments, SIL providers, and others.</w:t>
      </w:r>
    </w:p>
    <w:p w14:paraId="585DE4ED" w14:textId="77777777" w:rsidR="00FE053E" w:rsidRPr="002A2324" w:rsidRDefault="00FE053E" w:rsidP="008837D0"/>
    <w:p w14:paraId="4D992E97" w14:textId="5EFD8E23" w:rsidR="008837D0" w:rsidRPr="002A2324" w:rsidRDefault="008837D0" w:rsidP="008837D0">
      <w:r w:rsidRPr="002A2324">
        <w:t xml:space="preserve">The </w:t>
      </w:r>
      <w:r w:rsidR="00FB2112" w:rsidRPr="002A2324">
        <w:t>d</w:t>
      </w:r>
      <w:r w:rsidRPr="002A2324">
        <w:t xml:space="preserve">epartment </w:t>
      </w:r>
      <w:r w:rsidRPr="002A2324">
        <w:rPr>
          <w:u w:val="single"/>
        </w:rPr>
        <w:t>may</w:t>
      </w:r>
      <w:r w:rsidRPr="002A2324">
        <w:t xml:space="preserve"> undertake </w:t>
      </w:r>
      <w:r w:rsidR="00FC5298" w:rsidRPr="002A2324">
        <w:t xml:space="preserve">further </w:t>
      </w:r>
      <w:r w:rsidRPr="002A2324">
        <w:t>public consultation on any potential future SIL commissioning model.</w:t>
      </w:r>
    </w:p>
    <w:p w14:paraId="089D3EB6" w14:textId="77777777" w:rsidR="008837D0" w:rsidRPr="002A2324" w:rsidRDefault="008837D0" w:rsidP="008837D0">
      <w:pPr>
        <w:pStyle w:val="Heading2"/>
      </w:pPr>
      <w:r w:rsidRPr="002A2324">
        <w:t>Key terms</w:t>
      </w:r>
    </w:p>
    <w:p w14:paraId="137B7628" w14:textId="44B2BE71" w:rsidR="008837D0" w:rsidRPr="002A2324" w:rsidRDefault="008837D0" w:rsidP="008837D0">
      <w:r w:rsidRPr="002A2324">
        <w:t>The following terms are included in the discussion questions</w:t>
      </w:r>
      <w:r w:rsidR="00D312C8" w:rsidRPr="002A2324">
        <w:t>:</w:t>
      </w:r>
    </w:p>
    <w:p w14:paraId="08C99874" w14:textId="77777777" w:rsidR="00D312C8" w:rsidRPr="002A2324" w:rsidRDefault="00D312C8" w:rsidP="008837D0"/>
    <w:tbl>
      <w:tblPr>
        <w:tblStyle w:val="GridTable1Light-Accent1"/>
        <w:tblW w:w="0" w:type="auto"/>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2122"/>
        <w:gridCol w:w="7082"/>
      </w:tblGrid>
      <w:tr w:rsidR="008837D0" w:rsidRPr="002A2324" w14:paraId="5DFE0005" w14:textId="77777777" w:rsidTr="003E2A26">
        <w:tc>
          <w:tcPr>
            <w:tcW w:w="2122" w:type="dxa"/>
            <w:shd w:val="clear" w:color="auto" w:fill="F2F2F2" w:themeFill="background1" w:themeFillShade="F2"/>
            <w:vAlign w:val="center"/>
            <w:hideMark/>
          </w:tcPr>
          <w:p w14:paraId="02708C31" w14:textId="77777777" w:rsidR="008837D0" w:rsidRPr="002A2324" w:rsidRDefault="008837D0" w:rsidP="003E2A26">
            <w:pPr>
              <w:spacing w:before="20" w:after="20"/>
              <w:rPr>
                <w:sz w:val="20"/>
                <w:lang w:eastAsia="en-AU"/>
              </w:rPr>
            </w:pPr>
            <w:r w:rsidRPr="002A2324">
              <w:rPr>
                <w:b/>
              </w:rPr>
              <w:t>Term</w:t>
            </w:r>
          </w:p>
        </w:tc>
        <w:tc>
          <w:tcPr>
            <w:tcW w:w="7082" w:type="dxa"/>
            <w:shd w:val="clear" w:color="auto" w:fill="F2F2F2" w:themeFill="background1" w:themeFillShade="F2"/>
            <w:vAlign w:val="center"/>
            <w:hideMark/>
          </w:tcPr>
          <w:p w14:paraId="32BED4FF" w14:textId="77777777" w:rsidR="008837D0" w:rsidRPr="002A2324" w:rsidRDefault="008837D0" w:rsidP="003E2A26">
            <w:pPr>
              <w:spacing w:before="20" w:after="20"/>
              <w:rPr>
                <w:sz w:val="20"/>
              </w:rPr>
            </w:pPr>
            <w:r w:rsidRPr="002A2324">
              <w:rPr>
                <w:b/>
              </w:rPr>
              <w:t>Definition</w:t>
            </w:r>
          </w:p>
        </w:tc>
      </w:tr>
      <w:tr w:rsidR="008837D0" w:rsidRPr="002A2324" w14:paraId="7EC06722" w14:textId="77777777" w:rsidTr="003E2A26">
        <w:tc>
          <w:tcPr>
            <w:tcW w:w="2122" w:type="dxa"/>
            <w:vAlign w:val="center"/>
            <w:hideMark/>
          </w:tcPr>
          <w:p w14:paraId="7453B84C" w14:textId="77777777" w:rsidR="008837D0" w:rsidRPr="002A2324" w:rsidRDefault="008837D0" w:rsidP="003E2A26">
            <w:pPr>
              <w:spacing w:before="20" w:after="20"/>
              <w:rPr>
                <w:sz w:val="20"/>
              </w:rPr>
            </w:pPr>
            <w:r w:rsidRPr="002A2324">
              <w:rPr>
                <w:b/>
              </w:rPr>
              <w:t>Quality</w:t>
            </w:r>
          </w:p>
        </w:tc>
        <w:tc>
          <w:tcPr>
            <w:tcW w:w="7082" w:type="dxa"/>
            <w:vAlign w:val="center"/>
            <w:hideMark/>
          </w:tcPr>
          <w:p w14:paraId="4AD23ECF" w14:textId="77777777" w:rsidR="008837D0" w:rsidRPr="002A2324" w:rsidRDefault="008837D0" w:rsidP="003E2A26">
            <w:pPr>
              <w:spacing w:before="20" w:after="20"/>
              <w:rPr>
                <w:szCs w:val="22"/>
              </w:rPr>
            </w:pPr>
            <w:r w:rsidRPr="002A2324">
              <w:rPr>
                <w:szCs w:val="22"/>
              </w:rPr>
              <w:t>Safe, reliable and person-centred services tailored to a participant’s needs, goals and daily life.</w:t>
            </w:r>
          </w:p>
        </w:tc>
      </w:tr>
      <w:tr w:rsidR="0001541A" w:rsidRPr="002A2324" w14:paraId="7DE8D4D7" w14:textId="77777777" w:rsidTr="003E2A26">
        <w:tc>
          <w:tcPr>
            <w:tcW w:w="2122" w:type="dxa"/>
            <w:vAlign w:val="center"/>
            <w:hideMark/>
          </w:tcPr>
          <w:p w14:paraId="2F022AD7" w14:textId="77777777" w:rsidR="0001541A" w:rsidRPr="002A2324" w:rsidRDefault="0001541A" w:rsidP="003E2A26">
            <w:pPr>
              <w:spacing w:before="20" w:after="20"/>
              <w:rPr>
                <w:sz w:val="20"/>
              </w:rPr>
            </w:pPr>
            <w:r w:rsidRPr="002A2324">
              <w:rPr>
                <w:b/>
              </w:rPr>
              <w:t>Safeguards</w:t>
            </w:r>
          </w:p>
        </w:tc>
        <w:tc>
          <w:tcPr>
            <w:tcW w:w="7082" w:type="dxa"/>
            <w:vAlign w:val="center"/>
            <w:hideMark/>
          </w:tcPr>
          <w:p w14:paraId="0132335B" w14:textId="645D0554" w:rsidR="0001541A" w:rsidRPr="002A2324" w:rsidRDefault="0001541A" w:rsidP="003E2A26">
            <w:pPr>
              <w:spacing w:before="20" w:after="20"/>
              <w:rPr>
                <w:szCs w:val="22"/>
              </w:rPr>
            </w:pPr>
            <w:r w:rsidRPr="002A2324">
              <w:rPr>
                <w:szCs w:val="22"/>
              </w:rPr>
              <w:t>Actions</w:t>
            </w:r>
            <w:r w:rsidR="0020570F" w:rsidRPr="002A2324">
              <w:rPr>
                <w:szCs w:val="22"/>
              </w:rPr>
              <w:t xml:space="preserve"> and systems</w:t>
            </w:r>
            <w:r w:rsidRPr="002A2324">
              <w:rPr>
                <w:szCs w:val="22"/>
              </w:rPr>
              <w:t xml:space="preserve"> that prevent and respond to harm, abuse, neglect or exploitation while upholding rights and dignity.</w:t>
            </w:r>
          </w:p>
        </w:tc>
      </w:tr>
      <w:tr w:rsidR="008837D0" w:rsidRPr="002A2324" w14:paraId="3A7B8A37" w14:textId="77777777" w:rsidTr="003E2A26">
        <w:tc>
          <w:tcPr>
            <w:tcW w:w="2122" w:type="dxa"/>
            <w:vAlign w:val="center"/>
            <w:hideMark/>
          </w:tcPr>
          <w:p w14:paraId="36417EAF" w14:textId="77777777" w:rsidR="008837D0" w:rsidRPr="002A2324" w:rsidRDefault="008837D0" w:rsidP="003E2A26">
            <w:pPr>
              <w:spacing w:before="20" w:after="20"/>
              <w:rPr>
                <w:sz w:val="20"/>
              </w:rPr>
            </w:pPr>
            <w:r w:rsidRPr="002A2324">
              <w:rPr>
                <w:b/>
              </w:rPr>
              <w:t>Innovation</w:t>
            </w:r>
          </w:p>
        </w:tc>
        <w:tc>
          <w:tcPr>
            <w:tcW w:w="7082" w:type="dxa"/>
            <w:vAlign w:val="center"/>
            <w:hideMark/>
          </w:tcPr>
          <w:p w14:paraId="09A5D8D1" w14:textId="77777777" w:rsidR="008837D0" w:rsidRPr="002A2324" w:rsidRDefault="008837D0" w:rsidP="003E2A26">
            <w:pPr>
              <w:spacing w:before="20" w:after="20"/>
              <w:rPr>
                <w:szCs w:val="22"/>
              </w:rPr>
            </w:pPr>
            <w:r w:rsidRPr="002A2324">
              <w:rPr>
                <w:szCs w:val="22"/>
              </w:rPr>
              <w:t>New or improved support models that improve outcomes, independence, safety or choice.</w:t>
            </w:r>
          </w:p>
        </w:tc>
      </w:tr>
      <w:tr w:rsidR="008837D0" w:rsidRPr="002A2324" w14:paraId="292551B8" w14:textId="77777777" w:rsidTr="003E2A26">
        <w:tc>
          <w:tcPr>
            <w:tcW w:w="2122" w:type="dxa"/>
            <w:vAlign w:val="center"/>
            <w:hideMark/>
          </w:tcPr>
          <w:p w14:paraId="0469FCE4" w14:textId="77777777" w:rsidR="008837D0" w:rsidRPr="002A2324" w:rsidRDefault="008837D0" w:rsidP="003E2A26">
            <w:pPr>
              <w:spacing w:before="20" w:after="20"/>
              <w:rPr>
                <w:sz w:val="20"/>
              </w:rPr>
            </w:pPr>
            <w:r w:rsidRPr="002A2324">
              <w:rPr>
                <w:b/>
              </w:rPr>
              <w:t>Participant choice and control</w:t>
            </w:r>
          </w:p>
        </w:tc>
        <w:tc>
          <w:tcPr>
            <w:tcW w:w="7082" w:type="dxa"/>
            <w:vAlign w:val="center"/>
            <w:hideMark/>
          </w:tcPr>
          <w:p w14:paraId="7117625C" w14:textId="77777777" w:rsidR="008837D0" w:rsidRPr="002A2324" w:rsidRDefault="008837D0" w:rsidP="003E2A26">
            <w:pPr>
              <w:spacing w:before="20" w:after="20"/>
              <w:rPr>
                <w:szCs w:val="22"/>
              </w:rPr>
            </w:pPr>
            <w:r w:rsidRPr="002A2324">
              <w:rPr>
                <w:szCs w:val="22"/>
              </w:rPr>
              <w:t>Participant ability to make informed decisions about supports, provider, home life and routines.</w:t>
            </w:r>
          </w:p>
        </w:tc>
      </w:tr>
      <w:tr w:rsidR="008837D0" w:rsidRPr="002A2324" w14:paraId="625E4D43" w14:textId="77777777" w:rsidTr="003E2A26">
        <w:tc>
          <w:tcPr>
            <w:tcW w:w="2122" w:type="dxa"/>
            <w:vAlign w:val="center"/>
            <w:hideMark/>
          </w:tcPr>
          <w:p w14:paraId="17BCC1B5" w14:textId="77777777" w:rsidR="008837D0" w:rsidRPr="002A2324" w:rsidRDefault="008837D0" w:rsidP="003E2A26">
            <w:pPr>
              <w:spacing w:before="20" w:after="20"/>
              <w:rPr>
                <w:sz w:val="20"/>
              </w:rPr>
            </w:pPr>
            <w:r w:rsidRPr="002A2324">
              <w:rPr>
                <w:b/>
              </w:rPr>
              <w:t>Provider sustainability</w:t>
            </w:r>
          </w:p>
        </w:tc>
        <w:tc>
          <w:tcPr>
            <w:tcW w:w="7082" w:type="dxa"/>
            <w:vAlign w:val="center"/>
            <w:hideMark/>
          </w:tcPr>
          <w:p w14:paraId="3F6009A1" w14:textId="77777777" w:rsidR="008837D0" w:rsidRPr="002A2324" w:rsidRDefault="008837D0" w:rsidP="003E2A26">
            <w:pPr>
              <w:spacing w:before="20" w:after="20"/>
              <w:rPr>
                <w:szCs w:val="22"/>
              </w:rPr>
            </w:pPr>
            <w:r w:rsidRPr="002A2324">
              <w:rPr>
                <w:szCs w:val="22"/>
              </w:rPr>
              <w:t>Provider ability to deliver safe, consistent SIL services over time with a capable workforce and viable model.</w:t>
            </w:r>
          </w:p>
        </w:tc>
      </w:tr>
      <w:tr w:rsidR="008837D0" w:rsidRPr="002A2324" w14:paraId="6B2C5DF4" w14:textId="77777777" w:rsidTr="003E2A26">
        <w:tc>
          <w:tcPr>
            <w:tcW w:w="2122" w:type="dxa"/>
            <w:vAlign w:val="center"/>
            <w:hideMark/>
          </w:tcPr>
          <w:p w14:paraId="56C6F322" w14:textId="77777777" w:rsidR="008837D0" w:rsidRPr="002A2324" w:rsidRDefault="008837D0" w:rsidP="003E2A26">
            <w:pPr>
              <w:spacing w:before="20" w:after="20"/>
              <w:rPr>
                <w:sz w:val="20"/>
              </w:rPr>
            </w:pPr>
            <w:r w:rsidRPr="002A2324">
              <w:rPr>
                <w:b/>
              </w:rPr>
              <w:t>Thin markets</w:t>
            </w:r>
          </w:p>
        </w:tc>
        <w:tc>
          <w:tcPr>
            <w:tcW w:w="7082" w:type="dxa"/>
            <w:vAlign w:val="center"/>
            <w:hideMark/>
          </w:tcPr>
          <w:p w14:paraId="296A397E" w14:textId="4042AD95" w:rsidR="00DA49CF" w:rsidRPr="002A2324" w:rsidRDefault="008837D0" w:rsidP="003E2A26">
            <w:pPr>
              <w:spacing w:before="20" w:after="20"/>
              <w:rPr>
                <w:szCs w:val="22"/>
              </w:rPr>
            </w:pPr>
            <w:r w:rsidRPr="002A2324">
              <w:rPr>
                <w:szCs w:val="22"/>
              </w:rPr>
              <w:t>Places or circumstances where suitable providers, workers or housing options are limited</w:t>
            </w:r>
            <w:r w:rsidR="004460C0" w:rsidRPr="002A2324">
              <w:rPr>
                <w:szCs w:val="22"/>
              </w:rPr>
              <w:t>, or p</w:t>
            </w:r>
            <w:r w:rsidR="00DA49CF" w:rsidRPr="002A2324">
              <w:rPr>
                <w:szCs w:val="22"/>
              </w:rPr>
              <w:t>laces where there are few participants</w:t>
            </w:r>
          </w:p>
        </w:tc>
      </w:tr>
      <w:tr w:rsidR="00C77186" w:rsidRPr="002A2324" w14:paraId="262DE86D" w14:textId="77777777" w:rsidTr="003E2A26">
        <w:tc>
          <w:tcPr>
            <w:tcW w:w="2122" w:type="dxa"/>
            <w:vAlign w:val="center"/>
          </w:tcPr>
          <w:p w14:paraId="01BC975C" w14:textId="1636AF1C" w:rsidR="00C77186" w:rsidRPr="002A2324" w:rsidRDefault="00C77186" w:rsidP="003E2A26">
            <w:pPr>
              <w:spacing w:before="20" w:after="20"/>
              <w:rPr>
                <w:b/>
              </w:rPr>
            </w:pPr>
            <w:r w:rsidRPr="002A2324">
              <w:rPr>
                <w:b/>
              </w:rPr>
              <w:t>Participant cohorts</w:t>
            </w:r>
          </w:p>
        </w:tc>
        <w:tc>
          <w:tcPr>
            <w:tcW w:w="7082" w:type="dxa"/>
            <w:vAlign w:val="center"/>
          </w:tcPr>
          <w:p w14:paraId="3B076802" w14:textId="620F25CA" w:rsidR="00C77186" w:rsidRPr="002A2324" w:rsidRDefault="003917CF" w:rsidP="003E2A26">
            <w:pPr>
              <w:spacing w:before="20" w:after="20"/>
              <w:rPr>
                <w:szCs w:val="22"/>
              </w:rPr>
            </w:pPr>
            <w:r w:rsidRPr="002A2324">
              <w:rPr>
                <w:szCs w:val="22"/>
              </w:rPr>
              <w:t>Groups of</w:t>
            </w:r>
            <w:r w:rsidR="007114FC" w:rsidRPr="002A2324">
              <w:rPr>
                <w:szCs w:val="22"/>
              </w:rPr>
              <w:t xml:space="preserve"> </w:t>
            </w:r>
            <w:r w:rsidR="00F670AA" w:rsidRPr="002A2324">
              <w:rPr>
                <w:szCs w:val="22"/>
              </w:rPr>
              <w:t xml:space="preserve">people </w:t>
            </w:r>
            <w:r w:rsidRPr="002A2324">
              <w:rPr>
                <w:szCs w:val="22"/>
              </w:rPr>
              <w:t xml:space="preserve">who </w:t>
            </w:r>
            <w:r w:rsidR="00F670AA" w:rsidRPr="002A2324">
              <w:rPr>
                <w:szCs w:val="22"/>
              </w:rPr>
              <w:t xml:space="preserve">use </w:t>
            </w:r>
            <w:r w:rsidRPr="002A2324">
              <w:rPr>
                <w:szCs w:val="22"/>
              </w:rPr>
              <w:t>similar kinds of SIL supports</w:t>
            </w:r>
          </w:p>
        </w:tc>
      </w:tr>
    </w:tbl>
    <w:p w14:paraId="7F1CF963" w14:textId="59D8AD68" w:rsidR="000931BE" w:rsidRPr="002A2324" w:rsidRDefault="000931BE" w:rsidP="00FC5298">
      <w:pPr>
        <w:pStyle w:val="Heading2"/>
      </w:pPr>
      <w:r w:rsidRPr="002A2324">
        <w:lastRenderedPageBreak/>
        <w:t>Consultation questions</w:t>
      </w:r>
    </w:p>
    <w:p w14:paraId="58F60BEE" w14:textId="26A2C57B" w:rsidR="001B23AB" w:rsidRPr="002A2324" w:rsidRDefault="00F444A4" w:rsidP="001B23AB">
      <w:pPr>
        <w:pStyle w:val="Paragraphtext"/>
      </w:pPr>
      <w:r w:rsidRPr="002A2324">
        <w:t>The 6 consultation questions are outlined below</w:t>
      </w:r>
      <w:r w:rsidR="0058012E" w:rsidRPr="002A2324">
        <w:t>, and include a question each on:</w:t>
      </w:r>
    </w:p>
    <w:p w14:paraId="2421F170" w14:textId="589D508D" w:rsidR="00E241DB" w:rsidRPr="002A2324" w:rsidRDefault="007309FC" w:rsidP="0058012E">
      <w:pPr>
        <w:pStyle w:val="ListParagraph"/>
        <w:numPr>
          <w:ilvl w:val="0"/>
          <w:numId w:val="38"/>
        </w:numPr>
      </w:pPr>
      <w:r w:rsidRPr="002A2324">
        <w:t>p</w:t>
      </w:r>
      <w:r w:rsidR="00E241DB" w:rsidRPr="002A2324">
        <w:t>articipant</w:t>
      </w:r>
      <w:r w:rsidR="00806E59" w:rsidRPr="002A2324">
        <w:t>s</w:t>
      </w:r>
    </w:p>
    <w:p w14:paraId="21A10721" w14:textId="26281C26" w:rsidR="00E241DB" w:rsidRPr="002A2324" w:rsidRDefault="007309FC" w:rsidP="0058012E">
      <w:pPr>
        <w:pStyle w:val="ListParagraph"/>
        <w:numPr>
          <w:ilvl w:val="0"/>
          <w:numId w:val="38"/>
        </w:numPr>
      </w:pPr>
      <w:r w:rsidRPr="002A2324">
        <w:t>q</w:t>
      </w:r>
      <w:r w:rsidR="00E241DB" w:rsidRPr="002A2324">
        <w:t>uality</w:t>
      </w:r>
    </w:p>
    <w:p w14:paraId="24FF9091" w14:textId="6BCC98FF" w:rsidR="00E241DB" w:rsidRPr="002A2324" w:rsidRDefault="007309FC" w:rsidP="0058012E">
      <w:pPr>
        <w:pStyle w:val="ListParagraph"/>
        <w:numPr>
          <w:ilvl w:val="0"/>
          <w:numId w:val="38"/>
        </w:numPr>
      </w:pPr>
      <w:r w:rsidRPr="002A2324">
        <w:t>s</w:t>
      </w:r>
      <w:r w:rsidR="00E241DB" w:rsidRPr="002A2324">
        <w:t>afeguards</w:t>
      </w:r>
    </w:p>
    <w:p w14:paraId="42E3439A" w14:textId="23165B82" w:rsidR="00E241DB" w:rsidRPr="002A2324" w:rsidRDefault="007309FC" w:rsidP="0058012E">
      <w:pPr>
        <w:pStyle w:val="ListParagraph"/>
        <w:numPr>
          <w:ilvl w:val="0"/>
          <w:numId w:val="38"/>
        </w:numPr>
      </w:pPr>
      <w:r w:rsidRPr="002A2324">
        <w:t>i</w:t>
      </w:r>
      <w:r w:rsidR="00E241DB" w:rsidRPr="002A2324">
        <w:t>nnovation</w:t>
      </w:r>
    </w:p>
    <w:p w14:paraId="22858505" w14:textId="2BC16138" w:rsidR="00E241DB" w:rsidRPr="002A2324" w:rsidRDefault="007309FC" w:rsidP="0058012E">
      <w:pPr>
        <w:pStyle w:val="ListParagraph"/>
        <w:numPr>
          <w:ilvl w:val="0"/>
          <w:numId w:val="38"/>
        </w:numPr>
      </w:pPr>
      <w:r w:rsidRPr="002A2324">
        <w:t>p</w:t>
      </w:r>
      <w:r w:rsidR="00E241DB" w:rsidRPr="002A2324">
        <w:t>articipant choice</w:t>
      </w:r>
    </w:p>
    <w:p w14:paraId="3A9A9F09" w14:textId="34BB76C3" w:rsidR="0058012E" w:rsidRPr="002A2324" w:rsidRDefault="007309FC" w:rsidP="0058012E">
      <w:pPr>
        <w:pStyle w:val="ListParagraph"/>
        <w:numPr>
          <w:ilvl w:val="0"/>
          <w:numId w:val="38"/>
        </w:numPr>
      </w:pPr>
      <w:r w:rsidRPr="002A2324">
        <w:t>p</w:t>
      </w:r>
      <w:r w:rsidR="00E241DB" w:rsidRPr="002A2324">
        <w:t>rovider sustainability.</w:t>
      </w:r>
    </w:p>
    <w:p w14:paraId="1C0940E9" w14:textId="77777777" w:rsidR="004B0A7A" w:rsidRPr="002A2324" w:rsidRDefault="00CD4C5D" w:rsidP="004449F2">
      <w:pPr>
        <w:pStyle w:val="Paragraphtext"/>
        <w:spacing w:after="0"/>
      </w:pPr>
      <w:r w:rsidRPr="002A2324">
        <w:t xml:space="preserve">You do not need to answer every question. </w:t>
      </w:r>
      <w:r w:rsidR="004B0A7A" w:rsidRPr="002A2324">
        <w:t>You can answer one question, some questions or all questions.</w:t>
      </w:r>
    </w:p>
    <w:p w14:paraId="2A0BF460" w14:textId="7CA992AC" w:rsidR="004B0A7A" w:rsidRPr="002A2324" w:rsidRDefault="004B0A7A" w:rsidP="004449F2">
      <w:pPr>
        <w:pStyle w:val="Paragraphtext"/>
        <w:spacing w:after="0"/>
      </w:pPr>
      <w:r w:rsidRPr="002A2324">
        <w:t>You do not need to use formal language.</w:t>
      </w:r>
    </w:p>
    <w:p w14:paraId="7EF8FF4A" w14:textId="58F7F1BA" w:rsidR="00CD4C5D" w:rsidRPr="002A2324" w:rsidRDefault="004B0A7A" w:rsidP="004449F2">
      <w:pPr>
        <w:pStyle w:val="Paragraphtext"/>
        <w:spacing w:after="0"/>
      </w:pPr>
      <w:r w:rsidRPr="002A2324">
        <w:t>There are no right or wrong answers. We want to understand what matters to you.</w:t>
      </w:r>
    </w:p>
    <w:p w14:paraId="6C05A90E" w14:textId="77777777" w:rsidR="00FC2522" w:rsidRPr="002A2324" w:rsidRDefault="00FC2522" w:rsidP="00FC2522">
      <w:pPr>
        <w:pStyle w:val="Paragraphtext"/>
      </w:pPr>
      <w:r w:rsidRPr="002A2324">
        <w:t>Please draw on your own personal experiences, either of SIL or of other programs and services that you may have experienced.</w:t>
      </w:r>
    </w:p>
    <w:p w14:paraId="3166B058" w14:textId="56C41809" w:rsidR="00CD4C5D" w:rsidRPr="002A2324" w:rsidRDefault="00CD4C5D" w:rsidP="004449F2">
      <w:pPr>
        <w:pStyle w:val="Paragraphtext"/>
        <w:spacing w:after="0"/>
      </w:pPr>
      <w:r w:rsidRPr="002A2324">
        <w:t>For question</w:t>
      </w:r>
      <w:r w:rsidR="00E241DB" w:rsidRPr="002A2324">
        <w:t>s 2 to 6</w:t>
      </w:r>
      <w:r w:rsidRPr="002A2324">
        <w:t xml:space="preserve">, we are interested in practical examples of what good </w:t>
      </w:r>
      <w:r w:rsidR="008B093B" w:rsidRPr="002A2324">
        <w:t xml:space="preserve">SIL supports </w:t>
      </w:r>
      <w:r w:rsidRPr="002A2324">
        <w:t>look like</w:t>
      </w:r>
      <w:r w:rsidR="003056FF" w:rsidRPr="002A2324">
        <w:t>.</w:t>
      </w:r>
    </w:p>
    <w:p w14:paraId="3EA269F4" w14:textId="19007AB6" w:rsidR="003F5EB0" w:rsidRPr="002A2324" w:rsidRDefault="000462E4" w:rsidP="00E241DB">
      <w:pPr>
        <w:pStyle w:val="Heading3"/>
        <w:spacing w:before="240" w:after="120"/>
        <w:rPr>
          <w:b w:val="0"/>
          <w:bCs w:val="0"/>
          <w:sz w:val="24"/>
          <w:szCs w:val="24"/>
        </w:rPr>
      </w:pPr>
      <w:r w:rsidRPr="002A2324">
        <w:rPr>
          <w:b w:val="0"/>
          <w:bCs w:val="0"/>
          <w:sz w:val="24"/>
          <w:szCs w:val="24"/>
        </w:rPr>
        <w:t>Question 1 (</w:t>
      </w:r>
      <w:r w:rsidRPr="002A2324">
        <w:rPr>
          <w:b w:val="0"/>
          <w:bCs w:val="0"/>
          <w:sz w:val="24"/>
          <w:szCs w:val="24"/>
          <w:u w:val="single"/>
        </w:rPr>
        <w:t>Participant</w:t>
      </w:r>
      <w:r w:rsidR="00806E59" w:rsidRPr="002A2324">
        <w:rPr>
          <w:b w:val="0"/>
          <w:bCs w:val="0"/>
          <w:sz w:val="24"/>
          <w:szCs w:val="24"/>
          <w:u w:val="single"/>
        </w:rPr>
        <w:t>s</w:t>
      </w:r>
      <w:r w:rsidRPr="002A2324">
        <w:rPr>
          <w:b w:val="0"/>
          <w:bCs w:val="0"/>
          <w:sz w:val="24"/>
          <w:szCs w:val="24"/>
        </w:rPr>
        <w:t xml:space="preserve">): </w:t>
      </w:r>
      <w:r w:rsidR="008F2169" w:rsidRPr="002A2324">
        <w:rPr>
          <w:sz w:val="24"/>
          <w:szCs w:val="24"/>
        </w:rPr>
        <w:t>W</w:t>
      </w:r>
      <w:r w:rsidR="003F5EB0" w:rsidRPr="002A2324">
        <w:rPr>
          <w:sz w:val="24"/>
          <w:szCs w:val="24"/>
        </w:rPr>
        <w:t>hich SIL participant</w:t>
      </w:r>
      <w:r w:rsidR="00806E59" w:rsidRPr="002A2324">
        <w:rPr>
          <w:sz w:val="24"/>
          <w:szCs w:val="24"/>
        </w:rPr>
        <w:t>s</w:t>
      </w:r>
      <w:r w:rsidR="003F5EB0" w:rsidRPr="002A2324">
        <w:rPr>
          <w:sz w:val="24"/>
          <w:szCs w:val="24"/>
        </w:rPr>
        <w:t xml:space="preserve"> could benefit most</w:t>
      </w:r>
      <w:r w:rsidR="00CA22F5" w:rsidRPr="002A2324">
        <w:rPr>
          <w:b w:val="0"/>
          <w:sz w:val="24"/>
          <w:szCs w:val="24"/>
        </w:rPr>
        <w:t xml:space="preserve"> from additional </w:t>
      </w:r>
      <w:r w:rsidR="008F2169" w:rsidRPr="002A2324">
        <w:rPr>
          <w:b w:val="0"/>
          <w:sz w:val="24"/>
          <w:szCs w:val="24"/>
        </w:rPr>
        <w:t>government oversight</w:t>
      </w:r>
      <w:r w:rsidR="00230226" w:rsidRPr="002A2324">
        <w:rPr>
          <w:b w:val="0"/>
          <w:sz w:val="24"/>
          <w:szCs w:val="24"/>
        </w:rPr>
        <w:t xml:space="preserve"> of planning</w:t>
      </w:r>
      <w:r w:rsidR="00806E59" w:rsidRPr="002A2324">
        <w:rPr>
          <w:b w:val="0"/>
          <w:sz w:val="24"/>
          <w:szCs w:val="24"/>
        </w:rPr>
        <w:t>,</w:t>
      </w:r>
      <w:r w:rsidR="00230226" w:rsidRPr="002A2324">
        <w:rPr>
          <w:b w:val="0"/>
          <w:sz w:val="24"/>
          <w:szCs w:val="24"/>
        </w:rPr>
        <w:t xml:space="preserve"> delivering and monitoring of SIL</w:t>
      </w:r>
      <w:r w:rsidR="003F76B7" w:rsidRPr="002A2324">
        <w:rPr>
          <w:b w:val="0"/>
          <w:sz w:val="24"/>
          <w:szCs w:val="24"/>
        </w:rPr>
        <w:t xml:space="preserve"> supports</w:t>
      </w:r>
      <w:r w:rsidR="003F5EB0" w:rsidRPr="002A2324">
        <w:rPr>
          <w:b w:val="0"/>
          <w:bCs w:val="0"/>
          <w:sz w:val="24"/>
          <w:szCs w:val="24"/>
        </w:rPr>
        <w:t>?</w:t>
      </w:r>
    </w:p>
    <w:p w14:paraId="55E2BCB9" w14:textId="77777777" w:rsidR="000462E4" w:rsidRPr="002A2324" w:rsidRDefault="000462E4" w:rsidP="00E241DB">
      <w:pPr>
        <w:spacing w:before="60" w:after="60"/>
      </w:pPr>
      <w:r w:rsidRPr="002A2324">
        <w:t xml:space="preserve">In your response, you </w:t>
      </w:r>
      <w:r w:rsidRPr="002A2324">
        <w:rPr>
          <w:u w:val="single"/>
        </w:rPr>
        <w:t>may</w:t>
      </w:r>
      <w:r w:rsidRPr="002A2324">
        <w:t xml:space="preserve"> wish to consider:</w:t>
      </w:r>
    </w:p>
    <w:p w14:paraId="71F4CFB7" w14:textId="4270497F" w:rsidR="001A48BF" w:rsidRPr="002A2324" w:rsidRDefault="00B42733" w:rsidP="00E241DB">
      <w:pPr>
        <w:pStyle w:val="ListParagraph"/>
        <w:numPr>
          <w:ilvl w:val="0"/>
          <w:numId w:val="38"/>
        </w:numPr>
        <w:spacing w:before="60" w:after="60" w:line="264" w:lineRule="auto"/>
        <w:ind w:left="714" w:hanging="357"/>
        <w:contextualSpacing w:val="0"/>
      </w:pPr>
      <w:r w:rsidRPr="002A2324">
        <w:t>t</w:t>
      </w:r>
      <w:r w:rsidR="005B3B92" w:rsidRPr="002A2324">
        <w:t xml:space="preserve">he </w:t>
      </w:r>
      <w:r w:rsidR="00492291" w:rsidRPr="002A2324">
        <w:t xml:space="preserve">nature </w:t>
      </w:r>
      <w:r w:rsidR="002C7171" w:rsidRPr="002A2324">
        <w:t xml:space="preserve">and </w:t>
      </w:r>
      <w:r w:rsidR="007D0991" w:rsidRPr="002A2324">
        <w:t xml:space="preserve">complexity </w:t>
      </w:r>
      <w:r w:rsidR="002C7171" w:rsidRPr="002A2324">
        <w:t xml:space="preserve">of </w:t>
      </w:r>
      <w:r w:rsidR="00CF0A9B" w:rsidRPr="002A2324">
        <w:t xml:space="preserve">participants’ </w:t>
      </w:r>
      <w:r w:rsidR="007D0991" w:rsidRPr="002A2324">
        <w:t>support needs</w:t>
      </w:r>
    </w:p>
    <w:p w14:paraId="07EABDF1" w14:textId="68C05B82" w:rsidR="00916CF9" w:rsidRPr="002A2324" w:rsidRDefault="00B42733" w:rsidP="00E241DB">
      <w:pPr>
        <w:pStyle w:val="ListParagraph"/>
        <w:numPr>
          <w:ilvl w:val="0"/>
          <w:numId w:val="38"/>
        </w:numPr>
        <w:spacing w:before="60" w:after="60" w:line="264" w:lineRule="auto"/>
        <w:ind w:left="714" w:hanging="357"/>
        <w:contextualSpacing w:val="0"/>
      </w:pPr>
      <w:r w:rsidRPr="002A2324">
        <w:t>p</w:t>
      </w:r>
      <w:r w:rsidR="00F538CA" w:rsidRPr="002A2324">
        <w:t>a</w:t>
      </w:r>
      <w:r w:rsidR="00916CF9" w:rsidRPr="002A2324">
        <w:t>rticipant</w:t>
      </w:r>
      <w:r w:rsidR="00F538CA" w:rsidRPr="002A2324">
        <w:t>s’ characteristics</w:t>
      </w:r>
      <w:r w:rsidR="00C55DBE" w:rsidRPr="002A2324">
        <w:t>, circumstances or goals</w:t>
      </w:r>
    </w:p>
    <w:p w14:paraId="690E0DE1" w14:textId="21362DB2" w:rsidR="001311F3" w:rsidRPr="002A2324" w:rsidRDefault="00D14104" w:rsidP="00E241DB">
      <w:pPr>
        <w:pStyle w:val="ListParagraph"/>
        <w:numPr>
          <w:ilvl w:val="0"/>
          <w:numId w:val="38"/>
        </w:numPr>
        <w:spacing w:before="60" w:after="60" w:line="264" w:lineRule="auto"/>
        <w:ind w:left="714" w:hanging="357"/>
        <w:contextualSpacing w:val="0"/>
      </w:pPr>
      <w:r w:rsidRPr="002A2324">
        <w:t>g</w:t>
      </w:r>
      <w:r w:rsidR="00E57970" w:rsidRPr="002A2324">
        <w:t>eographic location</w:t>
      </w:r>
      <w:r w:rsidR="008A2C6A" w:rsidRPr="002A2324">
        <w:t xml:space="preserve"> and community characteristics</w:t>
      </w:r>
      <w:r w:rsidR="00E57970" w:rsidRPr="002A2324">
        <w:t xml:space="preserve">, including </w:t>
      </w:r>
      <w:r w:rsidR="00446146" w:rsidRPr="002A2324">
        <w:t>rural, regional and remote</w:t>
      </w:r>
      <w:r w:rsidR="001240D8" w:rsidRPr="002A2324">
        <w:t xml:space="preserve"> areas</w:t>
      </w:r>
      <w:r w:rsidR="00446146" w:rsidRPr="002A2324">
        <w:t xml:space="preserve">, </w:t>
      </w:r>
      <w:r w:rsidR="001240D8" w:rsidRPr="002A2324">
        <w:t>and</w:t>
      </w:r>
      <w:r w:rsidR="00446146" w:rsidRPr="002A2324">
        <w:t xml:space="preserve"> First Nations and Culturally and Linguistically Diverse communities</w:t>
      </w:r>
    </w:p>
    <w:p w14:paraId="20A59CB7" w14:textId="36838A48" w:rsidR="001A48BF" w:rsidRPr="002A2324" w:rsidRDefault="00B42733" w:rsidP="00E241DB">
      <w:pPr>
        <w:pStyle w:val="ListParagraph"/>
        <w:numPr>
          <w:ilvl w:val="0"/>
          <w:numId w:val="38"/>
        </w:numPr>
        <w:spacing w:before="60" w:after="60" w:line="264" w:lineRule="auto"/>
        <w:ind w:left="714" w:hanging="357"/>
        <w:contextualSpacing w:val="0"/>
      </w:pPr>
      <w:r w:rsidRPr="002A2324">
        <w:t>t</w:t>
      </w:r>
      <w:r w:rsidR="00700989" w:rsidRPr="002A2324">
        <w:t xml:space="preserve">he </w:t>
      </w:r>
      <w:r w:rsidR="00C55DBE" w:rsidRPr="002A2324">
        <w:t xml:space="preserve">intensity and </w:t>
      </w:r>
      <w:r w:rsidR="004F77BD" w:rsidRPr="002A2324">
        <w:t>type</w:t>
      </w:r>
      <w:r w:rsidR="00C55DBE" w:rsidRPr="002A2324">
        <w:t xml:space="preserve"> </w:t>
      </w:r>
      <w:r w:rsidR="00700989" w:rsidRPr="002A2324">
        <w:t xml:space="preserve">of </w:t>
      </w:r>
      <w:r w:rsidR="0089159F" w:rsidRPr="002A2324">
        <w:t>SIL services received</w:t>
      </w:r>
    </w:p>
    <w:p w14:paraId="008EFCAD" w14:textId="67CA44A1" w:rsidR="003B4BE5" w:rsidRPr="002A2324" w:rsidRDefault="00B42733" w:rsidP="00E241DB">
      <w:pPr>
        <w:pStyle w:val="ListParagraph"/>
        <w:numPr>
          <w:ilvl w:val="0"/>
          <w:numId w:val="38"/>
        </w:numPr>
        <w:spacing w:before="60" w:after="60" w:line="264" w:lineRule="auto"/>
        <w:ind w:left="714" w:hanging="357"/>
        <w:contextualSpacing w:val="0"/>
      </w:pPr>
      <w:r w:rsidRPr="002A2324">
        <w:t>s</w:t>
      </w:r>
      <w:r w:rsidR="003B4BE5" w:rsidRPr="002A2324">
        <w:t xml:space="preserve">taffing arrangements, including </w:t>
      </w:r>
      <w:r w:rsidR="00D87A12" w:rsidRPr="002A2324">
        <w:t xml:space="preserve">shared supports and </w:t>
      </w:r>
      <w:r w:rsidR="003B4BE5" w:rsidRPr="002A2324">
        <w:t>support worker-to-participant ratios</w:t>
      </w:r>
      <w:r w:rsidR="0037665B" w:rsidRPr="002A2324">
        <w:t xml:space="preserve"> at different times of the day or for different activities</w:t>
      </w:r>
    </w:p>
    <w:p w14:paraId="49B94312" w14:textId="51D49F75" w:rsidR="009075DB" w:rsidRPr="002A2324" w:rsidRDefault="00B42733" w:rsidP="00E241DB">
      <w:pPr>
        <w:pStyle w:val="ListParagraph"/>
        <w:numPr>
          <w:ilvl w:val="0"/>
          <w:numId w:val="38"/>
        </w:numPr>
        <w:spacing w:before="60" w:after="60" w:line="264" w:lineRule="auto"/>
        <w:ind w:left="714" w:hanging="357"/>
        <w:contextualSpacing w:val="0"/>
      </w:pPr>
      <w:r w:rsidRPr="002A2324">
        <w:t>t</w:t>
      </w:r>
      <w:r w:rsidR="009075DB" w:rsidRPr="002A2324">
        <w:t xml:space="preserve">he nature of the </w:t>
      </w:r>
      <w:r w:rsidR="00CA5179" w:rsidRPr="002A2324">
        <w:t>home and living arrangements (e.g. shared homes</w:t>
      </w:r>
      <w:r w:rsidR="007714EF" w:rsidRPr="002A2324">
        <w:t>, individual homes)</w:t>
      </w:r>
      <w:r w:rsidR="00E241DB" w:rsidRPr="002A2324">
        <w:t>.</w:t>
      </w:r>
    </w:p>
    <w:p w14:paraId="3837BD90" w14:textId="00C78CF2" w:rsidR="00CD4C5D" w:rsidRPr="002A2324" w:rsidRDefault="00CD4C5D" w:rsidP="00E241DB">
      <w:pPr>
        <w:pStyle w:val="Heading3"/>
        <w:spacing w:before="240" w:after="120"/>
        <w:rPr>
          <w:sz w:val="24"/>
          <w:szCs w:val="24"/>
          <w:lang w:eastAsia="en-AU"/>
        </w:rPr>
      </w:pPr>
      <w:r w:rsidRPr="002A2324">
        <w:rPr>
          <w:b w:val="0"/>
          <w:bCs w:val="0"/>
          <w:sz w:val="24"/>
          <w:szCs w:val="24"/>
        </w:rPr>
        <w:t xml:space="preserve">Question </w:t>
      </w:r>
      <w:r w:rsidR="000462E4" w:rsidRPr="002A2324">
        <w:rPr>
          <w:b w:val="0"/>
          <w:bCs w:val="0"/>
          <w:sz w:val="24"/>
          <w:szCs w:val="24"/>
        </w:rPr>
        <w:t>2</w:t>
      </w:r>
      <w:r w:rsidRPr="002A2324">
        <w:rPr>
          <w:b w:val="0"/>
          <w:bCs w:val="0"/>
          <w:sz w:val="24"/>
          <w:szCs w:val="24"/>
        </w:rPr>
        <w:t xml:space="preserve"> (</w:t>
      </w:r>
      <w:r w:rsidRPr="002A2324">
        <w:rPr>
          <w:b w:val="0"/>
          <w:bCs w:val="0"/>
          <w:sz w:val="24"/>
          <w:szCs w:val="24"/>
          <w:u w:val="single"/>
        </w:rPr>
        <w:t>Quality</w:t>
      </w:r>
      <w:r w:rsidRPr="002A2324">
        <w:rPr>
          <w:b w:val="0"/>
          <w:bCs w:val="0"/>
          <w:sz w:val="24"/>
          <w:szCs w:val="24"/>
        </w:rPr>
        <w:t>): What</w:t>
      </w:r>
      <w:r w:rsidR="002529CC" w:rsidRPr="002A2324">
        <w:rPr>
          <w:b w:val="0"/>
          <w:bCs w:val="0"/>
          <w:sz w:val="24"/>
          <w:szCs w:val="24"/>
        </w:rPr>
        <w:t xml:space="preserve"> </w:t>
      </w:r>
      <w:r w:rsidR="00C600F1" w:rsidRPr="002A2324">
        <w:rPr>
          <w:b w:val="0"/>
          <w:bCs w:val="0"/>
          <w:sz w:val="24"/>
          <w:szCs w:val="24"/>
        </w:rPr>
        <w:t>do</w:t>
      </w:r>
      <w:r w:rsidR="00FD59DF" w:rsidRPr="002A2324">
        <w:rPr>
          <w:b w:val="0"/>
          <w:bCs w:val="0"/>
          <w:sz w:val="24"/>
          <w:szCs w:val="24"/>
        </w:rPr>
        <w:t xml:space="preserve"> </w:t>
      </w:r>
      <w:r w:rsidR="00FD59DF" w:rsidRPr="002A2324">
        <w:rPr>
          <w:sz w:val="24"/>
          <w:szCs w:val="24"/>
        </w:rPr>
        <w:t>high-quality</w:t>
      </w:r>
      <w:r w:rsidR="00C600F1" w:rsidRPr="002A2324">
        <w:rPr>
          <w:b w:val="0"/>
          <w:bCs w:val="0"/>
          <w:sz w:val="24"/>
          <w:szCs w:val="24"/>
        </w:rPr>
        <w:t xml:space="preserve"> </w:t>
      </w:r>
      <w:r w:rsidRPr="002A2324">
        <w:rPr>
          <w:b w:val="0"/>
          <w:bCs w:val="0"/>
          <w:sz w:val="24"/>
          <w:szCs w:val="24"/>
        </w:rPr>
        <w:t xml:space="preserve">SIL </w:t>
      </w:r>
      <w:r w:rsidR="00F148D7" w:rsidRPr="002A2324">
        <w:rPr>
          <w:b w:val="0"/>
          <w:bCs w:val="0"/>
          <w:sz w:val="24"/>
          <w:szCs w:val="24"/>
        </w:rPr>
        <w:t xml:space="preserve">supports </w:t>
      </w:r>
      <w:r w:rsidR="00AA7985" w:rsidRPr="002A2324" w:rsidDel="00852487">
        <w:rPr>
          <w:b w:val="0"/>
          <w:bCs w:val="0"/>
          <w:sz w:val="24"/>
          <w:szCs w:val="24"/>
        </w:rPr>
        <w:t xml:space="preserve">look </w:t>
      </w:r>
      <w:r w:rsidR="00AA7985" w:rsidRPr="002A2324">
        <w:rPr>
          <w:b w:val="0"/>
          <w:bCs w:val="0"/>
          <w:sz w:val="24"/>
          <w:szCs w:val="24"/>
        </w:rPr>
        <w:t>like</w:t>
      </w:r>
      <w:r w:rsidRPr="002A2324">
        <w:rPr>
          <w:b w:val="0"/>
          <w:sz w:val="24"/>
          <w:szCs w:val="24"/>
        </w:rPr>
        <w:t>?</w:t>
      </w:r>
    </w:p>
    <w:p w14:paraId="4D7006E4" w14:textId="77777777" w:rsidR="00CD4C5D" w:rsidRPr="002A2324" w:rsidRDefault="00CD4C5D" w:rsidP="00CD4C5D">
      <w:r w:rsidRPr="002A2324">
        <w:t xml:space="preserve">In your response, you </w:t>
      </w:r>
      <w:r w:rsidRPr="002A2324">
        <w:rPr>
          <w:u w:val="single"/>
        </w:rPr>
        <w:t>may</w:t>
      </w:r>
      <w:r w:rsidRPr="002A2324">
        <w:t xml:space="preserve"> wish to consider:</w:t>
      </w:r>
    </w:p>
    <w:p w14:paraId="5DC540E7" w14:textId="24A3C8FA" w:rsidR="00CD4C5D" w:rsidRPr="002A2324" w:rsidRDefault="00615477" w:rsidP="00E241DB">
      <w:pPr>
        <w:pStyle w:val="ListParagraph"/>
        <w:numPr>
          <w:ilvl w:val="0"/>
          <w:numId w:val="38"/>
        </w:numPr>
        <w:spacing w:before="60" w:after="60" w:line="264" w:lineRule="auto"/>
        <w:ind w:left="714" w:hanging="357"/>
        <w:contextualSpacing w:val="0"/>
      </w:pPr>
      <w:r w:rsidRPr="002A2324">
        <w:t>w</w:t>
      </w:r>
      <w:r w:rsidR="00CD4C5D" w:rsidRPr="002A2324">
        <w:t xml:space="preserve">hat high-quality SIL </w:t>
      </w:r>
      <w:r w:rsidR="00F148D7" w:rsidRPr="002A2324">
        <w:t xml:space="preserve">supports </w:t>
      </w:r>
      <w:r w:rsidR="00CD4C5D" w:rsidRPr="002A2324">
        <w:t>should include</w:t>
      </w:r>
    </w:p>
    <w:p w14:paraId="7357C338" w14:textId="3A61DDB9" w:rsidR="00CD4C5D" w:rsidRPr="002A2324" w:rsidRDefault="00615477" w:rsidP="00E241DB">
      <w:pPr>
        <w:pStyle w:val="ListParagraph"/>
        <w:numPr>
          <w:ilvl w:val="0"/>
          <w:numId w:val="38"/>
        </w:numPr>
        <w:spacing w:before="60" w:after="60" w:line="264" w:lineRule="auto"/>
        <w:ind w:left="714" w:hanging="357"/>
        <w:contextualSpacing w:val="0"/>
      </w:pPr>
      <w:r w:rsidRPr="002A2324">
        <w:t>h</w:t>
      </w:r>
      <w:r w:rsidR="00CD4C5D" w:rsidRPr="002A2324">
        <w:t>ow services should support independence and daily living</w:t>
      </w:r>
    </w:p>
    <w:p w14:paraId="08E92B5E" w14:textId="75186289" w:rsidR="00CD4C5D" w:rsidRPr="002A2324" w:rsidRDefault="00615477" w:rsidP="00E241DB">
      <w:pPr>
        <w:pStyle w:val="ListParagraph"/>
        <w:numPr>
          <w:ilvl w:val="0"/>
          <w:numId w:val="38"/>
        </w:numPr>
        <w:spacing w:before="60" w:after="60" w:line="264" w:lineRule="auto"/>
        <w:ind w:left="714" w:hanging="357"/>
        <w:contextualSpacing w:val="0"/>
      </w:pPr>
      <w:r w:rsidRPr="002A2324">
        <w:t>h</w:t>
      </w:r>
      <w:r w:rsidR="00CD4C5D" w:rsidRPr="002A2324">
        <w:t>ow participant goals</w:t>
      </w:r>
      <w:r w:rsidR="00BD6B9B" w:rsidRPr="002A2324">
        <w:t>, needs, and preferences</w:t>
      </w:r>
      <w:r w:rsidR="00CD4C5D" w:rsidRPr="002A2324">
        <w:t xml:space="preserve"> should be reflected in service delivery</w:t>
      </w:r>
    </w:p>
    <w:p w14:paraId="7431578A" w14:textId="61E923BE" w:rsidR="00CD4C5D" w:rsidRPr="002A2324" w:rsidRDefault="00CD4C5D" w:rsidP="00E241DB">
      <w:pPr>
        <w:pStyle w:val="ListParagraph"/>
        <w:numPr>
          <w:ilvl w:val="0"/>
          <w:numId w:val="38"/>
        </w:numPr>
        <w:spacing w:before="60" w:after="60" w:line="264" w:lineRule="auto"/>
        <w:ind w:left="714" w:hanging="357"/>
        <w:contextualSpacing w:val="0"/>
      </w:pPr>
      <w:r w:rsidRPr="002A2324">
        <w:t>information participants and families need to make informed choices</w:t>
      </w:r>
      <w:r w:rsidR="00AE4BF4" w:rsidRPr="002A2324">
        <w:t xml:space="preserve"> about supports</w:t>
      </w:r>
    </w:p>
    <w:p w14:paraId="5DAB69B4" w14:textId="06880694" w:rsidR="00C27781" w:rsidRPr="002A2324" w:rsidRDefault="00C27781" w:rsidP="00E241DB">
      <w:pPr>
        <w:pStyle w:val="ListParagraph"/>
        <w:numPr>
          <w:ilvl w:val="0"/>
          <w:numId w:val="38"/>
        </w:numPr>
        <w:spacing w:before="60" w:after="60" w:line="264" w:lineRule="auto"/>
        <w:ind w:left="714" w:hanging="357"/>
        <w:contextualSpacing w:val="0"/>
      </w:pPr>
      <w:r w:rsidRPr="002A2324">
        <w:t>how</w:t>
      </w:r>
      <w:r w:rsidR="00F55A6F" w:rsidRPr="002A2324">
        <w:t xml:space="preserve"> privacy, independence</w:t>
      </w:r>
      <w:r w:rsidR="00044C3B" w:rsidRPr="002A2324">
        <w:t xml:space="preserve"> and individual outcomes</w:t>
      </w:r>
      <w:r w:rsidRPr="002A2324">
        <w:t xml:space="preserve"> can </w:t>
      </w:r>
      <w:r w:rsidR="00FA471B" w:rsidRPr="002A2324">
        <w:t xml:space="preserve">be </w:t>
      </w:r>
      <w:r w:rsidR="004910B8" w:rsidRPr="002A2324">
        <w:t>supported</w:t>
      </w:r>
      <w:r w:rsidR="00FF5283" w:rsidRPr="002A2324">
        <w:t xml:space="preserve"> when </w:t>
      </w:r>
      <w:r w:rsidR="00271ABD" w:rsidRPr="002A2324">
        <w:t>SIL supports are shared between participants</w:t>
      </w:r>
    </w:p>
    <w:p w14:paraId="04D71D41" w14:textId="1FADB6B6" w:rsidR="00B6280F" w:rsidRPr="002A2324" w:rsidRDefault="00876044" w:rsidP="00E241DB">
      <w:pPr>
        <w:pStyle w:val="ListParagraph"/>
        <w:numPr>
          <w:ilvl w:val="0"/>
          <w:numId w:val="38"/>
        </w:numPr>
        <w:spacing w:before="60" w:after="60" w:line="264" w:lineRule="auto"/>
        <w:ind w:left="714" w:hanging="357"/>
        <w:contextualSpacing w:val="0"/>
      </w:pPr>
      <w:r w:rsidRPr="002A2324">
        <w:t xml:space="preserve">how government could </w:t>
      </w:r>
      <w:r w:rsidR="00D73FF1" w:rsidRPr="002A2324">
        <w:t>require high-</w:t>
      </w:r>
      <w:r w:rsidR="009E75DD" w:rsidRPr="002A2324">
        <w:t xml:space="preserve">quality </w:t>
      </w:r>
      <w:r w:rsidR="00D73FF1" w:rsidRPr="002A2324">
        <w:t xml:space="preserve">services through a </w:t>
      </w:r>
      <w:r w:rsidR="009E75DD" w:rsidRPr="002A2324">
        <w:t xml:space="preserve">commissioning </w:t>
      </w:r>
      <w:r w:rsidR="00D73FF1" w:rsidRPr="002A2324">
        <w:t>approach</w:t>
      </w:r>
      <w:r w:rsidR="00C85C60" w:rsidRPr="002A2324">
        <w:t>.</w:t>
      </w:r>
    </w:p>
    <w:p w14:paraId="6FD521E4" w14:textId="77777777" w:rsidR="00C85C60" w:rsidRPr="002A2324" w:rsidRDefault="00C85C60">
      <w:pPr>
        <w:rPr>
          <w:rFonts w:cs="Arial"/>
          <w:color w:val="358189"/>
          <w:sz w:val="24"/>
        </w:rPr>
      </w:pPr>
      <w:r w:rsidRPr="002A2324">
        <w:rPr>
          <w:b/>
          <w:bCs/>
          <w:sz w:val="24"/>
        </w:rPr>
        <w:br w:type="page"/>
      </w:r>
    </w:p>
    <w:p w14:paraId="23F83149" w14:textId="04E3896C" w:rsidR="00CD4C5D" w:rsidRPr="002A2324" w:rsidRDefault="00CD4C5D" w:rsidP="00E241DB">
      <w:pPr>
        <w:pStyle w:val="Heading3"/>
        <w:spacing w:before="240" w:after="120"/>
        <w:rPr>
          <w:sz w:val="24"/>
          <w:szCs w:val="24"/>
          <w:lang w:eastAsia="en-AU"/>
        </w:rPr>
      </w:pPr>
      <w:r w:rsidRPr="002A2324">
        <w:rPr>
          <w:b w:val="0"/>
          <w:bCs w:val="0"/>
          <w:sz w:val="24"/>
          <w:szCs w:val="24"/>
        </w:rPr>
        <w:lastRenderedPageBreak/>
        <w:t xml:space="preserve">Question </w:t>
      </w:r>
      <w:r w:rsidR="000462E4" w:rsidRPr="002A2324">
        <w:rPr>
          <w:b w:val="0"/>
          <w:bCs w:val="0"/>
          <w:sz w:val="24"/>
          <w:szCs w:val="24"/>
        </w:rPr>
        <w:t>3</w:t>
      </w:r>
      <w:r w:rsidRPr="002A2324">
        <w:rPr>
          <w:b w:val="0"/>
          <w:bCs w:val="0"/>
          <w:sz w:val="24"/>
          <w:szCs w:val="24"/>
        </w:rPr>
        <w:t xml:space="preserve"> (</w:t>
      </w:r>
      <w:r w:rsidRPr="002A2324">
        <w:rPr>
          <w:b w:val="0"/>
          <w:bCs w:val="0"/>
          <w:sz w:val="24"/>
          <w:szCs w:val="24"/>
          <w:u w:val="single"/>
        </w:rPr>
        <w:t>Safeguards</w:t>
      </w:r>
      <w:r w:rsidRPr="002A2324">
        <w:rPr>
          <w:b w:val="0"/>
          <w:bCs w:val="0"/>
          <w:sz w:val="24"/>
          <w:szCs w:val="24"/>
        </w:rPr>
        <w:t xml:space="preserve">): </w:t>
      </w:r>
      <w:r w:rsidR="00D5013A" w:rsidRPr="002A2324">
        <w:rPr>
          <w:b w:val="0"/>
          <w:bCs w:val="0"/>
          <w:sz w:val="24"/>
          <w:szCs w:val="24"/>
        </w:rPr>
        <w:t>How should</w:t>
      </w:r>
      <w:r w:rsidRPr="002A2324">
        <w:rPr>
          <w:b w:val="0"/>
          <w:bCs w:val="0"/>
          <w:sz w:val="24"/>
          <w:szCs w:val="24"/>
        </w:rPr>
        <w:t xml:space="preserve"> SIL </w:t>
      </w:r>
      <w:r w:rsidR="00F148D7" w:rsidRPr="002A2324">
        <w:rPr>
          <w:b w:val="0"/>
          <w:bCs w:val="0"/>
          <w:sz w:val="24"/>
          <w:szCs w:val="24"/>
        </w:rPr>
        <w:t xml:space="preserve">supports </w:t>
      </w:r>
      <w:r w:rsidRPr="002A2324">
        <w:rPr>
          <w:sz w:val="24"/>
          <w:szCs w:val="24"/>
        </w:rPr>
        <w:t>protect the safety, health, wellbeing and rights of participants?</w:t>
      </w:r>
    </w:p>
    <w:p w14:paraId="03878395" w14:textId="77777777" w:rsidR="00CD4C5D" w:rsidRPr="002A2324" w:rsidRDefault="00CD4C5D" w:rsidP="00E241DB">
      <w:pPr>
        <w:spacing w:before="60" w:after="60" w:line="264" w:lineRule="auto"/>
      </w:pPr>
      <w:r w:rsidRPr="002A2324">
        <w:t xml:space="preserve">In your response, you </w:t>
      </w:r>
      <w:r w:rsidRPr="002A2324">
        <w:rPr>
          <w:u w:val="single"/>
        </w:rPr>
        <w:t>may</w:t>
      </w:r>
      <w:r w:rsidRPr="002A2324">
        <w:t xml:space="preserve"> wish to consider:</w:t>
      </w:r>
    </w:p>
    <w:p w14:paraId="00CF983D" w14:textId="281B961B" w:rsidR="00CD4C5D" w:rsidRPr="002A2324" w:rsidRDefault="00DB75FB" w:rsidP="00E241DB">
      <w:pPr>
        <w:pStyle w:val="ListParagraph"/>
        <w:numPr>
          <w:ilvl w:val="0"/>
          <w:numId w:val="38"/>
        </w:numPr>
        <w:spacing w:before="60" w:after="60" w:line="264" w:lineRule="auto"/>
        <w:ind w:left="714" w:hanging="357"/>
        <w:contextualSpacing w:val="0"/>
      </w:pPr>
      <w:r w:rsidRPr="002A2324">
        <w:t>w</w:t>
      </w:r>
      <w:r w:rsidR="00CD4C5D" w:rsidRPr="002A2324">
        <w:t>hat safeguards are needed in SIL settings</w:t>
      </w:r>
    </w:p>
    <w:p w14:paraId="37101CF9" w14:textId="455A412E" w:rsidR="00CD4C5D" w:rsidRPr="002A2324" w:rsidRDefault="00DB75FB" w:rsidP="00E241DB">
      <w:pPr>
        <w:pStyle w:val="ListParagraph"/>
        <w:numPr>
          <w:ilvl w:val="0"/>
          <w:numId w:val="38"/>
        </w:numPr>
        <w:spacing w:before="60" w:after="60" w:line="264" w:lineRule="auto"/>
        <w:ind w:left="714" w:hanging="357"/>
        <w:contextualSpacing w:val="0"/>
      </w:pPr>
      <w:r w:rsidRPr="002A2324">
        <w:t>h</w:t>
      </w:r>
      <w:r w:rsidR="00CD4C5D" w:rsidRPr="002A2324">
        <w:t>ow risks should be identified and managed</w:t>
      </w:r>
    </w:p>
    <w:p w14:paraId="00345ADF" w14:textId="32836478" w:rsidR="00CD4C5D" w:rsidRPr="002A2324" w:rsidRDefault="00DB75FB" w:rsidP="00E241DB">
      <w:pPr>
        <w:pStyle w:val="ListParagraph"/>
        <w:numPr>
          <w:ilvl w:val="0"/>
          <w:numId w:val="38"/>
        </w:numPr>
        <w:spacing w:before="60" w:after="60" w:line="264" w:lineRule="auto"/>
        <w:ind w:left="714" w:hanging="357"/>
        <w:contextualSpacing w:val="0"/>
      </w:pPr>
      <w:r w:rsidRPr="002A2324">
        <w:t>h</w:t>
      </w:r>
      <w:r w:rsidR="00CD4C5D" w:rsidRPr="002A2324">
        <w:t>ow participants</w:t>
      </w:r>
      <w:r w:rsidR="001945E8" w:rsidRPr="002A2324">
        <w:t xml:space="preserve"> and their support persons</w:t>
      </w:r>
      <w:r w:rsidR="00CD4C5D" w:rsidRPr="002A2324">
        <w:t xml:space="preserve"> can raise concerns safely</w:t>
      </w:r>
      <w:r w:rsidR="001945E8" w:rsidRPr="002A2324">
        <w:t>, and feel confident that they will be addressed</w:t>
      </w:r>
    </w:p>
    <w:p w14:paraId="2C4DDAAB" w14:textId="47C094D2" w:rsidR="00E9001B" w:rsidRPr="002A2324" w:rsidRDefault="00DB75FB" w:rsidP="00E9001B">
      <w:pPr>
        <w:pStyle w:val="ListParagraph"/>
        <w:numPr>
          <w:ilvl w:val="0"/>
          <w:numId w:val="38"/>
        </w:numPr>
        <w:spacing w:before="60" w:after="60" w:line="264" w:lineRule="auto"/>
        <w:ind w:left="714" w:hanging="357"/>
        <w:contextualSpacing w:val="0"/>
      </w:pPr>
      <w:r w:rsidRPr="002A2324">
        <w:t>h</w:t>
      </w:r>
      <w:r w:rsidR="00CD4C5D" w:rsidRPr="002A2324">
        <w:t>ow providers demonstrate they respect participant rights, dignity and decision-making</w:t>
      </w:r>
    </w:p>
    <w:p w14:paraId="5AFF6997" w14:textId="421A221E" w:rsidR="00E241DB" w:rsidRPr="002A2324" w:rsidRDefault="009E08C7" w:rsidP="00243DB9">
      <w:pPr>
        <w:pStyle w:val="ListParagraph"/>
        <w:numPr>
          <w:ilvl w:val="0"/>
          <w:numId w:val="38"/>
        </w:numPr>
        <w:spacing w:before="60" w:after="60" w:line="264" w:lineRule="auto"/>
        <w:ind w:left="714" w:hanging="357"/>
        <w:contextualSpacing w:val="0"/>
      </w:pPr>
      <w:r w:rsidRPr="002A2324">
        <w:t xml:space="preserve">what </w:t>
      </w:r>
      <w:r w:rsidR="00F541DF" w:rsidRPr="002A2324">
        <w:t xml:space="preserve">additional </w:t>
      </w:r>
      <w:r w:rsidRPr="002A2324">
        <w:t xml:space="preserve">safeguards </w:t>
      </w:r>
      <w:r w:rsidR="00C85C60" w:rsidRPr="002A2324">
        <w:t>c</w:t>
      </w:r>
      <w:r w:rsidRPr="002A2324">
        <w:t xml:space="preserve">ould be </w:t>
      </w:r>
      <w:r w:rsidR="00F541DF" w:rsidRPr="002A2324">
        <w:t xml:space="preserve">provided through a </w:t>
      </w:r>
      <w:r w:rsidRPr="002A2324">
        <w:t xml:space="preserve">commissioning </w:t>
      </w:r>
      <w:r w:rsidR="00F541DF" w:rsidRPr="002A2324">
        <w:t>approach</w:t>
      </w:r>
      <w:r w:rsidR="00C85C60" w:rsidRPr="002A2324">
        <w:t>.</w:t>
      </w:r>
      <w:r w:rsidRPr="002A2324" w:rsidDel="009E08C7">
        <w:rPr>
          <w:b/>
          <w:sz w:val="24"/>
        </w:rPr>
        <w:t xml:space="preserve"> </w:t>
      </w:r>
    </w:p>
    <w:p w14:paraId="49D57217" w14:textId="1CD5182E" w:rsidR="00CD4C5D" w:rsidRPr="002A2324" w:rsidRDefault="00CD4C5D" w:rsidP="00154A6B">
      <w:pPr>
        <w:pStyle w:val="Heading3"/>
        <w:spacing w:before="240" w:after="120"/>
        <w:rPr>
          <w:sz w:val="24"/>
          <w:szCs w:val="24"/>
          <w:lang w:eastAsia="en-AU"/>
        </w:rPr>
      </w:pPr>
      <w:r w:rsidRPr="002A2324">
        <w:rPr>
          <w:b w:val="0"/>
          <w:bCs w:val="0"/>
          <w:sz w:val="24"/>
          <w:szCs w:val="24"/>
        </w:rPr>
        <w:t xml:space="preserve">Question </w:t>
      </w:r>
      <w:r w:rsidR="000462E4" w:rsidRPr="002A2324">
        <w:rPr>
          <w:b w:val="0"/>
          <w:bCs w:val="0"/>
          <w:sz w:val="24"/>
          <w:szCs w:val="24"/>
        </w:rPr>
        <w:t>4</w:t>
      </w:r>
      <w:r w:rsidRPr="002A2324">
        <w:rPr>
          <w:b w:val="0"/>
          <w:bCs w:val="0"/>
          <w:sz w:val="24"/>
          <w:szCs w:val="24"/>
        </w:rPr>
        <w:t xml:space="preserve"> (</w:t>
      </w:r>
      <w:r w:rsidRPr="002A2324">
        <w:rPr>
          <w:b w:val="0"/>
          <w:bCs w:val="0"/>
          <w:sz w:val="24"/>
          <w:szCs w:val="24"/>
          <w:u w:val="single"/>
        </w:rPr>
        <w:t>Innovation</w:t>
      </w:r>
      <w:r w:rsidRPr="002A2324">
        <w:rPr>
          <w:b w:val="0"/>
          <w:bCs w:val="0"/>
          <w:sz w:val="24"/>
          <w:szCs w:val="24"/>
        </w:rPr>
        <w:t xml:space="preserve">): </w:t>
      </w:r>
      <w:r w:rsidR="00341F90" w:rsidRPr="002A2324">
        <w:rPr>
          <w:b w:val="0"/>
          <w:bCs w:val="0"/>
          <w:sz w:val="24"/>
          <w:szCs w:val="24"/>
        </w:rPr>
        <w:t>How</w:t>
      </w:r>
      <w:r w:rsidR="00B76E66" w:rsidRPr="002A2324">
        <w:rPr>
          <w:b w:val="0"/>
          <w:bCs w:val="0"/>
          <w:sz w:val="24"/>
          <w:szCs w:val="24"/>
        </w:rPr>
        <w:t xml:space="preserve"> can </w:t>
      </w:r>
      <w:r w:rsidR="009C5C7A" w:rsidRPr="002A2324">
        <w:rPr>
          <w:sz w:val="24"/>
          <w:szCs w:val="24"/>
        </w:rPr>
        <w:t>innovation</w:t>
      </w:r>
      <w:r w:rsidR="009C5C7A" w:rsidRPr="002A2324">
        <w:rPr>
          <w:b w:val="0"/>
          <w:bCs w:val="0"/>
          <w:sz w:val="24"/>
          <w:szCs w:val="24"/>
        </w:rPr>
        <w:t xml:space="preserve"> by </w:t>
      </w:r>
      <w:r w:rsidR="00B76E66" w:rsidRPr="002A2324">
        <w:rPr>
          <w:b w:val="0"/>
          <w:bCs w:val="0"/>
          <w:sz w:val="24"/>
          <w:szCs w:val="24"/>
        </w:rPr>
        <w:t>SIL providers</w:t>
      </w:r>
      <w:r w:rsidR="00341F90" w:rsidRPr="002A2324">
        <w:rPr>
          <w:b w:val="0"/>
          <w:bCs w:val="0"/>
          <w:sz w:val="24"/>
          <w:szCs w:val="24"/>
        </w:rPr>
        <w:t xml:space="preserve"> </w:t>
      </w:r>
      <w:r w:rsidR="00341F90" w:rsidRPr="002A2324">
        <w:rPr>
          <w:sz w:val="24"/>
          <w:szCs w:val="24"/>
        </w:rPr>
        <w:t>enhance the quality of SIL supports and outcomes for SIL participants</w:t>
      </w:r>
      <w:r w:rsidR="00341F90" w:rsidRPr="002A2324">
        <w:rPr>
          <w:b w:val="0"/>
          <w:bCs w:val="0"/>
          <w:sz w:val="24"/>
          <w:szCs w:val="24"/>
        </w:rPr>
        <w:t>?</w:t>
      </w:r>
    </w:p>
    <w:p w14:paraId="1C86BF30" w14:textId="77777777" w:rsidR="00CD4C5D" w:rsidRPr="002A2324" w:rsidRDefault="00CD4C5D" w:rsidP="00E241DB">
      <w:pPr>
        <w:spacing w:before="60" w:after="60" w:line="264" w:lineRule="auto"/>
      </w:pPr>
      <w:r w:rsidRPr="002A2324">
        <w:t xml:space="preserve">In your response, you </w:t>
      </w:r>
      <w:r w:rsidRPr="002A2324">
        <w:rPr>
          <w:u w:val="single"/>
        </w:rPr>
        <w:t>may</w:t>
      </w:r>
      <w:r w:rsidRPr="002A2324">
        <w:t xml:space="preserve"> wish to consider:</w:t>
      </w:r>
    </w:p>
    <w:p w14:paraId="78615E50" w14:textId="360D69BD" w:rsidR="00CD4C5D" w:rsidRPr="002A2324" w:rsidRDefault="003D262B" w:rsidP="00E241DB">
      <w:pPr>
        <w:pStyle w:val="ListParagraph"/>
        <w:numPr>
          <w:ilvl w:val="0"/>
          <w:numId w:val="38"/>
        </w:numPr>
        <w:spacing w:before="60" w:after="60" w:line="264" w:lineRule="auto"/>
        <w:ind w:left="714" w:hanging="357"/>
        <w:contextualSpacing w:val="0"/>
      </w:pPr>
      <w:r w:rsidRPr="002A2324">
        <w:t>w</w:t>
      </w:r>
      <w:r w:rsidR="00CD4C5D" w:rsidRPr="002A2324">
        <w:t>hat innovation means in SIL</w:t>
      </w:r>
      <w:r w:rsidR="00E41842" w:rsidRPr="002A2324">
        <w:t xml:space="preserve"> – what does successful innovation look like</w:t>
      </w:r>
    </w:p>
    <w:p w14:paraId="4A6C2703" w14:textId="3B9E4703" w:rsidR="00CD4C5D" w:rsidRPr="002A2324" w:rsidRDefault="003D262B" w:rsidP="00E241DB">
      <w:pPr>
        <w:pStyle w:val="ListParagraph"/>
        <w:numPr>
          <w:ilvl w:val="0"/>
          <w:numId w:val="38"/>
        </w:numPr>
        <w:spacing w:before="60" w:after="60" w:line="264" w:lineRule="auto"/>
        <w:ind w:left="714" w:hanging="357"/>
        <w:contextualSpacing w:val="0"/>
      </w:pPr>
      <w:r w:rsidRPr="002A2324">
        <w:t>h</w:t>
      </w:r>
      <w:r w:rsidR="00CD4C5D" w:rsidRPr="002A2324">
        <w:t xml:space="preserve">ow providers can </w:t>
      </w:r>
      <w:r w:rsidR="008800EE" w:rsidRPr="002A2324">
        <w:t xml:space="preserve">establish </w:t>
      </w:r>
      <w:r w:rsidR="00CD4C5D" w:rsidRPr="002A2324">
        <w:t>better ways of delivering support</w:t>
      </w:r>
    </w:p>
    <w:p w14:paraId="322172FC" w14:textId="4216FF47" w:rsidR="00CD4C5D" w:rsidRPr="002A2324" w:rsidRDefault="003D262B" w:rsidP="00E241DB">
      <w:pPr>
        <w:pStyle w:val="ListParagraph"/>
        <w:numPr>
          <w:ilvl w:val="0"/>
          <w:numId w:val="38"/>
        </w:numPr>
        <w:spacing w:before="60" w:after="60" w:line="264" w:lineRule="auto"/>
        <w:ind w:left="714" w:hanging="357"/>
        <w:contextualSpacing w:val="0"/>
      </w:pPr>
      <w:r w:rsidRPr="002A2324">
        <w:t>h</w:t>
      </w:r>
      <w:r w:rsidR="00CD4C5D" w:rsidRPr="002A2324">
        <w:t>ow technology or workforce models could improve outcomes</w:t>
      </w:r>
    </w:p>
    <w:p w14:paraId="4844FFAB" w14:textId="0EB4F6B7" w:rsidR="00CD4C5D" w:rsidRPr="002A2324" w:rsidRDefault="003D262B" w:rsidP="00E241DB">
      <w:pPr>
        <w:pStyle w:val="ListParagraph"/>
        <w:numPr>
          <w:ilvl w:val="0"/>
          <w:numId w:val="38"/>
        </w:numPr>
        <w:spacing w:before="60" w:after="60" w:line="264" w:lineRule="auto"/>
        <w:ind w:left="714" w:hanging="357"/>
        <w:contextualSpacing w:val="0"/>
      </w:pPr>
      <w:r w:rsidRPr="002A2324">
        <w:t>h</w:t>
      </w:r>
      <w:r w:rsidR="00CD4C5D" w:rsidRPr="002A2324">
        <w:t>ow commissioning could encourage providers to deliver more flexible, person-centred and effective services</w:t>
      </w:r>
    </w:p>
    <w:p w14:paraId="616A3CD2" w14:textId="5A25A26F" w:rsidR="0024044C" w:rsidRPr="002A2324" w:rsidRDefault="003D262B" w:rsidP="00E241DB">
      <w:pPr>
        <w:pStyle w:val="ListParagraph"/>
        <w:numPr>
          <w:ilvl w:val="0"/>
          <w:numId w:val="38"/>
        </w:numPr>
        <w:spacing w:before="60" w:after="60" w:line="264" w:lineRule="auto"/>
        <w:ind w:left="714" w:hanging="357"/>
        <w:contextualSpacing w:val="0"/>
      </w:pPr>
      <w:r w:rsidRPr="002A2324">
        <w:t>h</w:t>
      </w:r>
      <w:r w:rsidR="00D537A1" w:rsidRPr="002A2324">
        <w:t xml:space="preserve">ow </w:t>
      </w:r>
      <w:r w:rsidR="00ED3BF0" w:rsidRPr="002A2324">
        <w:t xml:space="preserve">SIL can work alongside other </w:t>
      </w:r>
      <w:r w:rsidR="00C17FF7" w:rsidRPr="002A2324">
        <w:t xml:space="preserve">home and living </w:t>
      </w:r>
      <w:r w:rsidR="00ED3BF0" w:rsidRPr="002A2324">
        <w:t xml:space="preserve">supports </w:t>
      </w:r>
      <w:r w:rsidR="004407D7" w:rsidRPr="002A2324">
        <w:t>(e.g. Specialist Disability Accommodation</w:t>
      </w:r>
      <w:r w:rsidR="0062377A" w:rsidRPr="002A2324">
        <w:t xml:space="preserve">, leaving hospital, </w:t>
      </w:r>
      <w:r w:rsidR="00ED3BF0" w:rsidRPr="002A2324">
        <w:t xml:space="preserve">avoiding entry to </w:t>
      </w:r>
      <w:r w:rsidR="0062377A" w:rsidRPr="002A2324">
        <w:t>Residential Aged Care</w:t>
      </w:r>
      <w:r w:rsidR="004407D7" w:rsidRPr="002A2324">
        <w:t>)</w:t>
      </w:r>
      <w:r w:rsidR="00727956" w:rsidRPr="002A2324" w:rsidDel="00727956">
        <w:t xml:space="preserve"> </w:t>
      </w:r>
    </w:p>
    <w:p w14:paraId="3DC0BF81" w14:textId="7DFC894F" w:rsidR="00E9001B" w:rsidRPr="002A2324" w:rsidRDefault="009E08C7" w:rsidP="00E9001B">
      <w:pPr>
        <w:pStyle w:val="ListParagraph"/>
        <w:numPr>
          <w:ilvl w:val="0"/>
          <w:numId w:val="38"/>
        </w:numPr>
        <w:spacing w:before="60" w:after="60" w:line="264" w:lineRule="auto"/>
        <w:ind w:left="714" w:hanging="357"/>
        <w:contextualSpacing w:val="0"/>
      </w:pPr>
      <w:r w:rsidRPr="002A2324">
        <w:t xml:space="preserve">how </w:t>
      </w:r>
      <w:r w:rsidR="00727956" w:rsidRPr="002A2324">
        <w:t xml:space="preserve">government could encourage innovation through </w:t>
      </w:r>
      <w:r w:rsidRPr="002A2324">
        <w:t xml:space="preserve">a commissioning </w:t>
      </w:r>
      <w:r w:rsidR="00727956" w:rsidRPr="002A2324">
        <w:t>approach</w:t>
      </w:r>
      <w:r w:rsidR="00296C40" w:rsidRPr="002A2324">
        <w:t>.</w:t>
      </w:r>
    </w:p>
    <w:p w14:paraId="1A111FF6" w14:textId="38D4FFC3" w:rsidR="00CD4C5D" w:rsidRPr="002A2324" w:rsidRDefault="00CD4C5D" w:rsidP="00E241DB">
      <w:pPr>
        <w:pStyle w:val="Heading3"/>
        <w:spacing w:before="240" w:after="120"/>
        <w:rPr>
          <w:sz w:val="24"/>
          <w:szCs w:val="24"/>
        </w:rPr>
      </w:pPr>
      <w:r w:rsidRPr="002A2324">
        <w:rPr>
          <w:b w:val="0"/>
          <w:bCs w:val="0"/>
          <w:sz w:val="24"/>
          <w:szCs w:val="24"/>
        </w:rPr>
        <w:t xml:space="preserve">Question </w:t>
      </w:r>
      <w:r w:rsidR="000462E4" w:rsidRPr="002A2324">
        <w:rPr>
          <w:b w:val="0"/>
          <w:bCs w:val="0"/>
          <w:sz w:val="24"/>
          <w:szCs w:val="24"/>
        </w:rPr>
        <w:t>5</w:t>
      </w:r>
      <w:r w:rsidRPr="002A2324">
        <w:rPr>
          <w:b w:val="0"/>
          <w:bCs w:val="0"/>
          <w:sz w:val="24"/>
          <w:szCs w:val="24"/>
        </w:rPr>
        <w:t xml:space="preserve"> (</w:t>
      </w:r>
      <w:r w:rsidRPr="002A2324">
        <w:rPr>
          <w:b w:val="0"/>
          <w:bCs w:val="0"/>
          <w:sz w:val="24"/>
          <w:szCs w:val="24"/>
          <w:u w:val="single"/>
        </w:rPr>
        <w:t>Participant choice</w:t>
      </w:r>
      <w:r w:rsidRPr="002A2324">
        <w:rPr>
          <w:b w:val="0"/>
          <w:bCs w:val="0"/>
          <w:sz w:val="24"/>
          <w:szCs w:val="24"/>
        </w:rPr>
        <w:t xml:space="preserve">): </w:t>
      </w:r>
      <w:r w:rsidR="00CB057D" w:rsidRPr="002A2324">
        <w:rPr>
          <w:b w:val="0"/>
          <w:bCs w:val="0"/>
          <w:sz w:val="24"/>
          <w:szCs w:val="24"/>
        </w:rPr>
        <w:t xml:space="preserve">How can </w:t>
      </w:r>
      <w:r w:rsidR="00CB057D" w:rsidRPr="002A2324">
        <w:rPr>
          <w:sz w:val="24"/>
          <w:szCs w:val="24"/>
        </w:rPr>
        <w:t xml:space="preserve">effective </w:t>
      </w:r>
      <w:r w:rsidR="00CF0CC7" w:rsidRPr="002A2324">
        <w:rPr>
          <w:sz w:val="24"/>
          <w:szCs w:val="24"/>
        </w:rPr>
        <w:t xml:space="preserve">participant </w:t>
      </w:r>
      <w:r w:rsidR="00CB057D" w:rsidRPr="002A2324">
        <w:rPr>
          <w:sz w:val="24"/>
          <w:szCs w:val="24"/>
        </w:rPr>
        <w:t>choice and control</w:t>
      </w:r>
      <w:r w:rsidR="00CF0CC7" w:rsidRPr="002A2324">
        <w:rPr>
          <w:sz w:val="24"/>
          <w:szCs w:val="24"/>
        </w:rPr>
        <w:t xml:space="preserve"> </w:t>
      </w:r>
      <w:r w:rsidR="00823F50" w:rsidRPr="002A2324">
        <w:rPr>
          <w:sz w:val="24"/>
          <w:szCs w:val="24"/>
        </w:rPr>
        <w:t>be enhanced</w:t>
      </w:r>
      <w:r w:rsidRPr="002A2324">
        <w:rPr>
          <w:b w:val="0"/>
          <w:sz w:val="24"/>
          <w:szCs w:val="24"/>
        </w:rPr>
        <w:t xml:space="preserve">, </w:t>
      </w:r>
      <w:r w:rsidR="00A340B7" w:rsidRPr="002A2324">
        <w:rPr>
          <w:b w:val="0"/>
          <w:sz w:val="24"/>
          <w:szCs w:val="24"/>
        </w:rPr>
        <w:t xml:space="preserve">including </w:t>
      </w:r>
      <w:r w:rsidRPr="002A2324">
        <w:rPr>
          <w:b w:val="0"/>
          <w:sz w:val="24"/>
          <w:szCs w:val="24"/>
        </w:rPr>
        <w:t>in regions with smaller populations</w:t>
      </w:r>
      <w:r w:rsidRPr="002A2324">
        <w:rPr>
          <w:b w:val="0"/>
          <w:bCs w:val="0"/>
          <w:sz w:val="24"/>
          <w:szCs w:val="24"/>
        </w:rPr>
        <w:t>?</w:t>
      </w:r>
    </w:p>
    <w:p w14:paraId="1E03D5DE" w14:textId="77777777" w:rsidR="00CD4C5D" w:rsidRPr="002A2324" w:rsidRDefault="00CD4C5D" w:rsidP="00E241DB">
      <w:pPr>
        <w:spacing w:before="60" w:after="60" w:line="264" w:lineRule="auto"/>
      </w:pPr>
      <w:r w:rsidRPr="002A2324">
        <w:t xml:space="preserve">In your response, you </w:t>
      </w:r>
      <w:r w:rsidRPr="002A2324">
        <w:rPr>
          <w:u w:val="single"/>
        </w:rPr>
        <w:t>may</w:t>
      </w:r>
      <w:r w:rsidRPr="002A2324">
        <w:t xml:space="preserve"> wish to consider:</w:t>
      </w:r>
    </w:p>
    <w:p w14:paraId="4D9AF099" w14:textId="32A98927" w:rsidR="00533EEA" w:rsidRPr="002A2324" w:rsidRDefault="00296C40" w:rsidP="00E241DB">
      <w:pPr>
        <w:pStyle w:val="ListParagraph"/>
        <w:numPr>
          <w:ilvl w:val="0"/>
          <w:numId w:val="38"/>
        </w:numPr>
        <w:spacing w:before="60" w:after="60" w:line="264" w:lineRule="auto"/>
        <w:ind w:hanging="357"/>
        <w:contextualSpacing w:val="0"/>
      </w:pPr>
      <w:r w:rsidRPr="002A2324">
        <w:t>w</w:t>
      </w:r>
      <w:r w:rsidR="00340257" w:rsidRPr="002A2324">
        <w:t xml:space="preserve">hat strong participant choice and control looks like </w:t>
      </w:r>
      <w:r w:rsidR="005254D2" w:rsidRPr="002A2324">
        <w:t xml:space="preserve">for people receiving SIL </w:t>
      </w:r>
      <w:r w:rsidR="00D62796" w:rsidRPr="002A2324">
        <w:t>support</w:t>
      </w:r>
    </w:p>
    <w:p w14:paraId="00120424" w14:textId="4D00668E" w:rsidR="00340257" w:rsidRPr="002A2324" w:rsidRDefault="00F41928" w:rsidP="00F41928">
      <w:pPr>
        <w:pStyle w:val="ListParagraph"/>
        <w:numPr>
          <w:ilvl w:val="1"/>
          <w:numId w:val="38"/>
        </w:numPr>
        <w:spacing w:before="60" w:after="60" w:line="264" w:lineRule="auto"/>
        <w:contextualSpacing w:val="0"/>
      </w:pPr>
      <w:r w:rsidRPr="002A2324">
        <w:t>This could include views on decisions about supports, daily routines, living arrangements, housemates, support workers and service providers</w:t>
      </w:r>
    </w:p>
    <w:p w14:paraId="143073A7" w14:textId="2CFF67B9" w:rsidR="00CD4C5D" w:rsidRPr="002A2324" w:rsidRDefault="00296C40" w:rsidP="00E241DB">
      <w:pPr>
        <w:pStyle w:val="ListParagraph"/>
        <w:numPr>
          <w:ilvl w:val="0"/>
          <w:numId w:val="38"/>
        </w:numPr>
        <w:spacing w:before="60" w:after="60" w:line="264" w:lineRule="auto"/>
        <w:ind w:hanging="357"/>
        <w:contextualSpacing w:val="0"/>
      </w:pPr>
      <w:r w:rsidRPr="002A2324">
        <w:t>h</w:t>
      </w:r>
      <w:r w:rsidR="00CD4C5D" w:rsidRPr="002A2324">
        <w:t>ow participant choice and control can be supported where there are fewer providers, smaller workforces or limited housing options</w:t>
      </w:r>
    </w:p>
    <w:p w14:paraId="21D18485" w14:textId="77777777" w:rsidR="00CD4C5D" w:rsidRPr="002A2324" w:rsidRDefault="00CD4C5D" w:rsidP="00E241DB">
      <w:pPr>
        <w:pStyle w:val="ListParagraph"/>
        <w:numPr>
          <w:ilvl w:val="1"/>
          <w:numId w:val="38"/>
        </w:numPr>
        <w:spacing w:before="60" w:after="60" w:line="264" w:lineRule="auto"/>
        <w:ind w:hanging="357"/>
        <w:contextualSpacing w:val="0"/>
      </w:pPr>
      <w:r w:rsidRPr="002A2324">
        <w:t>This could include views on service availability, provider diversity, culturally safe services, and how to support competition in thin markets.</w:t>
      </w:r>
    </w:p>
    <w:p w14:paraId="466C11D3" w14:textId="2CE9CBDA" w:rsidR="00E9001B" w:rsidRPr="002A2324" w:rsidRDefault="00296C40" w:rsidP="00243DB9">
      <w:pPr>
        <w:pStyle w:val="ListParagraph"/>
        <w:numPr>
          <w:ilvl w:val="0"/>
          <w:numId w:val="38"/>
        </w:numPr>
        <w:spacing w:before="60" w:after="60" w:line="264" w:lineRule="auto"/>
        <w:ind w:left="714" w:hanging="357"/>
        <w:contextualSpacing w:val="0"/>
      </w:pPr>
      <w:r w:rsidRPr="002A2324">
        <w:t>h</w:t>
      </w:r>
      <w:r w:rsidR="004E1D6C" w:rsidRPr="002A2324">
        <w:t>o</w:t>
      </w:r>
      <w:r w:rsidRPr="002A2324">
        <w:t>w</w:t>
      </w:r>
      <w:r w:rsidR="004E1D6C" w:rsidRPr="002A2324">
        <w:t xml:space="preserve"> a commissioning </w:t>
      </w:r>
      <w:r w:rsidR="00052683" w:rsidRPr="002A2324">
        <w:t xml:space="preserve">approach </w:t>
      </w:r>
      <w:r w:rsidRPr="002A2324">
        <w:t xml:space="preserve">could </w:t>
      </w:r>
      <w:r w:rsidR="004E1D6C" w:rsidRPr="002A2324">
        <w:t xml:space="preserve">support </w:t>
      </w:r>
      <w:r w:rsidR="00052683" w:rsidRPr="002A2324">
        <w:t xml:space="preserve">or limit </w:t>
      </w:r>
      <w:r w:rsidR="004E1D6C" w:rsidRPr="002A2324">
        <w:t>participant choice</w:t>
      </w:r>
      <w:r w:rsidR="00052683" w:rsidRPr="002A2324">
        <w:t xml:space="preserve"> and control.</w:t>
      </w:r>
    </w:p>
    <w:p w14:paraId="7DD5944A" w14:textId="552148F1" w:rsidR="00CD4C5D" w:rsidRPr="002A2324" w:rsidRDefault="00CD4C5D" w:rsidP="00E241DB">
      <w:pPr>
        <w:pStyle w:val="Heading3"/>
        <w:spacing w:before="240" w:after="120"/>
        <w:rPr>
          <w:sz w:val="24"/>
          <w:szCs w:val="24"/>
        </w:rPr>
      </w:pPr>
      <w:r w:rsidRPr="002A2324">
        <w:rPr>
          <w:b w:val="0"/>
          <w:bCs w:val="0"/>
          <w:sz w:val="24"/>
          <w:szCs w:val="24"/>
        </w:rPr>
        <w:t xml:space="preserve">Question </w:t>
      </w:r>
      <w:r w:rsidR="000462E4" w:rsidRPr="002A2324">
        <w:rPr>
          <w:b w:val="0"/>
          <w:bCs w:val="0"/>
          <w:sz w:val="24"/>
          <w:szCs w:val="24"/>
        </w:rPr>
        <w:t>6</w:t>
      </w:r>
      <w:r w:rsidRPr="002A2324">
        <w:rPr>
          <w:b w:val="0"/>
          <w:bCs w:val="0"/>
          <w:sz w:val="24"/>
          <w:szCs w:val="24"/>
        </w:rPr>
        <w:t xml:space="preserve"> (</w:t>
      </w:r>
      <w:r w:rsidRPr="002A2324">
        <w:rPr>
          <w:b w:val="0"/>
          <w:bCs w:val="0"/>
          <w:sz w:val="24"/>
          <w:szCs w:val="24"/>
          <w:u w:val="single"/>
        </w:rPr>
        <w:t>Provider sustainability</w:t>
      </w:r>
      <w:r w:rsidRPr="002A2324">
        <w:rPr>
          <w:b w:val="0"/>
          <w:bCs w:val="0"/>
          <w:sz w:val="24"/>
          <w:szCs w:val="24"/>
        </w:rPr>
        <w:t xml:space="preserve">): </w:t>
      </w:r>
      <w:r w:rsidR="00F20F50" w:rsidRPr="002A2324">
        <w:rPr>
          <w:b w:val="0"/>
          <w:bCs w:val="0"/>
          <w:sz w:val="24"/>
          <w:szCs w:val="24"/>
        </w:rPr>
        <w:t>W</w:t>
      </w:r>
      <w:r w:rsidRPr="002A2324">
        <w:rPr>
          <w:b w:val="0"/>
          <w:bCs w:val="0"/>
          <w:sz w:val="24"/>
          <w:szCs w:val="24"/>
        </w:rPr>
        <w:t>hat</w:t>
      </w:r>
      <w:r w:rsidR="00D71671" w:rsidRPr="002A2324">
        <w:rPr>
          <w:b w:val="0"/>
          <w:bCs w:val="0"/>
          <w:sz w:val="24"/>
          <w:szCs w:val="24"/>
        </w:rPr>
        <w:t xml:space="preserve">’s needed to </w:t>
      </w:r>
      <w:r w:rsidR="00D71671" w:rsidRPr="002A2324">
        <w:rPr>
          <w:sz w:val="24"/>
          <w:szCs w:val="24"/>
        </w:rPr>
        <w:t xml:space="preserve">ensure that </w:t>
      </w:r>
      <w:r w:rsidR="00055B73" w:rsidRPr="002A2324">
        <w:rPr>
          <w:sz w:val="24"/>
          <w:szCs w:val="24"/>
        </w:rPr>
        <w:t>SIL providers are sustainable</w:t>
      </w:r>
      <w:r w:rsidRPr="002A2324">
        <w:rPr>
          <w:b w:val="0"/>
          <w:bCs w:val="0"/>
          <w:sz w:val="24"/>
          <w:szCs w:val="24"/>
        </w:rPr>
        <w:t>?</w:t>
      </w:r>
    </w:p>
    <w:p w14:paraId="05A6E102" w14:textId="77777777" w:rsidR="00CD4C5D" w:rsidRPr="002A2324" w:rsidRDefault="00CD4C5D" w:rsidP="00E241DB">
      <w:pPr>
        <w:spacing w:before="60" w:after="60" w:line="264" w:lineRule="auto"/>
      </w:pPr>
      <w:r w:rsidRPr="002A2324">
        <w:t xml:space="preserve">In your response, you </w:t>
      </w:r>
      <w:r w:rsidRPr="002A2324">
        <w:rPr>
          <w:u w:val="single"/>
        </w:rPr>
        <w:t>may</w:t>
      </w:r>
      <w:r w:rsidRPr="002A2324">
        <w:t xml:space="preserve"> wish to consider:</w:t>
      </w:r>
    </w:p>
    <w:p w14:paraId="6E12C298" w14:textId="78F82814" w:rsidR="00CD4C5D" w:rsidRPr="002A2324" w:rsidRDefault="00296C40" w:rsidP="00E241DB">
      <w:pPr>
        <w:pStyle w:val="ListParagraph"/>
        <w:numPr>
          <w:ilvl w:val="0"/>
          <w:numId w:val="38"/>
        </w:numPr>
        <w:spacing w:before="60" w:after="60" w:line="264" w:lineRule="auto"/>
        <w:ind w:hanging="357"/>
        <w:contextualSpacing w:val="0"/>
      </w:pPr>
      <w:r w:rsidRPr="002A2324">
        <w:t>w</w:t>
      </w:r>
      <w:r w:rsidR="00CD4C5D" w:rsidRPr="002A2324">
        <w:t xml:space="preserve">hat providers need to deliver safe, reliable and high-quality services </w:t>
      </w:r>
      <w:r w:rsidR="000E43E1" w:rsidRPr="002A2324">
        <w:t xml:space="preserve">consistently and sustainably </w:t>
      </w:r>
      <w:r w:rsidR="00CD4C5D" w:rsidRPr="002A2324">
        <w:t>over time</w:t>
      </w:r>
      <w:r w:rsidR="00B5238E" w:rsidRPr="002A2324">
        <w:t>,</w:t>
      </w:r>
      <w:r w:rsidR="000E43E1" w:rsidRPr="002A2324">
        <w:t xml:space="preserve"> and across different locations and participant cohorts</w:t>
      </w:r>
    </w:p>
    <w:p w14:paraId="60C03C40" w14:textId="19920FD1" w:rsidR="00CD4C5D" w:rsidRPr="002A2324" w:rsidRDefault="00CD4C5D" w:rsidP="00E241DB">
      <w:pPr>
        <w:pStyle w:val="ListParagraph"/>
        <w:numPr>
          <w:ilvl w:val="1"/>
          <w:numId w:val="38"/>
        </w:numPr>
        <w:spacing w:before="60" w:after="60" w:line="264" w:lineRule="auto"/>
        <w:ind w:hanging="357"/>
        <w:contextualSpacing w:val="0"/>
      </w:pPr>
      <w:r w:rsidRPr="002A2324">
        <w:t xml:space="preserve">This could include </w:t>
      </w:r>
      <w:r w:rsidR="006A1442" w:rsidRPr="002A2324">
        <w:t>vacancy management,</w:t>
      </w:r>
      <w:r w:rsidRPr="002A2324">
        <w:t xml:space="preserve"> workforce capability, pricing, business viability, administrative requirements, </w:t>
      </w:r>
      <w:r w:rsidR="000D34D3" w:rsidRPr="002A2324">
        <w:t>service continuity</w:t>
      </w:r>
      <w:r w:rsidR="00F27052" w:rsidRPr="002A2324">
        <w:t xml:space="preserve">, operating in thin markets, </w:t>
      </w:r>
      <w:r w:rsidRPr="002A2324">
        <w:t>and how to balance accountability and flexibility.</w:t>
      </w:r>
    </w:p>
    <w:p w14:paraId="7685043E" w14:textId="2D886FB1" w:rsidR="00E9001B" w:rsidRPr="002A2324" w:rsidRDefault="00296C40" w:rsidP="00243DB9">
      <w:pPr>
        <w:pStyle w:val="ListParagraph"/>
        <w:numPr>
          <w:ilvl w:val="0"/>
          <w:numId w:val="38"/>
        </w:numPr>
        <w:spacing w:before="60" w:after="60" w:line="264" w:lineRule="auto"/>
        <w:ind w:left="714" w:hanging="357"/>
        <w:contextualSpacing w:val="0"/>
      </w:pPr>
      <w:r w:rsidRPr="002A2324">
        <w:t>h</w:t>
      </w:r>
      <w:r w:rsidR="004E1D6C" w:rsidRPr="002A2324">
        <w:t xml:space="preserve">ow a commissioning </w:t>
      </w:r>
      <w:r w:rsidR="00C72299" w:rsidRPr="002A2324">
        <w:t xml:space="preserve">approach </w:t>
      </w:r>
      <w:r w:rsidRPr="002A2324">
        <w:t xml:space="preserve">could </w:t>
      </w:r>
      <w:r w:rsidR="00C72299" w:rsidRPr="002A2324">
        <w:t xml:space="preserve">affect </w:t>
      </w:r>
      <w:r w:rsidR="004E1D6C" w:rsidRPr="002A2324">
        <w:t xml:space="preserve">provider </w:t>
      </w:r>
      <w:r w:rsidR="00C72299" w:rsidRPr="002A2324">
        <w:t xml:space="preserve">viability and </w:t>
      </w:r>
      <w:r w:rsidR="004E1D6C" w:rsidRPr="002A2324">
        <w:t>sustainability</w:t>
      </w:r>
      <w:r w:rsidRPr="002A2324">
        <w:t>.</w:t>
      </w:r>
    </w:p>
    <w:p w14:paraId="61A693C6" w14:textId="3BEDD595" w:rsidR="005F2F51" w:rsidRDefault="005F2F51" w:rsidP="008009F9">
      <w:pPr>
        <w:pStyle w:val="Heading2"/>
      </w:pPr>
      <w:r>
        <w:lastRenderedPageBreak/>
        <w:t>How to get involved</w:t>
      </w:r>
    </w:p>
    <w:p w14:paraId="4F42303A" w14:textId="5A4BDAD6" w:rsidR="009D7DAF" w:rsidRDefault="009D7DAF" w:rsidP="00E505C4">
      <w:pPr>
        <w:pStyle w:val="Paragraphtext"/>
        <w:spacing w:before="60" w:after="60" w:line="264" w:lineRule="auto"/>
      </w:pPr>
      <w:r w:rsidRPr="009D7DAF">
        <w:t xml:space="preserve">You can </w:t>
      </w:r>
      <w:r w:rsidR="0007145C">
        <w:t>get involved by</w:t>
      </w:r>
      <w:r w:rsidRPr="009D7DAF">
        <w:t>.</w:t>
      </w:r>
    </w:p>
    <w:p w14:paraId="21D50A9D" w14:textId="72B13AC8" w:rsidR="00CD410F" w:rsidRDefault="0007145C" w:rsidP="00E505C4">
      <w:pPr>
        <w:pStyle w:val="ListParagraph"/>
        <w:numPr>
          <w:ilvl w:val="0"/>
          <w:numId w:val="38"/>
        </w:numPr>
      </w:pPr>
      <w:r w:rsidRPr="0007145C">
        <w:t>mak</w:t>
      </w:r>
      <w:r>
        <w:t>ing</w:t>
      </w:r>
      <w:r w:rsidRPr="0007145C">
        <w:t xml:space="preserve"> a submission </w:t>
      </w:r>
      <w:r w:rsidR="00892EF5">
        <w:t xml:space="preserve">via the </w:t>
      </w:r>
      <w:r w:rsidR="00C83045">
        <w:t>department’s Consultat</w:t>
      </w:r>
      <w:r w:rsidR="00FB2112">
        <w:t>i</w:t>
      </w:r>
      <w:r w:rsidR="00C83045">
        <w:t>on Hub at:</w:t>
      </w:r>
      <w:r w:rsidR="00CD410F" w:rsidRPr="00CD410F">
        <w:t xml:space="preserve"> </w:t>
      </w:r>
      <w:hyperlink r:id="rId19" w:history="1">
        <w:r w:rsidR="00CD410F" w:rsidRPr="00BD0CA8">
          <w:rPr>
            <w:rStyle w:val="Hyperlink"/>
          </w:rPr>
          <w:t>https://consultations.health.gov.au</w:t>
        </w:r>
      </w:hyperlink>
    </w:p>
    <w:p w14:paraId="18B6C91E" w14:textId="726EDB04" w:rsidR="0007145C" w:rsidRPr="0007145C" w:rsidRDefault="0007145C" w:rsidP="00E505C4">
      <w:pPr>
        <w:pStyle w:val="ListParagraph"/>
        <w:numPr>
          <w:ilvl w:val="0"/>
          <w:numId w:val="38"/>
        </w:numPr>
      </w:pPr>
      <w:r w:rsidRPr="0007145C">
        <w:t>submit</w:t>
      </w:r>
      <w:r>
        <w:t>ting</w:t>
      </w:r>
      <w:r w:rsidRPr="0007145C">
        <w:t> a video (including in Auslan) </w:t>
      </w:r>
    </w:p>
    <w:p w14:paraId="374E367A" w14:textId="3F853735" w:rsidR="0007145C" w:rsidRPr="0007145C" w:rsidRDefault="0007145C" w:rsidP="00E505C4">
      <w:pPr>
        <w:pStyle w:val="ListParagraph"/>
        <w:numPr>
          <w:ilvl w:val="0"/>
          <w:numId w:val="38"/>
        </w:numPr>
      </w:pPr>
      <w:r w:rsidRPr="0007145C">
        <w:t>respond</w:t>
      </w:r>
      <w:r>
        <w:t>ing</w:t>
      </w:r>
      <w:r w:rsidRPr="0007145C">
        <w:t xml:space="preserve"> by email  </w:t>
      </w:r>
    </w:p>
    <w:p w14:paraId="77F97D8F" w14:textId="7A1C31BC" w:rsidR="000A04E5" w:rsidRDefault="0007145C" w:rsidP="00E505C4">
      <w:pPr>
        <w:pStyle w:val="ListParagraph"/>
        <w:numPr>
          <w:ilvl w:val="0"/>
          <w:numId w:val="38"/>
        </w:numPr>
      </w:pPr>
      <w:r w:rsidRPr="0007145C">
        <w:t>request</w:t>
      </w:r>
      <w:r>
        <w:t>ing</w:t>
      </w:r>
      <w:r w:rsidRPr="0007145C">
        <w:t xml:space="preserve"> a phone call</w:t>
      </w:r>
    </w:p>
    <w:p w14:paraId="52907C0F" w14:textId="77777777" w:rsidR="00B5238E" w:rsidRDefault="00B5238E" w:rsidP="00913C94">
      <w:pPr>
        <w:pStyle w:val="Paragraphtext"/>
        <w:rPr>
          <w:b/>
          <w:bCs/>
        </w:rPr>
      </w:pPr>
    </w:p>
    <w:p w14:paraId="599BA7A2" w14:textId="10AFC642" w:rsidR="00B5238E" w:rsidRDefault="000931BE" w:rsidP="00913C94">
      <w:pPr>
        <w:pStyle w:val="Paragraphtext"/>
        <w:rPr>
          <w:b/>
          <w:bCs/>
          <w:color w:val="auto"/>
        </w:rPr>
      </w:pPr>
      <w:r w:rsidRPr="008009F9">
        <w:rPr>
          <w:b/>
          <w:bCs/>
        </w:rPr>
        <w:t>Submission</w:t>
      </w:r>
      <w:r w:rsidR="008009F9">
        <w:rPr>
          <w:b/>
          <w:bCs/>
        </w:rPr>
        <w:t xml:space="preserve">s for this consultation </w:t>
      </w:r>
      <w:r w:rsidRPr="008009F9">
        <w:rPr>
          <w:b/>
          <w:bCs/>
        </w:rPr>
        <w:t xml:space="preserve">are open from </w:t>
      </w:r>
      <w:r w:rsidR="00A15600">
        <w:rPr>
          <w:b/>
          <w:bCs/>
        </w:rPr>
        <w:t>11</w:t>
      </w:r>
      <w:r w:rsidR="008D04C3" w:rsidRPr="003D5501">
        <w:rPr>
          <w:b/>
          <w:bCs/>
          <w:color w:val="auto"/>
        </w:rPr>
        <w:t xml:space="preserve"> August 2026</w:t>
      </w:r>
      <w:r w:rsidRPr="003D5501">
        <w:rPr>
          <w:b/>
          <w:bCs/>
          <w:color w:val="auto"/>
        </w:rPr>
        <w:t xml:space="preserve"> to </w:t>
      </w:r>
      <w:r w:rsidR="00A15600">
        <w:rPr>
          <w:b/>
          <w:bCs/>
          <w:color w:val="auto"/>
        </w:rPr>
        <w:t>13</w:t>
      </w:r>
      <w:r w:rsidR="008D04C3" w:rsidRPr="003D5501">
        <w:rPr>
          <w:b/>
          <w:bCs/>
          <w:color w:val="auto"/>
        </w:rPr>
        <w:t xml:space="preserve"> September 2026</w:t>
      </w:r>
      <w:r w:rsidRPr="003D5501">
        <w:rPr>
          <w:b/>
          <w:bCs/>
          <w:color w:val="auto"/>
        </w:rPr>
        <w:t xml:space="preserve">. </w:t>
      </w:r>
    </w:p>
    <w:p w14:paraId="676F5DEC" w14:textId="137595ED" w:rsidR="00B5238E" w:rsidRDefault="00B5238E">
      <w:pPr>
        <w:rPr>
          <w:b/>
          <w:bCs/>
        </w:rPr>
      </w:pPr>
    </w:p>
    <w:p w14:paraId="623F6A10" w14:textId="47DD6756" w:rsidR="009D7DAF" w:rsidRPr="008009F9" w:rsidRDefault="008009F9" w:rsidP="00B5238E">
      <w:pPr>
        <w:pStyle w:val="Boxtype"/>
        <w:spacing w:before="240" w:line="259" w:lineRule="auto"/>
        <w:rPr>
          <w:b/>
          <w:bCs/>
          <w:color w:val="358189" w:themeColor="accent2"/>
          <w:sz w:val="36"/>
          <w:szCs w:val="36"/>
        </w:rPr>
      </w:pPr>
      <w:r>
        <w:rPr>
          <w:b/>
          <w:bCs/>
          <w:color w:val="358189" w:themeColor="accent2"/>
          <w:sz w:val="36"/>
          <w:szCs w:val="36"/>
        </w:rPr>
        <w:t xml:space="preserve">Questions? </w:t>
      </w:r>
    </w:p>
    <w:p w14:paraId="41D04A67" w14:textId="21056623" w:rsidR="000A04E5" w:rsidRPr="00CE097E" w:rsidRDefault="009D7DAF" w:rsidP="00B5238E">
      <w:pPr>
        <w:pStyle w:val="Boxtype"/>
        <w:spacing w:before="240" w:line="259" w:lineRule="auto"/>
        <w:rPr>
          <w:color w:val="auto"/>
        </w:rPr>
      </w:pPr>
      <w:r w:rsidRPr="000A04E5">
        <w:rPr>
          <w:b/>
          <w:bCs/>
        </w:rPr>
        <w:t>Email:</w:t>
      </w:r>
      <w:r w:rsidRPr="003446EB">
        <w:rPr>
          <w:color w:val="FF0000"/>
        </w:rPr>
        <w:t xml:space="preserve"> </w:t>
      </w:r>
      <w:r w:rsidR="008562CD" w:rsidRPr="008562CD">
        <w:rPr>
          <w:color w:val="FF0000"/>
          <w:lang w:val="en-AU"/>
        </w:rPr>
        <w:t>SILConsultation@health.gov.a</w:t>
      </w:r>
      <w:r w:rsidR="008562CD">
        <w:rPr>
          <w:color w:val="FF0000"/>
          <w:lang w:val="en-AU"/>
        </w:rPr>
        <w:t>u</w:t>
      </w:r>
    </w:p>
    <w:p w14:paraId="67805190" w14:textId="606207AD" w:rsidR="009D7DAF" w:rsidRPr="000A04E5" w:rsidRDefault="009D7DAF" w:rsidP="00B5238E">
      <w:pPr>
        <w:pStyle w:val="Boxtype"/>
        <w:spacing w:before="240" w:line="259" w:lineRule="auto"/>
        <w:rPr>
          <w:b/>
          <w:bCs/>
          <w:color w:val="FF0000"/>
        </w:rPr>
      </w:pPr>
      <w:r w:rsidRPr="000A04E5">
        <w:rPr>
          <w:b/>
          <w:bCs/>
        </w:rPr>
        <w:t xml:space="preserve">Write to: </w:t>
      </w:r>
    </w:p>
    <w:p w14:paraId="01AEB642" w14:textId="767E1C4A" w:rsidR="009D7DAF" w:rsidRPr="00CE097E" w:rsidRDefault="008D5749" w:rsidP="00F32FFF">
      <w:pPr>
        <w:pStyle w:val="Boxtype"/>
        <w:spacing w:before="120" w:after="120" w:line="259" w:lineRule="auto"/>
        <w:rPr>
          <w:color w:val="auto"/>
        </w:rPr>
      </w:pPr>
      <w:r w:rsidRPr="00CE097E">
        <w:rPr>
          <w:color w:val="auto"/>
        </w:rPr>
        <w:t>Quality and Safeguards Policy Branch</w:t>
      </w:r>
    </w:p>
    <w:p w14:paraId="0C881E95" w14:textId="77777777" w:rsidR="009D7DAF" w:rsidRPr="003446EB" w:rsidRDefault="009D7DAF" w:rsidP="00F32FFF">
      <w:pPr>
        <w:pStyle w:val="Boxtype"/>
        <w:spacing w:before="120" w:after="120" w:line="259" w:lineRule="auto"/>
      </w:pPr>
      <w:r w:rsidRPr="003446EB">
        <w:t xml:space="preserve">Department of Health, Disability and Ageing </w:t>
      </w:r>
    </w:p>
    <w:p w14:paraId="0B690D75" w14:textId="41B78CE3" w:rsidR="009D7DAF" w:rsidRPr="003446EB" w:rsidRDefault="009D7DAF" w:rsidP="00F32FFF">
      <w:pPr>
        <w:pStyle w:val="Boxtype"/>
        <w:spacing w:before="120" w:after="120" w:line="259" w:lineRule="auto"/>
      </w:pPr>
      <w:r w:rsidRPr="000A04E5">
        <w:t xml:space="preserve">GPO Box 9848 </w:t>
      </w:r>
    </w:p>
    <w:sectPr w:rsidR="009D7DAF" w:rsidRPr="003446EB" w:rsidSect="00E241DB">
      <w:pgSz w:w="11906" w:h="16838"/>
      <w:pgMar w:top="1701" w:right="1274"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199F3D" w14:textId="77777777" w:rsidR="0032779C" w:rsidRDefault="0032779C" w:rsidP="006B56BB">
      <w:r>
        <w:separator/>
      </w:r>
    </w:p>
    <w:p w14:paraId="45FEDEBF" w14:textId="77777777" w:rsidR="0032779C" w:rsidRDefault="0032779C"/>
  </w:endnote>
  <w:endnote w:type="continuationSeparator" w:id="0">
    <w:p w14:paraId="634118AE" w14:textId="77777777" w:rsidR="0032779C" w:rsidRDefault="0032779C" w:rsidP="006B56BB">
      <w:r>
        <w:continuationSeparator/>
      </w:r>
    </w:p>
    <w:p w14:paraId="535CAA5E" w14:textId="77777777" w:rsidR="0032779C" w:rsidRDefault="0032779C"/>
  </w:endnote>
  <w:endnote w:type="continuationNotice" w:id="1">
    <w:p w14:paraId="2AA71B52" w14:textId="77777777" w:rsidR="0032779C" w:rsidRDefault="0032779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D3BE75" w14:textId="46535646" w:rsidR="003446EB" w:rsidRDefault="003446EB">
    <w:pPr>
      <w:pStyle w:val="Footer"/>
    </w:pPr>
    <w:r>
      <w:rPr>
        <w:noProof/>
      </w:rPr>
      <mc:AlternateContent>
        <mc:Choice Requires="wps">
          <w:drawing>
            <wp:anchor distT="0" distB="0" distL="0" distR="0" simplePos="0" relativeHeight="251658245" behindDoc="0" locked="0" layoutInCell="1" allowOverlap="1" wp14:anchorId="0621A36F" wp14:editId="14412331">
              <wp:simplePos x="635" y="635"/>
              <wp:positionH relativeFrom="page">
                <wp:align>center</wp:align>
              </wp:positionH>
              <wp:positionV relativeFrom="page">
                <wp:align>bottom</wp:align>
              </wp:positionV>
              <wp:extent cx="622300" cy="376555"/>
              <wp:effectExtent l="0" t="0" r="6350" b="0"/>
              <wp:wrapNone/>
              <wp:docPr id="1814420283"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64A94445" w14:textId="4CACEFC5" w:rsidR="003446EB" w:rsidRPr="003446EB" w:rsidRDefault="003446EB" w:rsidP="003446EB">
                          <w:pPr>
                            <w:rPr>
                              <w:rFonts w:ascii="Aptos" w:eastAsia="Aptos" w:hAnsi="Aptos" w:cs="Aptos"/>
                              <w:noProof/>
                              <w:color w:val="FF0000"/>
                              <w:sz w:val="24"/>
                            </w:rPr>
                          </w:pPr>
                          <w:r w:rsidRPr="003446EB">
                            <w:rPr>
                              <w:rFonts w:ascii="Aptos" w:eastAsia="Aptos" w:hAnsi="Aptos" w:cs="Aptos"/>
                              <w:noProof/>
                              <w:color w:val="FF0000"/>
                              <w:sz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621A36F" id="_x0000_t202" coordsize="21600,21600" o:spt="202" path="m,l,21600r21600,l21600,xe">
              <v:stroke joinstyle="miter"/>
              <v:path gradientshapeok="t" o:connecttype="rect"/>
            </v:shapetype>
            <v:shape id="Text Box 6" o:spid="_x0000_s1028" type="#_x0000_t202" alt="OFFICIAL" style="position:absolute;margin-left:0;margin-top:0;width:49pt;height:29.65pt;z-index:25165824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9lvDQIAABwEAAAOAAAAZHJzL2Uyb0RvYy54bWysU8Fu2zAMvQ/YPwi6L3ZSJNuMOEXWIsOA&#10;oi2QDj0rshQbkEWBUmJnXz9KjpOt22nYRaZJ6pF8fFre9q1hR4W+AVvy6STnTFkJVWP3Jf/+svnw&#10;iTMfhK2EAatKflKe367ev1t2rlAzqMFUChmBWF90ruR1CK7IMi9r1Qo/AacsBTVgKwL94j6rUHSE&#10;3ppslueLrAOsHIJU3pP3fgjyVcLXWsnwpLVXgZmSU28hnZjOXTyz1VIUexSubuS5DfEPXbSisVT0&#10;AnUvgmAHbP6AahuJ4EGHiYQ2A60bqdIMNM00fzPNthZOpVmIHO8uNPn/Bysfj1v3jCz0X6CnBUZC&#10;OucLT844T6+xjV/qlFGcKDxdaFN9YJKci9nsJqeIpNDNx8V8Po8o2fWyQx++KmhZNEqOtJVEljg+&#10;+DCkjimxloVNY0zajLG/OQgzerJrh9EK/a5nTVXy2dj9DqoTDYUw7Ns7uWmo9IPw4VkgLZi6JdGG&#10;Jzq0ga7kcLY4qwF//M0f84l3inLWkWBKbknRnJlvlvYRtTUaOBq7ZEw/5/NIjz20d0AynNKLcDKZ&#10;5MVgRlMjtK8k53UsRCFhJZUr+W4078KgXHoOUq3XKYlk5ER4sFsnI3SkK3L50r8KdGfCA23qEUY1&#10;ieIN70NuvOnd+hCI/bSUSO1A5JlxkmBa6/m5RI3/+p+yro969RM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rqfZbw0CAAAcBAAA&#10;DgAAAAAAAAAAAAAAAAAuAgAAZHJzL2Uyb0RvYy54bWxQSwECLQAUAAYACAAAACEAaYjbD9kAAAAD&#10;AQAADwAAAAAAAAAAAAAAAABnBAAAZHJzL2Rvd25yZXYueG1sUEsFBgAAAAAEAAQA8wAAAG0FAAAA&#10;AA==&#10;" filled="f" stroked="f">
              <v:textbox style="mso-fit-shape-to-text:t" inset="0,0,0,15pt">
                <w:txbxContent>
                  <w:p w14:paraId="64A94445" w14:textId="4CACEFC5" w:rsidR="003446EB" w:rsidRPr="003446EB" w:rsidRDefault="003446EB" w:rsidP="003446EB">
                    <w:pPr>
                      <w:rPr>
                        <w:rFonts w:ascii="Aptos" w:eastAsia="Aptos" w:hAnsi="Aptos" w:cs="Aptos"/>
                        <w:noProof/>
                        <w:color w:val="FF0000"/>
                        <w:sz w:val="24"/>
                      </w:rPr>
                    </w:pPr>
                    <w:r w:rsidRPr="003446EB">
                      <w:rPr>
                        <w:rFonts w:ascii="Aptos" w:eastAsia="Aptos" w:hAnsi="Aptos" w:cs="Aptos"/>
                        <w:noProof/>
                        <w:color w:val="FF0000"/>
                        <w:sz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0EBC05" w14:textId="07D17A63" w:rsidR="003446EB" w:rsidRDefault="003446EB">
    <w:pPr>
      <w:pStyle w:val="Footer"/>
    </w:pPr>
    <w:r>
      <w:rPr>
        <w:noProof/>
      </w:rPr>
      <mc:AlternateContent>
        <mc:Choice Requires="wps">
          <w:drawing>
            <wp:anchor distT="0" distB="0" distL="0" distR="0" simplePos="0" relativeHeight="251658246" behindDoc="0" locked="0" layoutInCell="1" allowOverlap="1" wp14:anchorId="0A50EDCD" wp14:editId="74EE5E2B">
              <wp:simplePos x="635" y="635"/>
              <wp:positionH relativeFrom="page">
                <wp:align>center</wp:align>
              </wp:positionH>
              <wp:positionV relativeFrom="page">
                <wp:align>bottom</wp:align>
              </wp:positionV>
              <wp:extent cx="622300" cy="376555"/>
              <wp:effectExtent l="0" t="0" r="6350" b="0"/>
              <wp:wrapNone/>
              <wp:docPr id="546271781" name="Text Box 7"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075D8E7D" w14:textId="2B300A5B" w:rsidR="003446EB" w:rsidRPr="003446EB" w:rsidRDefault="003446EB" w:rsidP="003446EB">
                          <w:pPr>
                            <w:rPr>
                              <w:rFonts w:ascii="Aptos" w:eastAsia="Aptos" w:hAnsi="Aptos" w:cs="Aptos"/>
                              <w:noProof/>
                              <w:color w:val="FF0000"/>
                              <w:sz w:val="24"/>
                            </w:rPr>
                          </w:pPr>
                          <w:r w:rsidRPr="003446EB">
                            <w:rPr>
                              <w:rFonts w:ascii="Aptos" w:eastAsia="Aptos" w:hAnsi="Aptos" w:cs="Aptos"/>
                              <w:noProof/>
                              <w:color w:val="FF0000"/>
                              <w:sz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A50EDCD" id="_x0000_t202" coordsize="21600,21600" o:spt="202" path="m,l,21600r21600,l21600,xe">
              <v:stroke joinstyle="miter"/>
              <v:path gradientshapeok="t" o:connecttype="rect"/>
            </v:shapetype>
            <v:shape id="Text Box 7" o:spid="_x0000_s1029" type="#_x0000_t202" alt="OFFICIAL" style="position:absolute;margin-left:0;margin-top:0;width:49pt;height:29.65pt;z-index:25165824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GtSDQIAABwEAAAOAAAAZHJzL2Uyb0RvYy54bWysU8Fu2zAMvQ/YPwi6L3ZSJNuMOEXWIsOA&#10;oi2QDj0rshQbsESBUmJnXz9KjpOt22nYRaZJ6pF8fFre9qZlR4W+AVvy6STnTFkJVWP3Jf/+svnw&#10;iTMfhK1EC1aV/KQ8v129f7fsXKFmUENbKWQEYn3RuZLXIbgiy7yslRF+Ak5ZCmpAIwL94j6rUHSE&#10;btpslueLrAOsHIJU3pP3fgjyVcLXWsnwpLVXgbUlp95COjGdu3hmq6Uo9ihc3chzG+IfujCisVT0&#10;AnUvgmAHbP6AMo1E8KDDRILJQOtGqjQDTTPN30yzrYVTaRYix7sLTf7/wcrH49Y9Iwv9F+hpgZGQ&#10;zvnCkzPO02s08UudMooThacLbaoPTJJzMZvd5BSRFLr5uJjP5xElu1526MNXBYZFo+RIW0lkieOD&#10;D0PqmBJrWdg0bZs209rfHIQZPdm1w2iFftezpqLiY/c7qE40FMKwb+/kpqHSD8KHZ4G0YOqWRBue&#10;6NAtdCWHs8VZDfjjb/6YT7xTlLOOBFNyS4rmrP1maR9RW6OBo7FLxvRzPo/02IO5A5LhlF6Ek8kk&#10;L4Z2NDWCeSU5r2MhCgkrqVzJd6N5Fwbl0nOQar1OSSQjJ8KD3ToZoSNdkcuX/lWgOxMeaFOPMKpJ&#10;FG94H3LjTe/Wh0Dsp6VEagciz4yTBNNaz88lavzX/5R1fdSrnwA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wxhrUg0CAAAcBAAA&#10;DgAAAAAAAAAAAAAAAAAuAgAAZHJzL2Uyb0RvYy54bWxQSwECLQAUAAYACAAAACEAaYjbD9kAAAAD&#10;AQAADwAAAAAAAAAAAAAAAABnBAAAZHJzL2Rvd25yZXYueG1sUEsFBgAAAAAEAAQA8wAAAG0FAAAA&#10;AA==&#10;" filled="f" stroked="f">
              <v:textbox style="mso-fit-shape-to-text:t" inset="0,0,0,15pt">
                <w:txbxContent>
                  <w:p w14:paraId="075D8E7D" w14:textId="2B300A5B" w:rsidR="003446EB" w:rsidRPr="003446EB" w:rsidRDefault="003446EB" w:rsidP="003446EB">
                    <w:pPr>
                      <w:rPr>
                        <w:rFonts w:ascii="Aptos" w:eastAsia="Aptos" w:hAnsi="Aptos" w:cs="Aptos"/>
                        <w:noProof/>
                        <w:color w:val="FF0000"/>
                        <w:sz w:val="24"/>
                      </w:rPr>
                    </w:pPr>
                    <w:r w:rsidRPr="003446EB">
                      <w:rPr>
                        <w:rFonts w:ascii="Aptos" w:eastAsia="Aptos" w:hAnsi="Aptos" w:cs="Aptos"/>
                        <w:noProof/>
                        <w:color w:val="FF0000"/>
                        <w:sz w:val="24"/>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B190F0" w14:textId="2D8E7428" w:rsidR="003446EB" w:rsidRDefault="003446EB">
    <w:pPr>
      <w:pStyle w:val="Footer"/>
    </w:pPr>
    <w:r>
      <w:rPr>
        <w:noProof/>
      </w:rPr>
      <mc:AlternateContent>
        <mc:Choice Requires="wps">
          <w:drawing>
            <wp:anchor distT="0" distB="0" distL="0" distR="0" simplePos="0" relativeHeight="251658244" behindDoc="0" locked="0" layoutInCell="1" allowOverlap="1" wp14:anchorId="4D0B007E" wp14:editId="11B95018">
              <wp:simplePos x="635" y="635"/>
              <wp:positionH relativeFrom="page">
                <wp:align>center</wp:align>
              </wp:positionH>
              <wp:positionV relativeFrom="page">
                <wp:align>bottom</wp:align>
              </wp:positionV>
              <wp:extent cx="622300" cy="376555"/>
              <wp:effectExtent l="0" t="0" r="6350" b="0"/>
              <wp:wrapNone/>
              <wp:docPr id="1194869833"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56B1990A" w14:textId="764904CC" w:rsidR="003446EB" w:rsidRPr="003446EB" w:rsidRDefault="003446EB" w:rsidP="003446EB">
                          <w:pPr>
                            <w:rPr>
                              <w:rFonts w:ascii="Aptos" w:eastAsia="Aptos" w:hAnsi="Aptos" w:cs="Aptos"/>
                              <w:noProof/>
                              <w:color w:val="FF0000"/>
                              <w:sz w:val="24"/>
                            </w:rPr>
                          </w:pPr>
                          <w:r w:rsidRPr="003446EB">
                            <w:rPr>
                              <w:rFonts w:ascii="Aptos" w:eastAsia="Aptos" w:hAnsi="Aptos" w:cs="Aptos"/>
                              <w:noProof/>
                              <w:color w:val="FF0000"/>
                              <w:sz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D0B007E" id="_x0000_t202" coordsize="21600,21600" o:spt="202" path="m,l,21600r21600,l21600,xe">
              <v:stroke joinstyle="miter"/>
              <v:path gradientshapeok="t" o:connecttype="rect"/>
            </v:shapetype>
            <v:shape id="Text Box 5" o:spid="_x0000_s1031" type="#_x0000_t202" alt="OFFICIAL" style="position:absolute;margin-left:0;margin-top:0;width:49pt;height:29.65pt;z-index:2516582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8TfDAIAABwEAAAOAAAAZHJzL2Uyb0RvYy54bWysU8Fu2zAMvQ/YPwi6L3ZSJNuMOEXWIsOA&#10;oC2QDj0rshQbsESBUmJnXz9KiZOt7WnYRaZJ6pF8fJrf9qZlB4W+AVvy8SjnTFkJVWN3Jf/5vPr0&#10;hTMfhK1EC1aV/Kg8v118/DDvXKEmUENbKWQEYn3RuZLXIbgiy7yslRF+BE5ZCmpAIwL94i6rUHSE&#10;btpskuezrAOsHIJU3pP3/hTki4SvtZLhUWuvAmtLTr2FdGI6t/HMFnNR7FC4upHnNsQ/dGFEY6no&#10;BepeBMH22LyBMo1E8KDDSILJQOtGqjQDTTPOX02zqYVTaRYix7sLTf7/wcqHw8Y9IQv9N+hpgZGQ&#10;zvnCkzPO02s08UudMooThccLbaoPTJJzNpnc5BSRFLr5PJtOpxElu1526MN3BYZFo+RIW0lkicPa&#10;h1PqkBJrWVg1bZs209q/HIQZPdm1w2iFftuzpip5qhs9W6iONBTCad/eyVVDpdfChyeBtGDqlkQb&#10;HunQLXQlh7PFWQ346z1/zCfeKcpZR4IpuSVFc9b+sLSPqK3BwMHYJmP8NZ9Geuze3AHJcEwvwslk&#10;khdDO5gawbyQnJexEIWElVSu5NvBvAsn5dJzkGq5TEkkIyfC2m6cjNCRrsjlc/8i0J0JD7SpBxjU&#10;JIpXvJ9y403vlvtA7KelXIk8M04STGs9P5eo8T//U9b1US9+AwAA//8DAFBLAwQUAAYACAAAACEA&#10;aYjbD9kAAAADAQAADwAAAGRycy9kb3ducmV2LnhtbEyPwUrDQBCG74LvsIzgzW5sUNqYTZGCp4rQ&#10;1ou37e40iWZnQ3bSpm/v6EUvAz//8M035WoKnTrhkNpIBu5nGSgkF31LtYH3/cvdAlRiS952kdDA&#10;BROsquur0hY+nmmLpx3XSiCUCmugYe4LrZNrMNg0iz2SdMc4BMsSh1r7wZ4FHjo9z7JHHWxLcqGx&#10;Pa4bdF+7MRh42PLr+Eb7/GOaXz43/drlx40z5vZmen4CxTjx3zL86Is6VOJ0iCP5pDoD8gj/TumW&#10;C0kH4S5z0FWp/7tX3wAAAP//AwBQSwECLQAUAAYACAAAACEAtoM4kv4AAADhAQAAEwAAAAAAAAAA&#10;AAAAAAAAAAAAW0NvbnRlbnRfVHlwZXNdLnhtbFBLAQItABQABgAIAAAAIQA4/SH/1gAAAJQBAAAL&#10;AAAAAAAAAAAAAAAAAC8BAABfcmVscy8ucmVsc1BLAQItABQABgAIAAAAIQCtm8TfDAIAABwEAAAO&#10;AAAAAAAAAAAAAAAAAC4CAABkcnMvZTJvRG9jLnhtbFBLAQItABQABgAIAAAAIQBpiNsP2QAAAAMB&#10;AAAPAAAAAAAAAAAAAAAAAGYEAABkcnMvZG93bnJldi54bWxQSwUGAAAAAAQABADzAAAAbAUAAAAA&#10;" filled="f" stroked="f">
              <v:textbox style="mso-fit-shape-to-text:t" inset="0,0,0,15pt">
                <w:txbxContent>
                  <w:p w14:paraId="56B1990A" w14:textId="764904CC" w:rsidR="003446EB" w:rsidRPr="003446EB" w:rsidRDefault="003446EB" w:rsidP="003446EB">
                    <w:pPr>
                      <w:rPr>
                        <w:rFonts w:ascii="Aptos" w:eastAsia="Aptos" w:hAnsi="Aptos" w:cs="Aptos"/>
                        <w:noProof/>
                        <w:color w:val="FF0000"/>
                        <w:sz w:val="24"/>
                      </w:rPr>
                    </w:pPr>
                    <w:r w:rsidRPr="003446EB">
                      <w:rPr>
                        <w:rFonts w:ascii="Aptos" w:eastAsia="Aptos" w:hAnsi="Aptos" w:cs="Aptos"/>
                        <w:noProof/>
                        <w:color w:val="FF0000"/>
                        <w:sz w:val="24"/>
                      </w:rPr>
                      <w:t>OFFICIAL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863A6" w14:textId="6FB30787" w:rsidR="00751A23" w:rsidRPr="00751A23" w:rsidRDefault="003446EB" w:rsidP="00751A23">
    <w:pPr>
      <w:pStyle w:val="Footer"/>
      <w:tabs>
        <w:tab w:val="clear" w:pos="4513"/>
        <w:tab w:val="center" w:pos="0"/>
      </w:tabs>
      <w:jc w:val="right"/>
      <w:rPr>
        <w:szCs w:val="20"/>
      </w:rPr>
    </w:pPr>
    <w:r w:rsidRPr="00CE097E">
      <w:rPr>
        <w:noProof/>
      </w:rPr>
      <mc:AlternateContent>
        <mc:Choice Requires="wps">
          <w:drawing>
            <wp:anchor distT="0" distB="0" distL="0" distR="0" simplePos="0" relativeHeight="251658248" behindDoc="0" locked="0" layoutInCell="1" allowOverlap="1" wp14:anchorId="659B9ECE" wp14:editId="3E5382C9">
              <wp:simplePos x="635" y="635"/>
              <wp:positionH relativeFrom="page">
                <wp:align>center</wp:align>
              </wp:positionH>
              <wp:positionV relativeFrom="page">
                <wp:align>bottom</wp:align>
              </wp:positionV>
              <wp:extent cx="622300" cy="376555"/>
              <wp:effectExtent l="0" t="0" r="6350" b="0"/>
              <wp:wrapNone/>
              <wp:docPr id="42960447" name="Text Box 8"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7B184583" w14:textId="6D2FB018" w:rsidR="003446EB" w:rsidRPr="003446EB" w:rsidRDefault="003446EB" w:rsidP="003446EB">
                          <w:pPr>
                            <w:rPr>
                              <w:rFonts w:ascii="Aptos" w:eastAsia="Aptos" w:hAnsi="Aptos" w:cs="Aptos"/>
                              <w:noProof/>
                              <w:color w:val="FF0000"/>
                              <w:sz w:val="24"/>
                            </w:rPr>
                          </w:pPr>
                          <w:r w:rsidRPr="003446EB">
                            <w:rPr>
                              <w:rFonts w:ascii="Aptos" w:eastAsia="Aptos" w:hAnsi="Aptos" w:cs="Aptos"/>
                              <w:noProof/>
                              <w:color w:val="FF0000"/>
                              <w:sz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59B9ECE" id="_x0000_t202" coordsize="21600,21600" o:spt="202" path="m,l,21600r21600,l21600,xe">
              <v:stroke joinstyle="miter"/>
              <v:path gradientshapeok="t" o:connecttype="rect"/>
            </v:shapetype>
            <v:shape id="Text Box 8" o:spid="_x0000_s1033" type="#_x0000_t202" alt="OFFICIAL" style="position:absolute;left:0;text-align:left;margin-left:0;margin-top:0;width:49pt;height:29.65pt;z-index:25165824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5aGkDgIAABwEAAAOAAAAZHJzL2Uyb0RvYy54bWysU8Fu2zAMvQ/YPwi6L3ZSJF2NOEXWIsOA&#10;oC2QDj0rshQbkERBUmJnXz9KtpOt22nYRaZJ6pF8fFred1qRk3C+AVPS6SSnRBgOVWMOJf3+uvn0&#10;mRIfmKmYAiNKehae3q8+fli2thAzqEFVwhEEMb5obUnrEGyRZZ7XQjM/ASsMBiU4zQL+ukNWOdYi&#10;ulbZLM8XWQuusg648B69j32QrhK+lIKHZym9CESVFHsL6XTp3MczWy1ZcXDM1g0f2mD/0IVmjcGi&#10;F6hHFhg5uuYPKN1wBx5kmHDQGUjZcJFmwGmm+btpdjWzIs2C5Hh7ocn/P1j+dNrZF0dC9wU6XGAk&#10;pLW+8OiM83TS6fjFTgnGkcLzhTbRBcLRuZjNbnKMcAzd3C7m83lEya6XrfPhqwBNolFSh1tJZLHT&#10;1oc+dUyJtQxsGqXSZpT5zYGY0ZNdO4xW6PYdaaqS3o7d76E641AO+n17yzcNlt4yH16YwwVjtyja&#10;8IyHVNCWFAaLkhrcj7/5Yz7yjlFKWhRMSQ0qmhL1zeA+orZGw43GPhnTu3we6TFH/QAowym+CMuT&#10;iV4X1GhKB/oN5byOhTDEDMdyJd2P5kPolYvPgYv1OiWhjCwLW7OzPEJHuiKXr90bc3YgPOCmnmBU&#10;Eyve8d7nxpvero8B2U9LidT2RA6MowTTWofnEjX+63/Kuj7q1U8AAAD//wMAUEsDBBQABgAIAAAA&#10;IQBpiNsP2QAAAAMBAAAPAAAAZHJzL2Rvd25yZXYueG1sTI/BSsNAEIbvgu+wjODNbmxQ2phNkYKn&#10;itDWi7ft7jSJZmdDdtKmb+/oRS8DP//wzTflagqdOuGQ2kgG7mcZKCQXfUu1gff9y90CVGJL3naR&#10;0MAFE6yq66vSFj6eaYunHddKIJQKa6Bh7gutk2sw2DSLPZJ0xzgEyxKHWvvBngUeOj3PskcdbEty&#10;obE9rht0X7sxGHjY8uv4Rvv8Y5pfPjf92uXHjTPm9mZ6fgLFOPHfMvzoizpU4nSII/mkOgPyCP9O&#10;6ZYLSQfhLnPQVan/u1ffAAAA//8DAFBLAQItABQABgAIAAAAIQC2gziS/gAAAOEBAAATAAAAAAAA&#10;AAAAAAAAAAAAAABbQ29udGVudF9UeXBlc10ueG1sUEsBAi0AFAAGAAgAAAAhADj9If/WAAAAlAEA&#10;AAsAAAAAAAAAAAAAAAAALwEAAF9yZWxzLy5yZWxzUEsBAi0AFAAGAAgAAAAhAHfloaQOAgAAHAQA&#10;AA4AAAAAAAAAAAAAAAAALgIAAGRycy9lMm9Eb2MueG1sUEsBAi0AFAAGAAgAAAAhAGmI2w/ZAAAA&#10;AwEAAA8AAAAAAAAAAAAAAAAAaAQAAGRycy9kb3ducmV2LnhtbFBLBQYAAAAABAAEAPMAAABuBQAA&#10;AAA=&#10;" filled="f" stroked="f">
              <v:textbox style="mso-fit-shape-to-text:t" inset="0,0,0,15pt">
                <w:txbxContent>
                  <w:p w14:paraId="7B184583" w14:textId="6D2FB018" w:rsidR="003446EB" w:rsidRPr="003446EB" w:rsidRDefault="003446EB" w:rsidP="003446EB">
                    <w:pPr>
                      <w:rPr>
                        <w:rFonts w:ascii="Aptos" w:eastAsia="Aptos" w:hAnsi="Aptos" w:cs="Aptos"/>
                        <w:noProof/>
                        <w:color w:val="FF0000"/>
                        <w:sz w:val="24"/>
                      </w:rPr>
                    </w:pPr>
                    <w:r w:rsidRPr="003446EB">
                      <w:rPr>
                        <w:rFonts w:ascii="Aptos" w:eastAsia="Aptos" w:hAnsi="Aptos" w:cs="Aptos"/>
                        <w:noProof/>
                        <w:color w:val="FF0000"/>
                        <w:sz w:val="24"/>
                      </w:rPr>
                      <w:t>OFFICIAL</w:t>
                    </w:r>
                  </w:p>
                </w:txbxContent>
              </v:textbox>
              <w10:wrap anchorx="page" anchory="page"/>
            </v:shape>
          </w:pict>
        </mc:Fallback>
      </mc:AlternateContent>
    </w:r>
    <w:r w:rsidR="000A15B1">
      <w:t xml:space="preserve">Supported Independent Living (SIL) | August 2026 Consultation </w:t>
    </w:r>
    <w:sdt>
      <w:sdtPr>
        <w:rPr>
          <w:szCs w:val="20"/>
        </w:rPr>
        <w:id w:val="-443848716"/>
        <w:docPartObj>
          <w:docPartGallery w:val="Page Numbers (Bottom of Page)"/>
          <w:docPartUnique/>
        </w:docPartObj>
      </w:sdtPr>
      <w:sdtEndPr>
        <w:rPr>
          <w:noProof/>
        </w:rPr>
      </w:sdtEndPr>
      <w:sdtContent>
        <w:r w:rsidR="000A15B1">
          <w:rPr>
            <w:szCs w:val="20"/>
          </w:rPr>
          <w:t>Paper</w:t>
        </w:r>
        <w:r w:rsidR="00751A23">
          <w:rPr>
            <w:szCs w:val="20"/>
          </w:rPr>
          <w:tab/>
        </w:r>
        <w:r w:rsidR="00751A23" w:rsidRPr="006043C7">
          <w:rPr>
            <w:szCs w:val="20"/>
          </w:rPr>
          <w:fldChar w:fldCharType="begin"/>
        </w:r>
        <w:r w:rsidR="00751A23" w:rsidRPr="006043C7">
          <w:rPr>
            <w:szCs w:val="20"/>
          </w:rPr>
          <w:instrText xml:space="preserve"> PAGE   \* MERGEFORMAT </w:instrText>
        </w:r>
        <w:r w:rsidR="00751A23" w:rsidRPr="006043C7">
          <w:rPr>
            <w:szCs w:val="20"/>
          </w:rPr>
          <w:fldChar w:fldCharType="separate"/>
        </w:r>
        <w:r w:rsidR="00AE474A">
          <w:rPr>
            <w:noProof/>
            <w:szCs w:val="20"/>
          </w:rPr>
          <w:t>4</w:t>
        </w:r>
        <w:r w:rsidR="00751A23" w:rsidRPr="006043C7">
          <w:rPr>
            <w:noProof/>
            <w:szCs w:val="20"/>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7ACB13" w14:textId="77777777" w:rsidR="0032779C" w:rsidRDefault="0032779C" w:rsidP="006B56BB">
      <w:r>
        <w:separator/>
      </w:r>
    </w:p>
    <w:p w14:paraId="0DCDA54C" w14:textId="77777777" w:rsidR="0032779C" w:rsidRDefault="0032779C"/>
  </w:footnote>
  <w:footnote w:type="continuationSeparator" w:id="0">
    <w:p w14:paraId="491D95B3" w14:textId="77777777" w:rsidR="0032779C" w:rsidRDefault="0032779C" w:rsidP="006B56BB">
      <w:r>
        <w:continuationSeparator/>
      </w:r>
    </w:p>
    <w:p w14:paraId="0F04D9B5" w14:textId="77777777" w:rsidR="0032779C" w:rsidRDefault="0032779C"/>
  </w:footnote>
  <w:footnote w:type="continuationNotice" w:id="1">
    <w:p w14:paraId="2AAE70E8" w14:textId="77777777" w:rsidR="0032779C" w:rsidRDefault="0032779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C96F0F" w14:textId="4E816D7D" w:rsidR="003446EB" w:rsidRDefault="003446EB">
    <w:pPr>
      <w:pStyle w:val="Header"/>
    </w:pPr>
    <w:r>
      <w:rPr>
        <w:noProof/>
      </w:rPr>
      <mc:AlternateContent>
        <mc:Choice Requires="wps">
          <w:drawing>
            <wp:anchor distT="0" distB="0" distL="0" distR="0" simplePos="0" relativeHeight="251658241" behindDoc="0" locked="0" layoutInCell="1" allowOverlap="1" wp14:anchorId="56523ECF" wp14:editId="5392D985">
              <wp:simplePos x="635" y="635"/>
              <wp:positionH relativeFrom="page">
                <wp:align>center</wp:align>
              </wp:positionH>
              <wp:positionV relativeFrom="page">
                <wp:align>top</wp:align>
              </wp:positionV>
              <wp:extent cx="622300" cy="376555"/>
              <wp:effectExtent l="0" t="0" r="6350" b="4445"/>
              <wp:wrapNone/>
              <wp:docPr id="947883240"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318B5FAA" w14:textId="4AE1BD7F" w:rsidR="003446EB" w:rsidRPr="003446EB" w:rsidRDefault="003446EB" w:rsidP="003446EB">
                          <w:pPr>
                            <w:rPr>
                              <w:rFonts w:ascii="Aptos" w:eastAsia="Aptos" w:hAnsi="Aptos" w:cs="Aptos"/>
                              <w:noProof/>
                              <w:color w:val="FF0000"/>
                              <w:sz w:val="24"/>
                            </w:rPr>
                          </w:pPr>
                          <w:r w:rsidRPr="003446EB">
                            <w:rPr>
                              <w:rFonts w:ascii="Aptos" w:eastAsia="Aptos" w:hAnsi="Aptos" w:cs="Aptos"/>
                              <w:noProof/>
                              <w:color w:val="FF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6523ECF" id="_x0000_t202" coordsize="21600,21600" o:spt="202" path="m,l,21600r21600,l21600,xe">
              <v:stroke joinstyle="miter"/>
              <v:path gradientshapeok="t" o:connecttype="rect"/>
            </v:shapetype>
            <v:shape id="Text Box 2" o:spid="_x0000_s1026" type="#_x0000_t202" alt="OFFICIAL" style="position:absolute;margin-left:0;margin-top:0;width:49pt;height:29.65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VpVCQIAABUEAAAOAAAAZHJzL2Uyb0RvYy54bWysU8Fu2zAMvQ/YPwi6L3ZSJNuMOEXWIsOA&#10;oC2QDj0rshQbkERBUmJnXz9KtpOt7WnYRaZJ6pF8fFredlqRk3C+AVPS6SSnRBgOVWMOJf35vPn0&#10;hRIfmKmYAiNKehae3q4+fli2thAzqEFVwhEEMb5obUnrEGyRZZ7XQjM/ASsMBiU4zQL+ukNWOdYi&#10;ulbZLM8XWQuusg648B69932QrhK+lIKHRym9CESVFHsL6XTp3MczWy1ZcXDM1g0f2mD/0IVmjcGi&#10;F6h7Fhg5uuYNlG64Aw8yTDjoDKRsuEgz4DTT/NU0u5pZkWZBcry90OT/Hyx/OO3skyOh+wYdLjAS&#10;0lpfeHTGeTrpdPxipwTjSOH5QpvoAuHoXMxmNzlGOIZuPi/m83lEya6XrfPhuwBNolFSh1tJZLHT&#10;1oc+dUyJtQxsGqXSZpT5y4GY0ZNdO4xW6Pbd0PYeqjNO46BftLd802DNLfPhiTncLLaJag2PeEgF&#10;bUlhsCipwf16zx/zkXCMUtKiUkpqUMqUqB8GFxFFlYzp13weWXCjez8a5qjvAPU3xadgeTJjXlCj&#10;KR3oF9TxOhbCEDMcy5U0jOZd6CWL74CL9ToloX4sC1uzszxCR54iic/dC3N2YDrgih5glBErXhHe&#10;58ab3q6PAWlP24ic9kQOVKP20j6HdxLF/ed/yrq+5tVvAAAA//8DAFBLAwQUAAYACAAAACEAinsH&#10;sNkAAAADAQAADwAAAGRycy9kb3ducmV2LnhtbEyPzW7CMBCE75V4B2uReitOWqWCNA5CSBy4Ufpz&#10;XuJtkhKvo9hAytN320t7GWk0q5lvi+XoOnWmIbSeDaSzBBRx5W3LtYHXl83dHFSIyBY7z2TgiwIs&#10;y8lNgbn1F36m8z7WSko45GigibHPtQ5VQw7DzPfEkn34wWEUO9TaDniRctfp+yR51A5bloUGe1o3&#10;VB33J2egzVY+pvS23Xy+u9Sn1902u+6MuZ2OqydQkcb4dww/+IIOpTAd/IltUJ0BeST+qmSLubiD&#10;gWzxALos9H/28hsAAP//AwBQSwECLQAUAAYACAAAACEAtoM4kv4AAADhAQAAEwAAAAAAAAAAAAAA&#10;AAAAAAAAW0NvbnRlbnRfVHlwZXNdLnhtbFBLAQItABQABgAIAAAAIQA4/SH/1gAAAJQBAAALAAAA&#10;AAAAAAAAAAAAAC8BAABfcmVscy8ucmVsc1BLAQItABQABgAIAAAAIQCyNVpVCQIAABUEAAAOAAAA&#10;AAAAAAAAAAAAAC4CAABkcnMvZTJvRG9jLnhtbFBLAQItABQABgAIAAAAIQCKewew2QAAAAMBAAAP&#10;AAAAAAAAAAAAAAAAAGMEAABkcnMvZG93bnJldi54bWxQSwUGAAAAAAQABADzAAAAaQUAAAAA&#10;" filled="f" stroked="f">
              <v:textbox style="mso-fit-shape-to-text:t" inset="0,15pt,0,0">
                <w:txbxContent>
                  <w:p w14:paraId="318B5FAA" w14:textId="4AE1BD7F" w:rsidR="003446EB" w:rsidRPr="003446EB" w:rsidRDefault="003446EB" w:rsidP="003446EB">
                    <w:pPr>
                      <w:rPr>
                        <w:rFonts w:ascii="Aptos" w:eastAsia="Aptos" w:hAnsi="Aptos" w:cs="Aptos"/>
                        <w:noProof/>
                        <w:color w:val="FF0000"/>
                        <w:sz w:val="24"/>
                      </w:rPr>
                    </w:pPr>
                    <w:r w:rsidRPr="003446EB">
                      <w:rPr>
                        <w:rFonts w:ascii="Aptos" w:eastAsia="Aptos" w:hAnsi="Aptos" w:cs="Aptos"/>
                        <w:noProof/>
                        <w:color w:val="FF0000"/>
                        <w:sz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B2F80A" w14:textId="420A91BB" w:rsidR="003446EB" w:rsidRDefault="003446EB">
    <w:pPr>
      <w:pStyle w:val="Header"/>
    </w:pPr>
    <w:r>
      <w:rPr>
        <w:noProof/>
      </w:rPr>
      <mc:AlternateContent>
        <mc:Choice Requires="wps">
          <w:drawing>
            <wp:anchor distT="0" distB="0" distL="0" distR="0" simplePos="0" relativeHeight="251658242" behindDoc="0" locked="0" layoutInCell="1" allowOverlap="1" wp14:anchorId="2A857E8A" wp14:editId="1980CAC1">
              <wp:simplePos x="635" y="635"/>
              <wp:positionH relativeFrom="page">
                <wp:align>center</wp:align>
              </wp:positionH>
              <wp:positionV relativeFrom="page">
                <wp:align>top</wp:align>
              </wp:positionV>
              <wp:extent cx="622300" cy="376555"/>
              <wp:effectExtent l="0" t="0" r="6350" b="4445"/>
              <wp:wrapNone/>
              <wp:docPr id="359526567"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5D5224F1" w14:textId="33600E3D" w:rsidR="003446EB" w:rsidRPr="003446EB" w:rsidRDefault="003446EB" w:rsidP="003446EB">
                          <w:pPr>
                            <w:rPr>
                              <w:rFonts w:ascii="Aptos" w:eastAsia="Aptos" w:hAnsi="Aptos" w:cs="Aptos"/>
                              <w:noProof/>
                              <w:color w:val="FF0000"/>
                              <w:sz w:val="24"/>
                            </w:rPr>
                          </w:pPr>
                          <w:r w:rsidRPr="003446EB">
                            <w:rPr>
                              <w:rFonts w:ascii="Aptos" w:eastAsia="Aptos" w:hAnsi="Aptos" w:cs="Aptos"/>
                              <w:noProof/>
                              <w:color w:val="FF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A857E8A" id="_x0000_t202" coordsize="21600,21600" o:spt="202" path="m,l,21600r21600,l21600,xe">
              <v:stroke joinstyle="miter"/>
              <v:path gradientshapeok="t" o:connecttype="rect"/>
            </v:shapetype>
            <v:shape id="Text Box 3" o:spid="_x0000_s1027" type="#_x0000_t202" alt="OFFICIAL" style="position:absolute;margin-left:0;margin-top:0;width:49pt;height:29.65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V+dCwIAABwEAAAOAAAAZHJzL2Uyb0RvYy54bWysU8Fu2zAMvQ/YPwi6L3ZSJFuNOEXWIsOA&#10;oC2QDj0rshQbkERBUmJnXz9KtpOu22nYRaZJ6pF8fFredVqRk3C+AVPS6SSnRBgOVWMOJf3xsvn0&#10;hRIfmKmYAiNKehae3q0+fli2thAzqEFVwhEEMb5obUnrEGyRZZ7XQjM/ASsMBiU4zQL+ukNWOdYi&#10;ulbZLM8XWQuusg648B69D32QrhK+lIKHJym9CESVFHsL6XTp3MczWy1ZcXDM1g0f2mD/0IVmjcGi&#10;F6gHFhg5uuYPKN1wBx5kmHDQGUjZcJFmwGmm+btpdjWzIs2C5Hh7ocn/P1j+eNrZZ0dC9xU6XGAk&#10;pLW+8OiM83TS6fjFTgnGkcLzhTbRBcLRuZjNbnKMcAzdfF7M5/OIkl0vW+fDNwGaRKOkDreSyGKn&#10;rQ996pgSaxnYNEqlzSjzmwMxoye7dhit0O070lRvut9DdcahHPT79pZvGiy9ZT48M4cLxm5RtOEJ&#10;D6mgLSkMFiU1uJ9/88d85B2jlLQomJIaVDQl6rvBfURtJWN6m88jGW5070fDHPU9oAyn+CIsT2bM&#10;C2o0pQP9inJex0IYYoZjuZKG0bwPvXLxOXCxXqcklJFlYWt2lkfoSFfk8qV7Zc4OhAfc1COMamLF&#10;O9773HjT2/UxIPtpKZHansiBcZRgWuvwXKLG3/6nrOujXv0CAAD//wMAUEsDBBQABgAIAAAAIQCK&#10;ewew2QAAAAMBAAAPAAAAZHJzL2Rvd25yZXYueG1sTI/NbsIwEITvlXgHa5F6K05apYI0DkJIHLhR&#10;+nNe4m2SEq+j2EDK03fbS3sZaTSrmW+L5eg6daYhtJ4NpLMEFHHlbcu1gdeXzd0cVIjIFjvPZOCL&#10;AizLyU2BufUXfqbzPtZKSjjkaKCJsc+1DlVDDsPM98SSffjBYRQ71NoOeJFy1+n7JHnUDluWhQZ7&#10;WjdUHfcnZ6DNVj6m9LbdfL671KfX3Ta77oy5nY6rJ1CRxvh3DD/4gg6lMB38iW1QnQF5JP6qZIu5&#10;uIOBbPEAuiz0f/byGwAA//8DAFBLAQItABQABgAIAAAAIQC2gziS/gAAAOEBAAATAAAAAAAAAAAA&#10;AAAAAAAAAABbQ29udGVudF9UeXBlc10ueG1sUEsBAi0AFAAGAAgAAAAhADj9If/WAAAAlAEAAAsA&#10;AAAAAAAAAAAAAAAALwEAAF9yZWxzLy5yZWxzUEsBAi0AFAAGAAgAAAAhAIehX50LAgAAHAQAAA4A&#10;AAAAAAAAAAAAAAAALgIAAGRycy9lMm9Eb2MueG1sUEsBAi0AFAAGAAgAAAAhAIp7B7DZAAAAAwEA&#10;AA8AAAAAAAAAAAAAAAAAZQQAAGRycy9kb3ducmV2LnhtbFBLBQYAAAAABAAEAPMAAABrBQAAAAA=&#10;" filled="f" stroked="f">
              <v:textbox style="mso-fit-shape-to-text:t" inset="0,15pt,0,0">
                <w:txbxContent>
                  <w:p w14:paraId="5D5224F1" w14:textId="33600E3D" w:rsidR="003446EB" w:rsidRPr="003446EB" w:rsidRDefault="003446EB" w:rsidP="003446EB">
                    <w:pPr>
                      <w:rPr>
                        <w:rFonts w:ascii="Aptos" w:eastAsia="Aptos" w:hAnsi="Aptos" w:cs="Aptos"/>
                        <w:noProof/>
                        <w:color w:val="FF0000"/>
                        <w:sz w:val="24"/>
                      </w:rPr>
                    </w:pPr>
                    <w:r w:rsidRPr="003446EB">
                      <w:rPr>
                        <w:rFonts w:ascii="Aptos" w:eastAsia="Aptos" w:hAnsi="Aptos" w:cs="Aptos"/>
                        <w:noProof/>
                        <w:color w:val="FF0000"/>
                        <w:sz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9C5DA5" w14:textId="7B81B7ED" w:rsidR="00751A23" w:rsidRDefault="00C56AA4">
    <w:pPr>
      <w:pStyle w:val="Header"/>
    </w:pPr>
    <w:r>
      <w:rPr>
        <w:noProof/>
        <w:lang w:eastAsia="en-AU"/>
      </w:rPr>
      <w:drawing>
        <wp:anchor distT="0" distB="0" distL="114300" distR="114300" simplePos="0" relativeHeight="251658247" behindDoc="1" locked="0" layoutInCell="1" allowOverlap="1" wp14:anchorId="73A1CB2E" wp14:editId="17224814">
          <wp:simplePos x="0" y="0"/>
          <wp:positionH relativeFrom="page">
            <wp:posOffset>0</wp:posOffset>
          </wp:positionH>
          <wp:positionV relativeFrom="margin">
            <wp:posOffset>-1056640</wp:posOffset>
          </wp:positionV>
          <wp:extent cx="7558768" cy="10691999"/>
          <wp:effectExtent l="0" t="0" r="4445" b="0"/>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58768" cy="10691999"/>
                  </a:xfrm>
                  <a:prstGeom prst="rect">
                    <a:avLst/>
                  </a:prstGeom>
                </pic:spPr>
              </pic:pic>
            </a:graphicData>
          </a:graphic>
          <wp14:sizeRelH relativeFrom="page">
            <wp14:pctWidth>0</wp14:pctWidth>
          </wp14:sizeRelH>
          <wp14:sizeRelV relativeFrom="page">
            <wp14:pctHeight>0</wp14:pctHeight>
          </wp14:sizeRelV>
        </wp:anchor>
      </w:drawing>
    </w:r>
    <w:r w:rsidR="003446EB">
      <w:rPr>
        <w:noProof/>
        <w:lang w:eastAsia="en-AU"/>
      </w:rPr>
      <mc:AlternateContent>
        <mc:Choice Requires="wps">
          <w:drawing>
            <wp:anchor distT="0" distB="0" distL="0" distR="0" simplePos="0" relativeHeight="251658240" behindDoc="0" locked="0" layoutInCell="1" allowOverlap="1" wp14:anchorId="78B960F8" wp14:editId="7AC07BD9">
              <wp:simplePos x="635" y="635"/>
              <wp:positionH relativeFrom="page">
                <wp:align>center</wp:align>
              </wp:positionH>
              <wp:positionV relativeFrom="page">
                <wp:align>top</wp:align>
              </wp:positionV>
              <wp:extent cx="622300" cy="376555"/>
              <wp:effectExtent l="0" t="0" r="6350" b="4445"/>
              <wp:wrapNone/>
              <wp:docPr id="2096687616"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16D3A0D6" w14:textId="4FCDED16" w:rsidR="003446EB" w:rsidRPr="003446EB" w:rsidRDefault="003446EB" w:rsidP="003446EB">
                          <w:pPr>
                            <w:rPr>
                              <w:rFonts w:ascii="Aptos" w:eastAsia="Aptos" w:hAnsi="Aptos" w:cs="Aptos"/>
                              <w:noProof/>
                              <w:color w:val="FF0000"/>
                              <w:sz w:val="24"/>
                            </w:rPr>
                          </w:pPr>
                          <w:r w:rsidRPr="003446EB">
                            <w:rPr>
                              <w:rFonts w:ascii="Aptos" w:eastAsia="Aptos" w:hAnsi="Aptos" w:cs="Aptos"/>
                              <w:noProof/>
                              <w:color w:val="FF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8B960F8" id="_x0000_t202" coordsize="21600,21600" o:spt="202" path="m,l,21600r21600,l21600,xe">
              <v:stroke joinstyle="miter"/>
              <v:path gradientshapeok="t" o:connecttype="rect"/>
            </v:shapetype>
            <v:shape id="Text Box 1" o:spid="_x0000_s1030" type="#_x0000_t202" alt="OFFICIAL" style="position:absolute;margin-left:0;margin-top:0;width:49pt;height:29.6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ydWDQIAABwEAAAOAAAAZHJzL2Uyb0RvYy54bWysU8Fu2zAMvQ/YPwi6L3bSJeuMOEXWIsOA&#10;oC2QDj0rshQbkERBUmJnXz9KtpOt22nYRaZJ6pF8fFredVqRk3C+AVPS6SSnRBgOVWMOJf3+svlw&#10;S4kPzFRMgRElPQtP71bv3y1bW4gZ1KAq4QiCGF+0tqR1CLbIMs9roZmfgBUGgxKcZgF/3SGrHGsR&#10;XatslueLrAVXWQdceI/ehz5IVwlfSsHDk5ReBKJKir2FdLp07uOZrZasODhm64YPbbB/6EKzxmDR&#10;C9QDC4wcXfMHlG64Aw8yTDjoDKRsuEgz4DTT/M00u5pZkWZBcry90OT/Hyx/PO3ssyOh+wIdLjAS&#10;0lpfeHTGeTrpdPxipwTjSOH5QpvoAuHoXMxmNzlGOIZuPi3m83lEya6XrfPhqwBNolFSh1tJZLHT&#10;1oc+dUyJtQxsGqXSZpT5zYGY0ZNdO4xW6PYdaaqSfhy730N1xqEc9Pv2lm8aLL1lPjwzhwvGblG0&#10;4QkPqaAtKQwWJTW4H3/zx3zkHaOUtCiYkhpUNCXqm8F9RG0lY/o5n0cy3Ojej4Y56ntAGU7xRVie&#10;zJgX1GhKB/oV5byOhTDEDMdyJQ2jeR965eJz4GK9TkkoI8vC1uwsj9CRrsjlS/fKnB0ID7ipRxjV&#10;xIo3vPe58aa362NA9tNSIrU9kQPjKMG01uG5RI3/+p+yro969RMAAP//AwBQSwMEFAAGAAgAAAAh&#10;AIp7B7DZAAAAAwEAAA8AAABkcnMvZG93bnJldi54bWxMj81uwjAQhO+VeAdrkXorTlqlgjQOQkgc&#10;uFH6c17ibZISr6PYQMrTd9tLexlpNKuZb4vl6Dp1piG0ng2kswQUceVty7WB15fN3RxUiMgWO89k&#10;4IsCLMvJTYG59Rd+pvM+1kpKOORooImxz7UOVUMOw8z3xJJ9+MFhFDvU2g54kXLX6fskedQOW5aF&#10;BntaN1Qd9ydnoM1WPqb0tt18vrvUp9fdNrvujLmdjqsnUJHG+HcMP/iCDqUwHfyJbVCdAXkk/qpk&#10;i7m4g4Fs8QC6LPR/9vIbAAD//wMAUEsBAi0AFAAGAAgAAAAhALaDOJL+AAAA4QEAABMAAAAAAAAA&#10;AAAAAAAAAAAAAFtDb250ZW50X1R5cGVzXS54bWxQSwECLQAUAAYACAAAACEAOP0h/9YAAACUAQAA&#10;CwAAAAAAAAAAAAAAAAAvAQAAX3JlbHMvLnJlbHNQSwECLQAUAAYACAAAACEAXuMnVg0CAAAcBAAA&#10;DgAAAAAAAAAAAAAAAAAuAgAAZHJzL2Uyb0RvYy54bWxQSwECLQAUAAYACAAAACEAinsHsNkAAAAD&#10;AQAADwAAAAAAAAAAAAAAAABnBAAAZHJzL2Rvd25yZXYueG1sUEsFBgAAAAAEAAQA8wAAAG0FAAAA&#10;AA==&#10;" filled="f" stroked="f">
              <v:textbox style="mso-fit-shape-to-text:t" inset="0,15pt,0,0">
                <w:txbxContent>
                  <w:p w14:paraId="16D3A0D6" w14:textId="4FCDED16" w:rsidR="003446EB" w:rsidRPr="003446EB" w:rsidRDefault="003446EB" w:rsidP="003446EB">
                    <w:pPr>
                      <w:rPr>
                        <w:rFonts w:ascii="Aptos" w:eastAsia="Aptos" w:hAnsi="Aptos" w:cs="Aptos"/>
                        <w:noProof/>
                        <w:color w:val="FF0000"/>
                        <w:sz w:val="24"/>
                      </w:rPr>
                    </w:pPr>
                    <w:r w:rsidRPr="003446EB">
                      <w:rPr>
                        <w:rFonts w:ascii="Aptos" w:eastAsia="Aptos" w:hAnsi="Aptos" w:cs="Aptos"/>
                        <w:noProof/>
                        <w:color w:val="FF0000"/>
                        <w:sz w:val="24"/>
                      </w:rPr>
                      <w:t>OFFICIAL</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3C3858" w14:textId="79E8BAD5" w:rsidR="008E0C77" w:rsidRDefault="003446EB" w:rsidP="008E0C77">
    <w:pPr>
      <w:pStyle w:val="Headertext"/>
      <w:spacing w:after="180"/>
      <w:jc w:val="left"/>
    </w:pPr>
    <w:r>
      <w:rPr>
        <w:noProof/>
      </w:rPr>
      <mc:AlternateContent>
        <mc:Choice Requires="wps">
          <w:drawing>
            <wp:anchor distT="0" distB="0" distL="0" distR="0" simplePos="0" relativeHeight="251658243" behindDoc="0" locked="0" layoutInCell="1" allowOverlap="1" wp14:anchorId="70547616" wp14:editId="684596AF">
              <wp:simplePos x="635" y="635"/>
              <wp:positionH relativeFrom="page">
                <wp:align>center</wp:align>
              </wp:positionH>
              <wp:positionV relativeFrom="page">
                <wp:align>top</wp:align>
              </wp:positionV>
              <wp:extent cx="622300" cy="376555"/>
              <wp:effectExtent l="0" t="0" r="6350" b="4445"/>
              <wp:wrapNone/>
              <wp:docPr id="740167721"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2C390D12" w14:textId="23B7417C" w:rsidR="003446EB" w:rsidRPr="003446EB" w:rsidRDefault="003446EB" w:rsidP="003446EB">
                          <w:pPr>
                            <w:rPr>
                              <w:rFonts w:ascii="Aptos" w:eastAsia="Aptos" w:hAnsi="Aptos" w:cs="Aptos"/>
                              <w:noProof/>
                              <w:color w:val="FF0000"/>
                              <w:sz w:val="24"/>
                            </w:rPr>
                          </w:pPr>
                          <w:r w:rsidRPr="003446EB">
                            <w:rPr>
                              <w:rFonts w:ascii="Aptos" w:eastAsia="Aptos" w:hAnsi="Aptos" w:cs="Aptos"/>
                              <w:noProof/>
                              <w:color w:val="FF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0547616" id="_x0000_t202" coordsize="21600,21600" o:spt="202" path="m,l,21600r21600,l21600,xe">
              <v:stroke joinstyle="miter"/>
              <v:path gradientshapeok="t" o:connecttype="rect"/>
            </v:shapetype>
            <v:shape id="Text Box 4" o:spid="_x0000_s1032" type="#_x0000_t202" alt="OFFICIAL" style="position:absolute;margin-left:0;margin-top:0;width:49pt;height:29.65pt;z-index:251658243;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UItDAIAABwEAAAOAAAAZHJzL2Uyb0RvYy54bWysU8Fu2zAMvQ/YPwi6L3ZSJNuMOEXWIsOA&#10;oi2QDj0rshQbkEVBYmJnXz9KjpOt22nYRaZJ6pF8fFre9q1hR+VDA7bk00nOmbISqsbuS/79ZfPh&#10;E2cBha2EAatKflKB367ev1t2rlAzqMFUyjMCsaHoXMlrRFdkWZC1akWYgFOWghp8K5B+/T6rvOgI&#10;vTXZLM8XWQe+ch6kCoG890OQrxK+1krik9ZBITMlp94wnT6du3hmq6Uo9l64upHnNsQ/dNGKxlLR&#10;C9S9QMEOvvkDqm2khwAaJxLaDLRupEoz0DTT/M0021o4lWYhcoK70BT+H6x8PG7ds2fYf4GeFhgJ&#10;6VwoAjnjPL32bfxSp4ziROHpQpvqkUlyLmazm5wikkI3Hxfz+TyiZNfLzgf8qqBl0Si5p60kssTx&#10;IeCQOqbEWhY2jTFpM8b+5iDM6MmuHUYL+13PmooaGbvfQXWioTwM+w5Obhoq/SACPgtPC6ZuSbT4&#10;RIc20JUczhZnNfgff/PHfOKdopx1JJiSW1I0Z+abpX1EbSVj+jmfRzL86N6Nhj20d0AynNKLcDKZ&#10;MQ/NaGoP7SvJeR0LUUhYSeVKjqN5h4Ny6TlItV6nJJKRE/hgt05G6EhX5PKlfxXenQlH2tQjjGoS&#10;xRveh9x4M7j1AYn9tJRI7UDkmXGSYFrr+blEjf/6n7Kuj3r1EwAA//8DAFBLAwQUAAYACAAAACEA&#10;insHsNkAAAADAQAADwAAAGRycy9kb3ducmV2LnhtbEyPzW7CMBCE75V4B2uReitOWqWCNA5CSBy4&#10;UfpzXuJtkhKvo9hAytN320t7GWk0q5lvi+XoOnWmIbSeDaSzBBRx5W3LtYHXl83dHFSIyBY7z2Tg&#10;iwIsy8lNgbn1F36m8z7WSko45GigibHPtQ5VQw7DzPfEkn34wWEUO9TaDniRctfp+yR51A5bloUG&#10;e1o3VB33J2egzVY+pvS23Xy+u9Sn1902u+6MuZ2OqydQkcb4dww/+IIOpTAd/IltUJ0BeST+qmSL&#10;ubiDgWzxALos9H/28hsAAP//AwBQSwECLQAUAAYACAAAACEAtoM4kv4AAADhAQAAEwAAAAAAAAAA&#10;AAAAAAAAAAAAW0NvbnRlbnRfVHlwZXNdLnhtbFBLAQItABQABgAIAAAAIQA4/SH/1gAAAJQBAAAL&#10;AAAAAAAAAAAAAAAAAC8BAABfcmVscy8ucmVsc1BLAQItABQABgAIAAAAIQCEnUItDAIAABwEAAAO&#10;AAAAAAAAAAAAAAAAAC4CAABkcnMvZTJvRG9jLnhtbFBLAQItABQABgAIAAAAIQCKewew2QAAAAMB&#10;AAAPAAAAAAAAAAAAAAAAAGYEAABkcnMvZG93bnJldi54bWxQSwUGAAAAAAQABADzAAAAbAUAAAAA&#10;" filled="f" stroked="f">
              <v:textbox style="mso-fit-shape-to-text:t" inset="0,15pt,0,0">
                <w:txbxContent>
                  <w:p w14:paraId="2C390D12" w14:textId="23B7417C" w:rsidR="003446EB" w:rsidRPr="003446EB" w:rsidRDefault="003446EB" w:rsidP="003446EB">
                    <w:pPr>
                      <w:rPr>
                        <w:rFonts w:ascii="Aptos" w:eastAsia="Aptos" w:hAnsi="Aptos" w:cs="Aptos"/>
                        <w:noProof/>
                        <w:color w:val="FF0000"/>
                        <w:sz w:val="24"/>
                      </w:rPr>
                    </w:pPr>
                    <w:r w:rsidRPr="003446EB">
                      <w:rPr>
                        <w:rFonts w:ascii="Aptos" w:eastAsia="Aptos" w:hAnsi="Aptos" w:cs="Aptos"/>
                        <w:noProof/>
                        <w:color w:val="FF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1F031A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01ECC26"/>
    <w:lvl w:ilvl="0">
      <w:start w:val="1"/>
      <w:numFmt w:val="decimal"/>
      <w:lvlText w:val="%1."/>
      <w:lvlJc w:val="left"/>
      <w:pPr>
        <w:tabs>
          <w:tab w:val="num" w:pos="1209"/>
        </w:tabs>
        <w:ind w:left="1209" w:hanging="360"/>
      </w:pPr>
    </w:lvl>
  </w:abstractNum>
  <w:abstractNum w:abstractNumId="2" w15:restartNumberingAfterBreak="0">
    <w:nsid w:val="FFFFFF80"/>
    <w:multiLevelType w:val="singleLevel"/>
    <w:tmpl w:val="F1E210A8"/>
    <w:lvl w:ilvl="0">
      <w:start w:val="1"/>
      <w:numFmt w:val="bullet"/>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84A8A60E"/>
    <w:lvl w:ilvl="0">
      <w:start w:val="1"/>
      <w:numFmt w:val="bullet"/>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B93E0866"/>
    <w:lvl w:ilvl="0">
      <w:start w:val="1"/>
      <w:numFmt w:val="bullet"/>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FEBE6068"/>
    <w:lvl w:ilvl="0">
      <w:start w:val="1"/>
      <w:numFmt w:val="bullet"/>
      <w:lvlText w:val=""/>
      <w:lvlJc w:val="left"/>
      <w:pPr>
        <w:tabs>
          <w:tab w:val="num" w:pos="643"/>
        </w:tabs>
        <w:ind w:left="643" w:hanging="360"/>
      </w:pPr>
      <w:rPr>
        <w:rFonts w:ascii="Symbol" w:hAnsi="Symbol" w:hint="default"/>
      </w:rPr>
    </w:lvl>
  </w:abstractNum>
  <w:abstractNum w:abstractNumId="6" w15:restartNumberingAfterBreak="0">
    <w:nsid w:val="FFFFFF88"/>
    <w:multiLevelType w:val="singleLevel"/>
    <w:tmpl w:val="7D303BCA"/>
    <w:lvl w:ilvl="0">
      <w:start w:val="1"/>
      <w:numFmt w:val="decimal"/>
      <w:lvlText w:val="%1."/>
      <w:lvlJc w:val="left"/>
      <w:pPr>
        <w:tabs>
          <w:tab w:val="num" w:pos="360"/>
        </w:tabs>
        <w:ind w:left="360" w:hanging="360"/>
      </w:pPr>
    </w:lvl>
  </w:abstractNum>
  <w:abstractNum w:abstractNumId="7" w15:restartNumberingAfterBreak="0">
    <w:nsid w:val="FFFFFF89"/>
    <w:multiLevelType w:val="singleLevel"/>
    <w:tmpl w:val="D752FC2E"/>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01597494"/>
    <w:multiLevelType w:val="multilevel"/>
    <w:tmpl w:val="425424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1B943D6"/>
    <w:multiLevelType w:val="multilevel"/>
    <w:tmpl w:val="47141B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02203332"/>
    <w:multiLevelType w:val="multilevel"/>
    <w:tmpl w:val="87E01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3311526"/>
    <w:multiLevelType w:val="hybridMultilevel"/>
    <w:tmpl w:val="9BE888A2"/>
    <w:lvl w:ilvl="0" w:tplc="7E481060">
      <w:start w:val="1"/>
      <w:numFmt w:val="decimal"/>
      <w:pStyle w:val="Tablelistnumber"/>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09B1789A"/>
    <w:multiLevelType w:val="hybridMultilevel"/>
    <w:tmpl w:val="DB3AFE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0A1D3ADF"/>
    <w:multiLevelType w:val="hybridMultilevel"/>
    <w:tmpl w:val="1AD4A19C"/>
    <w:lvl w:ilvl="0" w:tplc="6556FF00">
      <w:start w:val="1"/>
      <w:numFmt w:val="bullet"/>
      <w:lvlText w:val="•"/>
      <w:lvlJc w:val="left"/>
      <w:pPr>
        <w:tabs>
          <w:tab w:val="num" w:pos="720"/>
        </w:tabs>
        <w:ind w:left="720" w:hanging="360"/>
      </w:pPr>
      <w:rPr>
        <w:rFonts w:ascii="Calibri" w:hAnsi="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0DA82699"/>
    <w:multiLevelType w:val="hybridMultilevel"/>
    <w:tmpl w:val="CDFA6C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13363506"/>
    <w:multiLevelType w:val="hybridMultilevel"/>
    <w:tmpl w:val="9FEA7CEA"/>
    <w:lvl w:ilvl="0" w:tplc="E96C518A">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1BE96203"/>
    <w:multiLevelType w:val="hybridMultilevel"/>
    <w:tmpl w:val="BF803F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1EB23D3C"/>
    <w:multiLevelType w:val="hybridMultilevel"/>
    <w:tmpl w:val="D77C3A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10625B9"/>
    <w:multiLevelType w:val="multilevel"/>
    <w:tmpl w:val="B350A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229F7472"/>
    <w:multiLevelType w:val="multilevel"/>
    <w:tmpl w:val="007CCD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56E21E9"/>
    <w:multiLevelType w:val="hybridMultilevel"/>
    <w:tmpl w:val="454E36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2CAC025A"/>
    <w:multiLevelType w:val="multilevel"/>
    <w:tmpl w:val="87E01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14B5384"/>
    <w:multiLevelType w:val="hybridMultilevel"/>
    <w:tmpl w:val="59EA00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32C032C3"/>
    <w:multiLevelType w:val="multilevel"/>
    <w:tmpl w:val="45CC0A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34CD50FD"/>
    <w:multiLevelType w:val="hybridMultilevel"/>
    <w:tmpl w:val="2EC6E5F4"/>
    <w:lvl w:ilvl="0" w:tplc="E1921B64">
      <w:start w:val="1"/>
      <w:numFmt w:val="bullet"/>
      <w:pStyle w:val="ListNumber2"/>
      <w:lvlText w:val=""/>
      <w:lvlJc w:val="left"/>
      <w:pPr>
        <w:ind w:left="644" w:hanging="360"/>
      </w:pPr>
      <w:rPr>
        <w:rFonts w:ascii="Symbol" w:hAnsi="Symbol" w:hint="default"/>
        <w:color w:val="auto"/>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25" w15:restartNumberingAfterBreak="0">
    <w:nsid w:val="4354390E"/>
    <w:multiLevelType w:val="hybridMultilevel"/>
    <w:tmpl w:val="221CF9CA"/>
    <w:lvl w:ilvl="0" w:tplc="6556FF00">
      <w:start w:val="1"/>
      <w:numFmt w:val="bullet"/>
      <w:lvlText w:val="•"/>
      <w:lvlJc w:val="left"/>
      <w:pPr>
        <w:tabs>
          <w:tab w:val="num" w:pos="720"/>
        </w:tabs>
        <w:ind w:left="720" w:hanging="360"/>
      </w:pPr>
      <w:rPr>
        <w:rFonts w:ascii="Calibri" w:hAnsi="Calibri" w:hint="default"/>
      </w:rPr>
    </w:lvl>
    <w:lvl w:ilvl="1" w:tplc="B770D50E">
      <w:start w:val="1"/>
      <w:numFmt w:val="bullet"/>
      <w:lvlText w:val="•"/>
      <w:lvlJc w:val="left"/>
      <w:pPr>
        <w:tabs>
          <w:tab w:val="num" w:pos="1440"/>
        </w:tabs>
        <w:ind w:left="1440" w:hanging="360"/>
      </w:pPr>
      <w:rPr>
        <w:rFonts w:ascii="Calibri" w:hAnsi="Calibri" w:hint="default"/>
      </w:rPr>
    </w:lvl>
    <w:lvl w:ilvl="2" w:tplc="D1AC3FE6">
      <w:start w:val="1"/>
      <w:numFmt w:val="bullet"/>
      <w:lvlText w:val=""/>
      <w:lvlJc w:val="left"/>
      <w:pPr>
        <w:tabs>
          <w:tab w:val="num" w:pos="2084"/>
        </w:tabs>
        <w:ind w:left="2084" w:hanging="284"/>
      </w:pPr>
      <w:rPr>
        <w:rFonts w:ascii="Symbol" w:hAnsi="Symbol" w:hint="default"/>
      </w:rPr>
    </w:lvl>
    <w:lvl w:ilvl="3" w:tplc="2E722BD4">
      <w:start w:val="1"/>
      <w:numFmt w:val="bullet"/>
      <w:lvlText w:val="•"/>
      <w:lvlJc w:val="left"/>
      <w:pPr>
        <w:tabs>
          <w:tab w:val="num" w:pos="2880"/>
        </w:tabs>
        <w:ind w:left="2880" w:hanging="360"/>
      </w:pPr>
      <w:rPr>
        <w:rFonts w:ascii="Calibri" w:hAnsi="Calibri" w:hint="default"/>
      </w:rPr>
    </w:lvl>
    <w:lvl w:ilvl="4" w:tplc="CDB2B8BC" w:tentative="1">
      <w:start w:val="1"/>
      <w:numFmt w:val="bullet"/>
      <w:lvlText w:val="•"/>
      <w:lvlJc w:val="left"/>
      <w:pPr>
        <w:tabs>
          <w:tab w:val="num" w:pos="3600"/>
        </w:tabs>
        <w:ind w:left="3600" w:hanging="360"/>
      </w:pPr>
      <w:rPr>
        <w:rFonts w:ascii="Calibri" w:hAnsi="Calibri" w:hint="default"/>
      </w:rPr>
    </w:lvl>
    <w:lvl w:ilvl="5" w:tplc="7D8CFA76" w:tentative="1">
      <w:start w:val="1"/>
      <w:numFmt w:val="bullet"/>
      <w:lvlText w:val="•"/>
      <w:lvlJc w:val="left"/>
      <w:pPr>
        <w:tabs>
          <w:tab w:val="num" w:pos="4320"/>
        </w:tabs>
        <w:ind w:left="4320" w:hanging="360"/>
      </w:pPr>
      <w:rPr>
        <w:rFonts w:ascii="Calibri" w:hAnsi="Calibri" w:hint="default"/>
      </w:rPr>
    </w:lvl>
    <w:lvl w:ilvl="6" w:tplc="349224D0" w:tentative="1">
      <w:start w:val="1"/>
      <w:numFmt w:val="bullet"/>
      <w:lvlText w:val="•"/>
      <w:lvlJc w:val="left"/>
      <w:pPr>
        <w:tabs>
          <w:tab w:val="num" w:pos="5040"/>
        </w:tabs>
        <w:ind w:left="5040" w:hanging="360"/>
      </w:pPr>
      <w:rPr>
        <w:rFonts w:ascii="Calibri" w:hAnsi="Calibri" w:hint="default"/>
      </w:rPr>
    </w:lvl>
    <w:lvl w:ilvl="7" w:tplc="AD2E393C" w:tentative="1">
      <w:start w:val="1"/>
      <w:numFmt w:val="bullet"/>
      <w:lvlText w:val="•"/>
      <w:lvlJc w:val="left"/>
      <w:pPr>
        <w:tabs>
          <w:tab w:val="num" w:pos="5760"/>
        </w:tabs>
        <w:ind w:left="5760" w:hanging="360"/>
      </w:pPr>
      <w:rPr>
        <w:rFonts w:ascii="Calibri" w:hAnsi="Calibri" w:hint="default"/>
      </w:rPr>
    </w:lvl>
    <w:lvl w:ilvl="8" w:tplc="22B27F60" w:tentative="1">
      <w:start w:val="1"/>
      <w:numFmt w:val="bullet"/>
      <w:lvlText w:val="•"/>
      <w:lvlJc w:val="left"/>
      <w:pPr>
        <w:tabs>
          <w:tab w:val="num" w:pos="6480"/>
        </w:tabs>
        <w:ind w:left="6480" w:hanging="360"/>
      </w:pPr>
      <w:rPr>
        <w:rFonts w:ascii="Calibri" w:hAnsi="Calibri" w:hint="default"/>
      </w:rPr>
    </w:lvl>
  </w:abstractNum>
  <w:abstractNum w:abstractNumId="26" w15:restartNumberingAfterBreak="0">
    <w:nsid w:val="43560C5A"/>
    <w:multiLevelType w:val="multilevel"/>
    <w:tmpl w:val="063460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4992193B"/>
    <w:multiLevelType w:val="multilevel"/>
    <w:tmpl w:val="87E01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A6BF55B"/>
    <w:multiLevelType w:val="hybridMultilevel"/>
    <w:tmpl w:val="1A14E4D8"/>
    <w:lvl w:ilvl="0" w:tplc="E152BC90">
      <w:start w:val="1"/>
      <w:numFmt w:val="bullet"/>
      <w:lvlText w:val="-"/>
      <w:lvlJc w:val="left"/>
      <w:pPr>
        <w:ind w:left="720" w:hanging="360"/>
      </w:pPr>
      <w:rPr>
        <w:rFonts w:ascii="Aptos" w:hAnsi="Aptos" w:hint="default"/>
      </w:rPr>
    </w:lvl>
    <w:lvl w:ilvl="1" w:tplc="8A0EC172">
      <w:start w:val="1"/>
      <w:numFmt w:val="bullet"/>
      <w:lvlText w:val="o"/>
      <w:lvlJc w:val="left"/>
      <w:pPr>
        <w:ind w:left="1440" w:hanging="360"/>
      </w:pPr>
      <w:rPr>
        <w:rFonts w:ascii="Courier New" w:hAnsi="Courier New" w:hint="default"/>
      </w:rPr>
    </w:lvl>
    <w:lvl w:ilvl="2" w:tplc="D1F8BDA2">
      <w:start w:val="1"/>
      <w:numFmt w:val="bullet"/>
      <w:lvlText w:val=""/>
      <w:lvlJc w:val="left"/>
      <w:pPr>
        <w:ind w:left="2160" w:hanging="360"/>
      </w:pPr>
      <w:rPr>
        <w:rFonts w:ascii="Wingdings" w:hAnsi="Wingdings" w:hint="default"/>
      </w:rPr>
    </w:lvl>
    <w:lvl w:ilvl="3" w:tplc="7A3CEAF2">
      <w:start w:val="1"/>
      <w:numFmt w:val="bullet"/>
      <w:lvlText w:val=""/>
      <w:lvlJc w:val="left"/>
      <w:pPr>
        <w:ind w:left="2880" w:hanging="360"/>
      </w:pPr>
      <w:rPr>
        <w:rFonts w:ascii="Symbol" w:hAnsi="Symbol" w:hint="default"/>
      </w:rPr>
    </w:lvl>
    <w:lvl w:ilvl="4" w:tplc="F3165218">
      <w:start w:val="1"/>
      <w:numFmt w:val="bullet"/>
      <w:lvlText w:val="o"/>
      <w:lvlJc w:val="left"/>
      <w:pPr>
        <w:ind w:left="3600" w:hanging="360"/>
      </w:pPr>
      <w:rPr>
        <w:rFonts w:ascii="Courier New" w:hAnsi="Courier New" w:hint="default"/>
      </w:rPr>
    </w:lvl>
    <w:lvl w:ilvl="5" w:tplc="C9A8B1D4">
      <w:start w:val="1"/>
      <w:numFmt w:val="bullet"/>
      <w:lvlText w:val=""/>
      <w:lvlJc w:val="left"/>
      <w:pPr>
        <w:ind w:left="4320" w:hanging="360"/>
      </w:pPr>
      <w:rPr>
        <w:rFonts w:ascii="Wingdings" w:hAnsi="Wingdings" w:hint="default"/>
      </w:rPr>
    </w:lvl>
    <w:lvl w:ilvl="6" w:tplc="824AB630">
      <w:start w:val="1"/>
      <w:numFmt w:val="bullet"/>
      <w:lvlText w:val=""/>
      <w:lvlJc w:val="left"/>
      <w:pPr>
        <w:ind w:left="5040" w:hanging="360"/>
      </w:pPr>
      <w:rPr>
        <w:rFonts w:ascii="Symbol" w:hAnsi="Symbol" w:hint="default"/>
      </w:rPr>
    </w:lvl>
    <w:lvl w:ilvl="7" w:tplc="FBA8215C">
      <w:start w:val="1"/>
      <w:numFmt w:val="bullet"/>
      <w:lvlText w:val="o"/>
      <w:lvlJc w:val="left"/>
      <w:pPr>
        <w:ind w:left="5760" w:hanging="360"/>
      </w:pPr>
      <w:rPr>
        <w:rFonts w:ascii="Courier New" w:hAnsi="Courier New" w:hint="default"/>
      </w:rPr>
    </w:lvl>
    <w:lvl w:ilvl="8" w:tplc="2812C400">
      <w:start w:val="1"/>
      <w:numFmt w:val="bullet"/>
      <w:lvlText w:val=""/>
      <w:lvlJc w:val="left"/>
      <w:pPr>
        <w:ind w:left="6480" w:hanging="360"/>
      </w:pPr>
      <w:rPr>
        <w:rFonts w:ascii="Wingdings" w:hAnsi="Wingdings" w:hint="default"/>
      </w:rPr>
    </w:lvl>
  </w:abstractNum>
  <w:abstractNum w:abstractNumId="29" w15:restartNumberingAfterBreak="0">
    <w:nsid w:val="51E0409D"/>
    <w:multiLevelType w:val="hybridMultilevel"/>
    <w:tmpl w:val="B9020172"/>
    <w:lvl w:ilvl="0" w:tplc="C4020892">
      <w:start w:val="1"/>
      <w:numFmt w:val="bullet"/>
      <w:pStyle w:val="ListNumber3"/>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0" w15:restartNumberingAfterBreak="0">
    <w:nsid w:val="5657075E"/>
    <w:multiLevelType w:val="hybridMultilevel"/>
    <w:tmpl w:val="07F24DB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57981B5A"/>
    <w:multiLevelType w:val="hybridMultilevel"/>
    <w:tmpl w:val="12AA63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5CCF32EB"/>
    <w:multiLevelType w:val="hybridMultilevel"/>
    <w:tmpl w:val="2E9802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5FDF32B4"/>
    <w:multiLevelType w:val="multilevel"/>
    <w:tmpl w:val="CCF448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1165218"/>
    <w:multiLevelType w:val="multilevel"/>
    <w:tmpl w:val="87E01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160686F"/>
    <w:multiLevelType w:val="multilevel"/>
    <w:tmpl w:val="7602C8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68F41A2F"/>
    <w:multiLevelType w:val="hybridMultilevel"/>
    <w:tmpl w:val="50320C18"/>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7" w15:restartNumberingAfterBreak="0">
    <w:nsid w:val="6B087181"/>
    <w:multiLevelType w:val="hybridMultilevel"/>
    <w:tmpl w:val="774893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6CF8287E"/>
    <w:multiLevelType w:val="hybridMultilevel"/>
    <w:tmpl w:val="FE2A36DA"/>
    <w:lvl w:ilvl="0" w:tplc="B6B6120E">
      <w:start w:val="1"/>
      <w:numFmt w:val="bullet"/>
      <w:pStyle w:val="Tablelist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7D2D26B5"/>
    <w:multiLevelType w:val="hybridMultilevel"/>
    <w:tmpl w:val="FAA068F0"/>
    <w:lvl w:ilvl="0" w:tplc="33CEB2AC">
      <w:start w:val="1"/>
      <w:numFmt w:val="bullet"/>
      <w:lvlText w:val="·"/>
      <w:lvlJc w:val="left"/>
      <w:pPr>
        <w:ind w:left="720" w:hanging="360"/>
      </w:pPr>
      <w:rPr>
        <w:rFonts w:ascii="Symbol" w:hAnsi="Symbol" w:hint="default"/>
      </w:rPr>
    </w:lvl>
    <w:lvl w:ilvl="1" w:tplc="EE746C32">
      <w:start w:val="1"/>
      <w:numFmt w:val="bullet"/>
      <w:lvlText w:val="o"/>
      <w:lvlJc w:val="left"/>
      <w:pPr>
        <w:ind w:left="1440" w:hanging="360"/>
      </w:pPr>
      <w:rPr>
        <w:rFonts w:ascii="Courier New" w:hAnsi="Courier New" w:hint="default"/>
      </w:rPr>
    </w:lvl>
    <w:lvl w:ilvl="2" w:tplc="423A0D48">
      <w:start w:val="1"/>
      <w:numFmt w:val="bullet"/>
      <w:lvlText w:val=""/>
      <w:lvlJc w:val="left"/>
      <w:pPr>
        <w:ind w:left="2160" w:hanging="360"/>
      </w:pPr>
      <w:rPr>
        <w:rFonts w:ascii="Wingdings" w:hAnsi="Wingdings" w:hint="default"/>
      </w:rPr>
    </w:lvl>
    <w:lvl w:ilvl="3" w:tplc="EF3C7E1C">
      <w:start w:val="1"/>
      <w:numFmt w:val="bullet"/>
      <w:lvlText w:val=""/>
      <w:lvlJc w:val="left"/>
      <w:pPr>
        <w:ind w:left="2880" w:hanging="360"/>
      </w:pPr>
      <w:rPr>
        <w:rFonts w:ascii="Symbol" w:hAnsi="Symbol" w:hint="default"/>
      </w:rPr>
    </w:lvl>
    <w:lvl w:ilvl="4" w:tplc="906C1A66">
      <w:start w:val="1"/>
      <w:numFmt w:val="bullet"/>
      <w:lvlText w:val="o"/>
      <w:lvlJc w:val="left"/>
      <w:pPr>
        <w:ind w:left="3600" w:hanging="360"/>
      </w:pPr>
      <w:rPr>
        <w:rFonts w:ascii="Courier New" w:hAnsi="Courier New" w:hint="default"/>
      </w:rPr>
    </w:lvl>
    <w:lvl w:ilvl="5" w:tplc="23CEFBBA">
      <w:start w:val="1"/>
      <w:numFmt w:val="bullet"/>
      <w:lvlText w:val=""/>
      <w:lvlJc w:val="left"/>
      <w:pPr>
        <w:ind w:left="4320" w:hanging="360"/>
      </w:pPr>
      <w:rPr>
        <w:rFonts w:ascii="Wingdings" w:hAnsi="Wingdings" w:hint="default"/>
      </w:rPr>
    </w:lvl>
    <w:lvl w:ilvl="6" w:tplc="C406AD12">
      <w:start w:val="1"/>
      <w:numFmt w:val="bullet"/>
      <w:lvlText w:val=""/>
      <w:lvlJc w:val="left"/>
      <w:pPr>
        <w:ind w:left="5040" w:hanging="360"/>
      </w:pPr>
      <w:rPr>
        <w:rFonts w:ascii="Symbol" w:hAnsi="Symbol" w:hint="default"/>
      </w:rPr>
    </w:lvl>
    <w:lvl w:ilvl="7" w:tplc="3A8EA296">
      <w:start w:val="1"/>
      <w:numFmt w:val="bullet"/>
      <w:lvlText w:val="o"/>
      <w:lvlJc w:val="left"/>
      <w:pPr>
        <w:ind w:left="5760" w:hanging="360"/>
      </w:pPr>
      <w:rPr>
        <w:rFonts w:ascii="Courier New" w:hAnsi="Courier New" w:hint="default"/>
      </w:rPr>
    </w:lvl>
    <w:lvl w:ilvl="8" w:tplc="040C98D4">
      <w:start w:val="1"/>
      <w:numFmt w:val="bullet"/>
      <w:lvlText w:val=""/>
      <w:lvlJc w:val="left"/>
      <w:pPr>
        <w:ind w:left="6480" w:hanging="360"/>
      </w:pPr>
      <w:rPr>
        <w:rFonts w:ascii="Wingdings" w:hAnsi="Wingdings" w:hint="default"/>
      </w:rPr>
    </w:lvl>
  </w:abstractNum>
  <w:abstractNum w:abstractNumId="40" w15:restartNumberingAfterBreak="0">
    <w:nsid w:val="7E391716"/>
    <w:multiLevelType w:val="hybridMultilevel"/>
    <w:tmpl w:val="DDBC3032"/>
    <w:lvl w:ilvl="0" w:tplc="F4C86310">
      <w:start w:val="1"/>
      <w:numFmt w:val="bullet"/>
      <w:pStyle w:val="ListBullet2"/>
      <w:lvlText w:val="o"/>
      <w:lvlJc w:val="left"/>
      <w:pPr>
        <w:ind w:left="1004" w:hanging="360"/>
      </w:pPr>
      <w:rPr>
        <w:rFonts w:ascii="Courier New" w:hAnsi="Courier New" w:cs="Courier New"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num w:numId="1" w16cid:durableId="848718184">
    <w:abstractNumId w:val="39"/>
  </w:num>
  <w:num w:numId="2" w16cid:durableId="575364165">
    <w:abstractNumId w:val="28"/>
  </w:num>
  <w:num w:numId="3" w16cid:durableId="1081753234">
    <w:abstractNumId w:val="7"/>
  </w:num>
  <w:num w:numId="4" w16cid:durableId="2032023180">
    <w:abstractNumId w:val="29"/>
  </w:num>
  <w:num w:numId="5" w16cid:durableId="1058699261">
    <w:abstractNumId w:val="38"/>
  </w:num>
  <w:num w:numId="6" w16cid:durableId="806169993">
    <w:abstractNumId w:val="11"/>
  </w:num>
  <w:num w:numId="7" w16cid:durableId="1046487490">
    <w:abstractNumId w:val="11"/>
    <w:lvlOverride w:ilvl="0">
      <w:startOverride w:val="1"/>
    </w:lvlOverride>
  </w:num>
  <w:num w:numId="8" w16cid:durableId="153423760">
    <w:abstractNumId w:val="13"/>
  </w:num>
  <w:num w:numId="9" w16cid:durableId="1805538580">
    <w:abstractNumId w:val="25"/>
  </w:num>
  <w:num w:numId="10" w16cid:durableId="1660767560">
    <w:abstractNumId w:val="36"/>
  </w:num>
  <w:num w:numId="11" w16cid:durableId="2069305537">
    <w:abstractNumId w:val="5"/>
  </w:num>
  <w:num w:numId="12" w16cid:durableId="1403285174">
    <w:abstractNumId w:val="4"/>
  </w:num>
  <w:num w:numId="13" w16cid:durableId="585765501">
    <w:abstractNumId w:val="3"/>
  </w:num>
  <w:num w:numId="14" w16cid:durableId="1299610652">
    <w:abstractNumId w:val="2"/>
  </w:num>
  <w:num w:numId="15" w16cid:durableId="213087037">
    <w:abstractNumId w:val="6"/>
  </w:num>
  <w:num w:numId="16" w16cid:durableId="198663400">
    <w:abstractNumId w:val="1"/>
  </w:num>
  <w:num w:numId="17" w16cid:durableId="200214801">
    <w:abstractNumId w:val="0"/>
  </w:num>
  <w:num w:numId="18" w16cid:durableId="1480734472">
    <w:abstractNumId w:val="40"/>
  </w:num>
  <w:num w:numId="19" w16cid:durableId="1453862414">
    <w:abstractNumId w:val="15"/>
  </w:num>
  <w:num w:numId="20" w16cid:durableId="853347536">
    <w:abstractNumId w:val="17"/>
  </w:num>
  <w:num w:numId="21" w16cid:durableId="837578190">
    <w:abstractNumId w:val="24"/>
  </w:num>
  <w:num w:numId="22" w16cid:durableId="676733172">
    <w:abstractNumId w:val="31"/>
  </w:num>
  <w:num w:numId="23" w16cid:durableId="1755006313">
    <w:abstractNumId w:val="12"/>
  </w:num>
  <w:num w:numId="24" w16cid:durableId="1517304522">
    <w:abstractNumId w:val="21"/>
  </w:num>
  <w:num w:numId="25" w16cid:durableId="1400860526">
    <w:abstractNumId w:val="20"/>
  </w:num>
  <w:num w:numId="26" w16cid:durableId="1400322586">
    <w:abstractNumId w:val="22"/>
  </w:num>
  <w:num w:numId="27" w16cid:durableId="892620428">
    <w:abstractNumId w:val="14"/>
  </w:num>
  <w:num w:numId="28" w16cid:durableId="895899099">
    <w:abstractNumId w:val="27"/>
  </w:num>
  <w:num w:numId="29" w16cid:durableId="379286632">
    <w:abstractNumId w:val="34"/>
  </w:num>
  <w:num w:numId="30" w16cid:durableId="1040859241">
    <w:abstractNumId w:val="10"/>
  </w:num>
  <w:num w:numId="31" w16cid:durableId="994336709">
    <w:abstractNumId w:val="32"/>
  </w:num>
  <w:num w:numId="32" w16cid:durableId="1122462711">
    <w:abstractNumId w:val="8"/>
  </w:num>
  <w:num w:numId="33" w16cid:durableId="521213266">
    <w:abstractNumId w:val="18"/>
  </w:num>
  <w:num w:numId="34" w16cid:durableId="201868057">
    <w:abstractNumId w:val="19"/>
  </w:num>
  <w:num w:numId="35" w16cid:durableId="1188132041">
    <w:abstractNumId w:val="35"/>
  </w:num>
  <w:num w:numId="36" w16cid:durableId="1840339773">
    <w:abstractNumId w:val="37"/>
  </w:num>
  <w:num w:numId="37" w16cid:durableId="57094400">
    <w:abstractNumId w:val="16"/>
  </w:num>
  <w:num w:numId="38" w16cid:durableId="477381044">
    <w:abstractNumId w:val="30"/>
  </w:num>
  <w:num w:numId="39" w16cid:durableId="2097827653">
    <w:abstractNumId w:val="9"/>
  </w:num>
  <w:num w:numId="40" w16cid:durableId="2046713002">
    <w:abstractNumId w:val="33"/>
  </w:num>
  <w:num w:numId="41" w16cid:durableId="2112703000">
    <w:abstractNumId w:val="23"/>
  </w:num>
  <w:num w:numId="42" w16cid:durableId="1039629913">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stylePaneFormatFilter w:val="3F28" w:allStyles="0" w:customStyles="0" w:latentStyles="0" w:stylesInUse="1" w:headingStyles="1" w:numberingStyles="0" w:tableStyles="0" w:directFormattingOnRuns="1" w:directFormattingOnParagraphs="1" w:directFormattingOnNumbering="1" w:directFormattingOnTables="1" w:clearFormatting="1" w:top3HeadingStyles="1" w:visibleStyles="0" w:alternateStyleNames="0"/>
  <w:stylePaneSortMethod w:val="0000"/>
  <w:documentProtection w:formatting="1"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60FC"/>
    <w:rsid w:val="00001506"/>
    <w:rsid w:val="00003743"/>
    <w:rsid w:val="000047B4"/>
    <w:rsid w:val="00004940"/>
    <w:rsid w:val="00005712"/>
    <w:rsid w:val="00007319"/>
    <w:rsid w:val="00007FD8"/>
    <w:rsid w:val="00010412"/>
    <w:rsid w:val="00010A9D"/>
    <w:rsid w:val="000113BA"/>
    <w:rsid w:val="000117F8"/>
    <w:rsid w:val="0001255C"/>
    <w:rsid w:val="00014DB2"/>
    <w:rsid w:val="0001541A"/>
    <w:rsid w:val="0002153C"/>
    <w:rsid w:val="0002417A"/>
    <w:rsid w:val="00025390"/>
    <w:rsid w:val="000259DF"/>
    <w:rsid w:val="00026139"/>
    <w:rsid w:val="00027071"/>
    <w:rsid w:val="00027601"/>
    <w:rsid w:val="0003006C"/>
    <w:rsid w:val="00030809"/>
    <w:rsid w:val="00031ADE"/>
    <w:rsid w:val="00033321"/>
    <w:rsid w:val="000338E5"/>
    <w:rsid w:val="00033ECC"/>
    <w:rsid w:val="0003422F"/>
    <w:rsid w:val="000378BA"/>
    <w:rsid w:val="000409A2"/>
    <w:rsid w:val="00040C8A"/>
    <w:rsid w:val="00041FEC"/>
    <w:rsid w:val="000444F7"/>
    <w:rsid w:val="000448CE"/>
    <w:rsid w:val="000449D1"/>
    <w:rsid w:val="00044C3B"/>
    <w:rsid w:val="0004596B"/>
    <w:rsid w:val="00045F65"/>
    <w:rsid w:val="000462E4"/>
    <w:rsid w:val="00046FF0"/>
    <w:rsid w:val="000474EE"/>
    <w:rsid w:val="00047F13"/>
    <w:rsid w:val="0005011E"/>
    <w:rsid w:val="00050176"/>
    <w:rsid w:val="00050764"/>
    <w:rsid w:val="000512CD"/>
    <w:rsid w:val="00051973"/>
    <w:rsid w:val="00052683"/>
    <w:rsid w:val="00054DE8"/>
    <w:rsid w:val="00055B73"/>
    <w:rsid w:val="00056F2E"/>
    <w:rsid w:val="00057CCA"/>
    <w:rsid w:val="00061805"/>
    <w:rsid w:val="00061A3C"/>
    <w:rsid w:val="00062903"/>
    <w:rsid w:val="00062B01"/>
    <w:rsid w:val="00062B65"/>
    <w:rsid w:val="00067456"/>
    <w:rsid w:val="0007145C"/>
    <w:rsid w:val="00071506"/>
    <w:rsid w:val="0007154F"/>
    <w:rsid w:val="0007297C"/>
    <w:rsid w:val="00075C44"/>
    <w:rsid w:val="00077AF8"/>
    <w:rsid w:val="00081A7F"/>
    <w:rsid w:val="00081AB1"/>
    <w:rsid w:val="00081CB7"/>
    <w:rsid w:val="00081EB6"/>
    <w:rsid w:val="00083A2E"/>
    <w:rsid w:val="00083BC6"/>
    <w:rsid w:val="00083E2A"/>
    <w:rsid w:val="00084394"/>
    <w:rsid w:val="00085FC4"/>
    <w:rsid w:val="00086D07"/>
    <w:rsid w:val="00090316"/>
    <w:rsid w:val="000914CC"/>
    <w:rsid w:val="000931BE"/>
    <w:rsid w:val="00093292"/>
    <w:rsid w:val="00093981"/>
    <w:rsid w:val="00093CD9"/>
    <w:rsid w:val="00093EA6"/>
    <w:rsid w:val="00094A4F"/>
    <w:rsid w:val="00094BA4"/>
    <w:rsid w:val="00095A2B"/>
    <w:rsid w:val="000A04E5"/>
    <w:rsid w:val="000A139F"/>
    <w:rsid w:val="000A15B1"/>
    <w:rsid w:val="000A53D3"/>
    <w:rsid w:val="000A563A"/>
    <w:rsid w:val="000A5BAD"/>
    <w:rsid w:val="000A71CD"/>
    <w:rsid w:val="000A7252"/>
    <w:rsid w:val="000B065B"/>
    <w:rsid w:val="000B067A"/>
    <w:rsid w:val="000B1540"/>
    <w:rsid w:val="000B1C56"/>
    <w:rsid w:val="000B33FD"/>
    <w:rsid w:val="000B4ABA"/>
    <w:rsid w:val="000B698E"/>
    <w:rsid w:val="000B7CA9"/>
    <w:rsid w:val="000B7E60"/>
    <w:rsid w:val="000C021F"/>
    <w:rsid w:val="000C4B16"/>
    <w:rsid w:val="000C50C3"/>
    <w:rsid w:val="000D0C15"/>
    <w:rsid w:val="000D21F6"/>
    <w:rsid w:val="000D2CA2"/>
    <w:rsid w:val="000D34D3"/>
    <w:rsid w:val="000D35BC"/>
    <w:rsid w:val="000D42C3"/>
    <w:rsid w:val="000D4500"/>
    <w:rsid w:val="000D7AEA"/>
    <w:rsid w:val="000E01A9"/>
    <w:rsid w:val="000E2C66"/>
    <w:rsid w:val="000E3519"/>
    <w:rsid w:val="000E43E1"/>
    <w:rsid w:val="000E514D"/>
    <w:rsid w:val="000E6831"/>
    <w:rsid w:val="000E6D37"/>
    <w:rsid w:val="000E6E7D"/>
    <w:rsid w:val="000F123C"/>
    <w:rsid w:val="000F2FED"/>
    <w:rsid w:val="000F50BD"/>
    <w:rsid w:val="000F560E"/>
    <w:rsid w:val="000F6C0D"/>
    <w:rsid w:val="00100C1B"/>
    <w:rsid w:val="001011C7"/>
    <w:rsid w:val="00103452"/>
    <w:rsid w:val="00105AD4"/>
    <w:rsid w:val="001060ED"/>
    <w:rsid w:val="0010616D"/>
    <w:rsid w:val="001073B1"/>
    <w:rsid w:val="001079A4"/>
    <w:rsid w:val="00110064"/>
    <w:rsid w:val="00110478"/>
    <w:rsid w:val="0011187B"/>
    <w:rsid w:val="00112ADC"/>
    <w:rsid w:val="0011711B"/>
    <w:rsid w:val="00117F8A"/>
    <w:rsid w:val="0012192A"/>
    <w:rsid w:val="00121B9B"/>
    <w:rsid w:val="00122AC0"/>
    <w:rsid w:val="00122ADC"/>
    <w:rsid w:val="001231E9"/>
    <w:rsid w:val="001240D8"/>
    <w:rsid w:val="00124B78"/>
    <w:rsid w:val="00124BD1"/>
    <w:rsid w:val="001268BF"/>
    <w:rsid w:val="00126EF8"/>
    <w:rsid w:val="00127147"/>
    <w:rsid w:val="001271AB"/>
    <w:rsid w:val="00130F59"/>
    <w:rsid w:val="001311F3"/>
    <w:rsid w:val="00133A75"/>
    <w:rsid w:val="00133CA9"/>
    <w:rsid w:val="00133EC0"/>
    <w:rsid w:val="00134423"/>
    <w:rsid w:val="00135708"/>
    <w:rsid w:val="00135C99"/>
    <w:rsid w:val="00136B47"/>
    <w:rsid w:val="001370D1"/>
    <w:rsid w:val="00141CE5"/>
    <w:rsid w:val="0014218F"/>
    <w:rsid w:val="001424C8"/>
    <w:rsid w:val="00142CFC"/>
    <w:rsid w:val="00142DFD"/>
    <w:rsid w:val="00143DB5"/>
    <w:rsid w:val="00144908"/>
    <w:rsid w:val="001454B3"/>
    <w:rsid w:val="00145CE0"/>
    <w:rsid w:val="0014657C"/>
    <w:rsid w:val="00150825"/>
    <w:rsid w:val="001548A1"/>
    <w:rsid w:val="00154A6B"/>
    <w:rsid w:val="00155339"/>
    <w:rsid w:val="00155B56"/>
    <w:rsid w:val="001571C7"/>
    <w:rsid w:val="00157443"/>
    <w:rsid w:val="00161094"/>
    <w:rsid w:val="00162A76"/>
    <w:rsid w:val="00162F39"/>
    <w:rsid w:val="00163499"/>
    <w:rsid w:val="00164F93"/>
    <w:rsid w:val="0016565B"/>
    <w:rsid w:val="00165FD8"/>
    <w:rsid w:val="00166613"/>
    <w:rsid w:val="00166AEE"/>
    <w:rsid w:val="00170077"/>
    <w:rsid w:val="001707D9"/>
    <w:rsid w:val="00171373"/>
    <w:rsid w:val="00172A55"/>
    <w:rsid w:val="001740B4"/>
    <w:rsid w:val="001758CD"/>
    <w:rsid w:val="0017665C"/>
    <w:rsid w:val="00177AD2"/>
    <w:rsid w:val="00180A43"/>
    <w:rsid w:val="001815A8"/>
    <w:rsid w:val="0018168D"/>
    <w:rsid w:val="00181C91"/>
    <w:rsid w:val="00182644"/>
    <w:rsid w:val="001826F1"/>
    <w:rsid w:val="001840FA"/>
    <w:rsid w:val="00186011"/>
    <w:rsid w:val="00186196"/>
    <w:rsid w:val="001874F9"/>
    <w:rsid w:val="00187E13"/>
    <w:rsid w:val="00190079"/>
    <w:rsid w:val="00191FEC"/>
    <w:rsid w:val="00192352"/>
    <w:rsid w:val="001936DD"/>
    <w:rsid w:val="00193C6D"/>
    <w:rsid w:val="00193E99"/>
    <w:rsid w:val="001945E8"/>
    <w:rsid w:val="00195270"/>
    <w:rsid w:val="0019544E"/>
    <w:rsid w:val="00195859"/>
    <w:rsid w:val="0019622E"/>
    <w:rsid w:val="001966A7"/>
    <w:rsid w:val="001A4327"/>
    <w:rsid w:val="001A4627"/>
    <w:rsid w:val="001A48BF"/>
    <w:rsid w:val="001A4979"/>
    <w:rsid w:val="001A7DB5"/>
    <w:rsid w:val="001B0BE3"/>
    <w:rsid w:val="001B0E3F"/>
    <w:rsid w:val="001B15D3"/>
    <w:rsid w:val="001B224E"/>
    <w:rsid w:val="001B23AB"/>
    <w:rsid w:val="001B2C32"/>
    <w:rsid w:val="001B309E"/>
    <w:rsid w:val="001B3443"/>
    <w:rsid w:val="001B4EC3"/>
    <w:rsid w:val="001B4F49"/>
    <w:rsid w:val="001B696A"/>
    <w:rsid w:val="001C0326"/>
    <w:rsid w:val="001C068D"/>
    <w:rsid w:val="001C1703"/>
    <w:rsid w:val="001C192F"/>
    <w:rsid w:val="001C1B44"/>
    <w:rsid w:val="001C1B69"/>
    <w:rsid w:val="001C2019"/>
    <w:rsid w:val="001C35EE"/>
    <w:rsid w:val="001C3C42"/>
    <w:rsid w:val="001C5F18"/>
    <w:rsid w:val="001C6791"/>
    <w:rsid w:val="001C72D0"/>
    <w:rsid w:val="001C7FB3"/>
    <w:rsid w:val="001D0B40"/>
    <w:rsid w:val="001D2AC0"/>
    <w:rsid w:val="001D3C5D"/>
    <w:rsid w:val="001D3E86"/>
    <w:rsid w:val="001D7869"/>
    <w:rsid w:val="001E01F8"/>
    <w:rsid w:val="001E190A"/>
    <w:rsid w:val="001E1EF3"/>
    <w:rsid w:val="001E5975"/>
    <w:rsid w:val="001E6DD4"/>
    <w:rsid w:val="001E7F2B"/>
    <w:rsid w:val="001F1766"/>
    <w:rsid w:val="001F2F78"/>
    <w:rsid w:val="001F304E"/>
    <w:rsid w:val="001F39DF"/>
    <w:rsid w:val="001F418D"/>
    <w:rsid w:val="00200613"/>
    <w:rsid w:val="00201A90"/>
    <w:rsid w:val="00201B8D"/>
    <w:rsid w:val="002026CD"/>
    <w:rsid w:val="00203134"/>
    <w:rsid w:val="002033FC"/>
    <w:rsid w:val="002035FF"/>
    <w:rsid w:val="002044BB"/>
    <w:rsid w:val="0020570F"/>
    <w:rsid w:val="002064D7"/>
    <w:rsid w:val="002075FC"/>
    <w:rsid w:val="00207AE0"/>
    <w:rsid w:val="00207B02"/>
    <w:rsid w:val="00207C31"/>
    <w:rsid w:val="00210B09"/>
    <w:rsid w:val="00210C9E"/>
    <w:rsid w:val="00211318"/>
    <w:rsid w:val="00211840"/>
    <w:rsid w:val="0021191E"/>
    <w:rsid w:val="00212211"/>
    <w:rsid w:val="002137D7"/>
    <w:rsid w:val="00213D60"/>
    <w:rsid w:val="0021455B"/>
    <w:rsid w:val="00214FEE"/>
    <w:rsid w:val="0021596E"/>
    <w:rsid w:val="00216459"/>
    <w:rsid w:val="00216AD7"/>
    <w:rsid w:val="00220C73"/>
    <w:rsid w:val="00220E5F"/>
    <w:rsid w:val="002212B5"/>
    <w:rsid w:val="002218E1"/>
    <w:rsid w:val="00221F85"/>
    <w:rsid w:val="002248B9"/>
    <w:rsid w:val="00226668"/>
    <w:rsid w:val="0022790A"/>
    <w:rsid w:val="00227E2A"/>
    <w:rsid w:val="00230226"/>
    <w:rsid w:val="00232AA3"/>
    <w:rsid w:val="002330E8"/>
    <w:rsid w:val="00233809"/>
    <w:rsid w:val="00235572"/>
    <w:rsid w:val="00240046"/>
    <w:rsid w:val="00240315"/>
    <w:rsid w:val="0024044C"/>
    <w:rsid w:val="00240827"/>
    <w:rsid w:val="00241296"/>
    <w:rsid w:val="00243DB9"/>
    <w:rsid w:val="00243F00"/>
    <w:rsid w:val="00244EC1"/>
    <w:rsid w:val="0024797F"/>
    <w:rsid w:val="002510E5"/>
    <w:rsid w:val="0025119E"/>
    <w:rsid w:val="00251269"/>
    <w:rsid w:val="002517B3"/>
    <w:rsid w:val="002529CC"/>
    <w:rsid w:val="002535C0"/>
    <w:rsid w:val="002579FE"/>
    <w:rsid w:val="0026311C"/>
    <w:rsid w:val="00265F34"/>
    <w:rsid w:val="002664D3"/>
    <w:rsid w:val="0026668C"/>
    <w:rsid w:val="00266AC1"/>
    <w:rsid w:val="00267075"/>
    <w:rsid w:val="0027178C"/>
    <w:rsid w:val="002719FA"/>
    <w:rsid w:val="00271ABD"/>
    <w:rsid w:val="00272668"/>
    <w:rsid w:val="002731BC"/>
    <w:rsid w:val="0027330B"/>
    <w:rsid w:val="0027335B"/>
    <w:rsid w:val="002803AD"/>
    <w:rsid w:val="002807B5"/>
    <w:rsid w:val="00281E1F"/>
    <w:rsid w:val="00282052"/>
    <w:rsid w:val="0028389A"/>
    <w:rsid w:val="00283A44"/>
    <w:rsid w:val="0028519E"/>
    <w:rsid w:val="002856A5"/>
    <w:rsid w:val="002872ED"/>
    <w:rsid w:val="002905C2"/>
    <w:rsid w:val="00295AF2"/>
    <w:rsid w:val="00295C91"/>
    <w:rsid w:val="00296290"/>
    <w:rsid w:val="00296312"/>
    <w:rsid w:val="00296C40"/>
    <w:rsid w:val="00297151"/>
    <w:rsid w:val="002A0FA0"/>
    <w:rsid w:val="002A21F2"/>
    <w:rsid w:val="002A2324"/>
    <w:rsid w:val="002A4191"/>
    <w:rsid w:val="002A4284"/>
    <w:rsid w:val="002A5B22"/>
    <w:rsid w:val="002A5C88"/>
    <w:rsid w:val="002A678E"/>
    <w:rsid w:val="002B0B67"/>
    <w:rsid w:val="002B20E6"/>
    <w:rsid w:val="002B265D"/>
    <w:rsid w:val="002B410D"/>
    <w:rsid w:val="002B42A3"/>
    <w:rsid w:val="002B5A95"/>
    <w:rsid w:val="002B5D93"/>
    <w:rsid w:val="002B651E"/>
    <w:rsid w:val="002B74C5"/>
    <w:rsid w:val="002C0A7B"/>
    <w:rsid w:val="002C0CDD"/>
    <w:rsid w:val="002C22F1"/>
    <w:rsid w:val="002C2768"/>
    <w:rsid w:val="002C35F0"/>
    <w:rsid w:val="002C380B"/>
    <w:rsid w:val="002C462D"/>
    <w:rsid w:val="002C4670"/>
    <w:rsid w:val="002C6809"/>
    <w:rsid w:val="002C7171"/>
    <w:rsid w:val="002D0CCE"/>
    <w:rsid w:val="002D1228"/>
    <w:rsid w:val="002D1C95"/>
    <w:rsid w:val="002D2525"/>
    <w:rsid w:val="002D3FCF"/>
    <w:rsid w:val="002D44BE"/>
    <w:rsid w:val="002D4BF1"/>
    <w:rsid w:val="002D7236"/>
    <w:rsid w:val="002E1A1D"/>
    <w:rsid w:val="002E4081"/>
    <w:rsid w:val="002E544C"/>
    <w:rsid w:val="002E5B78"/>
    <w:rsid w:val="002F253B"/>
    <w:rsid w:val="002F3AE3"/>
    <w:rsid w:val="002F46D7"/>
    <w:rsid w:val="002F5C55"/>
    <w:rsid w:val="002F72F9"/>
    <w:rsid w:val="0030464B"/>
    <w:rsid w:val="003056FF"/>
    <w:rsid w:val="00305DBF"/>
    <w:rsid w:val="00306881"/>
    <w:rsid w:val="00307070"/>
    <w:rsid w:val="0030786C"/>
    <w:rsid w:val="00310CA5"/>
    <w:rsid w:val="0031170D"/>
    <w:rsid w:val="00314A25"/>
    <w:rsid w:val="00315941"/>
    <w:rsid w:val="003160E0"/>
    <w:rsid w:val="00320D31"/>
    <w:rsid w:val="00322826"/>
    <w:rsid w:val="003233DE"/>
    <w:rsid w:val="0032466B"/>
    <w:rsid w:val="003251E5"/>
    <w:rsid w:val="003264F1"/>
    <w:rsid w:val="0032779C"/>
    <w:rsid w:val="00327B44"/>
    <w:rsid w:val="0033136E"/>
    <w:rsid w:val="0033172A"/>
    <w:rsid w:val="003330EB"/>
    <w:rsid w:val="003333BC"/>
    <w:rsid w:val="00336605"/>
    <w:rsid w:val="00340257"/>
    <w:rsid w:val="00340EB6"/>
    <w:rsid w:val="003415FD"/>
    <w:rsid w:val="00341F90"/>
    <w:rsid w:val="003429F0"/>
    <w:rsid w:val="003446EB"/>
    <w:rsid w:val="00345A90"/>
    <w:rsid w:val="00345B90"/>
    <w:rsid w:val="0035097A"/>
    <w:rsid w:val="00350C26"/>
    <w:rsid w:val="00351227"/>
    <w:rsid w:val="0035143C"/>
    <w:rsid w:val="003518D4"/>
    <w:rsid w:val="003540A4"/>
    <w:rsid w:val="003554E8"/>
    <w:rsid w:val="003561F1"/>
    <w:rsid w:val="00357AC9"/>
    <w:rsid w:val="00360E4E"/>
    <w:rsid w:val="003610A3"/>
    <w:rsid w:val="00364319"/>
    <w:rsid w:val="003705F3"/>
    <w:rsid w:val="00370AAA"/>
    <w:rsid w:val="00373EDF"/>
    <w:rsid w:val="00374C22"/>
    <w:rsid w:val="00375166"/>
    <w:rsid w:val="003753A4"/>
    <w:rsid w:val="00375F77"/>
    <w:rsid w:val="0037665B"/>
    <w:rsid w:val="00376DA9"/>
    <w:rsid w:val="003772A0"/>
    <w:rsid w:val="00377A78"/>
    <w:rsid w:val="003801DB"/>
    <w:rsid w:val="00380B0C"/>
    <w:rsid w:val="003817E8"/>
    <w:rsid w:val="00381BBE"/>
    <w:rsid w:val="00382903"/>
    <w:rsid w:val="00382B16"/>
    <w:rsid w:val="00382FA8"/>
    <w:rsid w:val="00383A89"/>
    <w:rsid w:val="003846FF"/>
    <w:rsid w:val="0038555E"/>
    <w:rsid w:val="003857E4"/>
    <w:rsid w:val="00385AD4"/>
    <w:rsid w:val="00386BC1"/>
    <w:rsid w:val="00387924"/>
    <w:rsid w:val="00387A12"/>
    <w:rsid w:val="003903CD"/>
    <w:rsid w:val="003917CF"/>
    <w:rsid w:val="0039369A"/>
    <w:rsid w:val="0039384D"/>
    <w:rsid w:val="003943B2"/>
    <w:rsid w:val="00395AE3"/>
    <w:rsid w:val="00395BBE"/>
    <w:rsid w:val="00395C23"/>
    <w:rsid w:val="003A0A94"/>
    <w:rsid w:val="003A0CF8"/>
    <w:rsid w:val="003A2E4F"/>
    <w:rsid w:val="003A33D1"/>
    <w:rsid w:val="003A378E"/>
    <w:rsid w:val="003A4438"/>
    <w:rsid w:val="003A5013"/>
    <w:rsid w:val="003A5078"/>
    <w:rsid w:val="003A62DD"/>
    <w:rsid w:val="003A775A"/>
    <w:rsid w:val="003B0DAB"/>
    <w:rsid w:val="003B177B"/>
    <w:rsid w:val="003B2038"/>
    <w:rsid w:val="003B213A"/>
    <w:rsid w:val="003B376F"/>
    <w:rsid w:val="003B3F11"/>
    <w:rsid w:val="003B43AD"/>
    <w:rsid w:val="003B4BE5"/>
    <w:rsid w:val="003C0FEC"/>
    <w:rsid w:val="003C15B8"/>
    <w:rsid w:val="003C22FA"/>
    <w:rsid w:val="003C2AC8"/>
    <w:rsid w:val="003D17F9"/>
    <w:rsid w:val="003D2555"/>
    <w:rsid w:val="003D262B"/>
    <w:rsid w:val="003D2D88"/>
    <w:rsid w:val="003D3738"/>
    <w:rsid w:val="003D41EA"/>
    <w:rsid w:val="003D4850"/>
    <w:rsid w:val="003D4C19"/>
    <w:rsid w:val="003D52DC"/>
    <w:rsid w:val="003D535A"/>
    <w:rsid w:val="003D5501"/>
    <w:rsid w:val="003E00D5"/>
    <w:rsid w:val="003E043F"/>
    <w:rsid w:val="003E2563"/>
    <w:rsid w:val="003E2A26"/>
    <w:rsid w:val="003E3B7C"/>
    <w:rsid w:val="003E46EF"/>
    <w:rsid w:val="003E4D91"/>
    <w:rsid w:val="003E5265"/>
    <w:rsid w:val="003E57BB"/>
    <w:rsid w:val="003E6843"/>
    <w:rsid w:val="003F0955"/>
    <w:rsid w:val="003F2976"/>
    <w:rsid w:val="003F5398"/>
    <w:rsid w:val="003F5EB0"/>
    <w:rsid w:val="003F6342"/>
    <w:rsid w:val="003F6FE1"/>
    <w:rsid w:val="003F76B7"/>
    <w:rsid w:val="00400F00"/>
    <w:rsid w:val="00404F8B"/>
    <w:rsid w:val="00405256"/>
    <w:rsid w:val="00406E29"/>
    <w:rsid w:val="00406E90"/>
    <w:rsid w:val="00407679"/>
    <w:rsid w:val="00410031"/>
    <w:rsid w:val="00410D10"/>
    <w:rsid w:val="004115A2"/>
    <w:rsid w:val="00412169"/>
    <w:rsid w:val="00412B31"/>
    <w:rsid w:val="004134A3"/>
    <w:rsid w:val="00415C70"/>
    <w:rsid w:val="00415C81"/>
    <w:rsid w:val="00416731"/>
    <w:rsid w:val="00420A39"/>
    <w:rsid w:val="004231F0"/>
    <w:rsid w:val="00423824"/>
    <w:rsid w:val="004241E4"/>
    <w:rsid w:val="00425A66"/>
    <w:rsid w:val="00430ACC"/>
    <w:rsid w:val="00432378"/>
    <w:rsid w:val="00432967"/>
    <w:rsid w:val="00435649"/>
    <w:rsid w:val="00435DFB"/>
    <w:rsid w:val="00436AE0"/>
    <w:rsid w:val="004407D7"/>
    <w:rsid w:val="00440D65"/>
    <w:rsid w:val="00441317"/>
    <w:rsid w:val="00441D9D"/>
    <w:rsid w:val="00442007"/>
    <w:rsid w:val="004422FF"/>
    <w:rsid w:val="004434B8"/>
    <w:rsid w:val="004435E6"/>
    <w:rsid w:val="004449F2"/>
    <w:rsid w:val="004460C0"/>
    <w:rsid w:val="00446146"/>
    <w:rsid w:val="00447987"/>
    <w:rsid w:val="00447E31"/>
    <w:rsid w:val="00451714"/>
    <w:rsid w:val="00453923"/>
    <w:rsid w:val="00454B9B"/>
    <w:rsid w:val="0045534F"/>
    <w:rsid w:val="0045535D"/>
    <w:rsid w:val="004567F3"/>
    <w:rsid w:val="00457858"/>
    <w:rsid w:val="0046006B"/>
    <w:rsid w:val="004609E2"/>
    <w:rsid w:val="00460B0B"/>
    <w:rsid w:val="00461023"/>
    <w:rsid w:val="00461F4C"/>
    <w:rsid w:val="00461F6D"/>
    <w:rsid w:val="00462FAC"/>
    <w:rsid w:val="00464631"/>
    <w:rsid w:val="00464B4B"/>
    <w:rsid w:val="00464B79"/>
    <w:rsid w:val="00466A3D"/>
    <w:rsid w:val="00467B76"/>
    <w:rsid w:val="00467BBF"/>
    <w:rsid w:val="00471655"/>
    <w:rsid w:val="00471DE2"/>
    <w:rsid w:val="00473E7C"/>
    <w:rsid w:val="00475859"/>
    <w:rsid w:val="004760F8"/>
    <w:rsid w:val="004766A7"/>
    <w:rsid w:val="00476B7C"/>
    <w:rsid w:val="00477F56"/>
    <w:rsid w:val="00484CE5"/>
    <w:rsid w:val="004867E2"/>
    <w:rsid w:val="00487D52"/>
    <w:rsid w:val="004910B8"/>
    <w:rsid w:val="00492291"/>
    <w:rsid w:val="004929A9"/>
    <w:rsid w:val="004967BD"/>
    <w:rsid w:val="00496A17"/>
    <w:rsid w:val="004A0207"/>
    <w:rsid w:val="004A1E9F"/>
    <w:rsid w:val="004A2FA2"/>
    <w:rsid w:val="004A5B09"/>
    <w:rsid w:val="004B0A7A"/>
    <w:rsid w:val="004B0AAF"/>
    <w:rsid w:val="004B112D"/>
    <w:rsid w:val="004B5862"/>
    <w:rsid w:val="004B5D7B"/>
    <w:rsid w:val="004B7982"/>
    <w:rsid w:val="004C05F7"/>
    <w:rsid w:val="004C1E9F"/>
    <w:rsid w:val="004C1F5D"/>
    <w:rsid w:val="004C2FEC"/>
    <w:rsid w:val="004C3D42"/>
    <w:rsid w:val="004C40A8"/>
    <w:rsid w:val="004C5491"/>
    <w:rsid w:val="004C5C41"/>
    <w:rsid w:val="004C6BCF"/>
    <w:rsid w:val="004C77CC"/>
    <w:rsid w:val="004C780A"/>
    <w:rsid w:val="004C7813"/>
    <w:rsid w:val="004C7E32"/>
    <w:rsid w:val="004D1906"/>
    <w:rsid w:val="004D32FF"/>
    <w:rsid w:val="004D4206"/>
    <w:rsid w:val="004D5392"/>
    <w:rsid w:val="004D58BF"/>
    <w:rsid w:val="004D5900"/>
    <w:rsid w:val="004D661D"/>
    <w:rsid w:val="004E0672"/>
    <w:rsid w:val="004E1006"/>
    <w:rsid w:val="004E1D6C"/>
    <w:rsid w:val="004E2242"/>
    <w:rsid w:val="004E4335"/>
    <w:rsid w:val="004E4540"/>
    <w:rsid w:val="004E5651"/>
    <w:rsid w:val="004E5ACF"/>
    <w:rsid w:val="004E5F25"/>
    <w:rsid w:val="004E610E"/>
    <w:rsid w:val="004F13EE"/>
    <w:rsid w:val="004F2022"/>
    <w:rsid w:val="004F2EEC"/>
    <w:rsid w:val="004F543E"/>
    <w:rsid w:val="004F561C"/>
    <w:rsid w:val="004F56CF"/>
    <w:rsid w:val="004F57FC"/>
    <w:rsid w:val="004F61F8"/>
    <w:rsid w:val="004F77BD"/>
    <w:rsid w:val="004F77EE"/>
    <w:rsid w:val="004F7C05"/>
    <w:rsid w:val="00500B89"/>
    <w:rsid w:val="00501C94"/>
    <w:rsid w:val="00502B33"/>
    <w:rsid w:val="00505D87"/>
    <w:rsid w:val="00506432"/>
    <w:rsid w:val="005076E0"/>
    <w:rsid w:val="00507CD9"/>
    <w:rsid w:val="00510935"/>
    <w:rsid w:val="00511280"/>
    <w:rsid w:val="00511DF5"/>
    <w:rsid w:val="0051242B"/>
    <w:rsid w:val="005127E5"/>
    <w:rsid w:val="00513223"/>
    <w:rsid w:val="005136C4"/>
    <w:rsid w:val="00515770"/>
    <w:rsid w:val="005159D7"/>
    <w:rsid w:val="00516200"/>
    <w:rsid w:val="005162C8"/>
    <w:rsid w:val="00517F80"/>
    <w:rsid w:val="0052051D"/>
    <w:rsid w:val="005231A0"/>
    <w:rsid w:val="00524264"/>
    <w:rsid w:val="00524704"/>
    <w:rsid w:val="005254D2"/>
    <w:rsid w:val="00526263"/>
    <w:rsid w:val="00526833"/>
    <w:rsid w:val="00526D01"/>
    <w:rsid w:val="00530333"/>
    <w:rsid w:val="005317D5"/>
    <w:rsid w:val="00532BA9"/>
    <w:rsid w:val="00533EEA"/>
    <w:rsid w:val="00537802"/>
    <w:rsid w:val="0054109D"/>
    <w:rsid w:val="0054475B"/>
    <w:rsid w:val="00544F33"/>
    <w:rsid w:val="0054533D"/>
    <w:rsid w:val="00545EE6"/>
    <w:rsid w:val="00547EAE"/>
    <w:rsid w:val="00550281"/>
    <w:rsid w:val="00550545"/>
    <w:rsid w:val="00552371"/>
    <w:rsid w:val="00552899"/>
    <w:rsid w:val="0055438C"/>
    <w:rsid w:val="005547DA"/>
    <w:rsid w:val="005550E7"/>
    <w:rsid w:val="005564FB"/>
    <w:rsid w:val="005572C7"/>
    <w:rsid w:val="00557631"/>
    <w:rsid w:val="005576B6"/>
    <w:rsid w:val="00557BED"/>
    <w:rsid w:val="005615EB"/>
    <w:rsid w:val="00561973"/>
    <w:rsid w:val="00561EA6"/>
    <w:rsid w:val="00563B60"/>
    <w:rsid w:val="005650ED"/>
    <w:rsid w:val="00567E21"/>
    <w:rsid w:val="00570F3C"/>
    <w:rsid w:val="005738C7"/>
    <w:rsid w:val="00574181"/>
    <w:rsid w:val="00575754"/>
    <w:rsid w:val="005757C4"/>
    <w:rsid w:val="00576E96"/>
    <w:rsid w:val="0058012E"/>
    <w:rsid w:val="00581C91"/>
    <w:rsid w:val="00584BAF"/>
    <w:rsid w:val="00590218"/>
    <w:rsid w:val="00590D69"/>
    <w:rsid w:val="00591E20"/>
    <w:rsid w:val="00592136"/>
    <w:rsid w:val="005928E2"/>
    <w:rsid w:val="00593920"/>
    <w:rsid w:val="005940AF"/>
    <w:rsid w:val="00595408"/>
    <w:rsid w:val="00595BF3"/>
    <w:rsid w:val="00595E84"/>
    <w:rsid w:val="005A0C59"/>
    <w:rsid w:val="005A48EB"/>
    <w:rsid w:val="005A6CFB"/>
    <w:rsid w:val="005B15CF"/>
    <w:rsid w:val="005B1F3E"/>
    <w:rsid w:val="005B3B92"/>
    <w:rsid w:val="005B7C78"/>
    <w:rsid w:val="005C252D"/>
    <w:rsid w:val="005C3532"/>
    <w:rsid w:val="005C5AEB"/>
    <w:rsid w:val="005C68F2"/>
    <w:rsid w:val="005D013B"/>
    <w:rsid w:val="005D5093"/>
    <w:rsid w:val="005D6A40"/>
    <w:rsid w:val="005E0955"/>
    <w:rsid w:val="005E0A3F"/>
    <w:rsid w:val="005E1F6A"/>
    <w:rsid w:val="005E37B1"/>
    <w:rsid w:val="005E46EA"/>
    <w:rsid w:val="005E5131"/>
    <w:rsid w:val="005E54E4"/>
    <w:rsid w:val="005E6014"/>
    <w:rsid w:val="005E6883"/>
    <w:rsid w:val="005E754F"/>
    <w:rsid w:val="005E772F"/>
    <w:rsid w:val="005F18EC"/>
    <w:rsid w:val="005F2F51"/>
    <w:rsid w:val="005F3425"/>
    <w:rsid w:val="005F3D96"/>
    <w:rsid w:val="005F4ECA"/>
    <w:rsid w:val="005F4F9F"/>
    <w:rsid w:val="005F5DBE"/>
    <w:rsid w:val="005F610C"/>
    <w:rsid w:val="005F6810"/>
    <w:rsid w:val="005F68A0"/>
    <w:rsid w:val="005F7913"/>
    <w:rsid w:val="00600EFF"/>
    <w:rsid w:val="00603EDE"/>
    <w:rsid w:val="006041BE"/>
    <w:rsid w:val="006043C7"/>
    <w:rsid w:val="00604B8E"/>
    <w:rsid w:val="0060752B"/>
    <w:rsid w:val="00611C10"/>
    <w:rsid w:val="00612719"/>
    <w:rsid w:val="00612812"/>
    <w:rsid w:val="00615477"/>
    <w:rsid w:val="006202A8"/>
    <w:rsid w:val="0062377A"/>
    <w:rsid w:val="00624B52"/>
    <w:rsid w:val="00624B8D"/>
    <w:rsid w:val="0062612C"/>
    <w:rsid w:val="00631DF4"/>
    <w:rsid w:val="00633E6B"/>
    <w:rsid w:val="00634175"/>
    <w:rsid w:val="00634F51"/>
    <w:rsid w:val="006408AC"/>
    <w:rsid w:val="0064198B"/>
    <w:rsid w:val="00642003"/>
    <w:rsid w:val="0064502A"/>
    <w:rsid w:val="00645816"/>
    <w:rsid w:val="006464F8"/>
    <w:rsid w:val="0064781E"/>
    <w:rsid w:val="0065100A"/>
    <w:rsid w:val="006511B6"/>
    <w:rsid w:val="00652742"/>
    <w:rsid w:val="006548F4"/>
    <w:rsid w:val="00657FF8"/>
    <w:rsid w:val="00660555"/>
    <w:rsid w:val="006619CC"/>
    <w:rsid w:val="00662327"/>
    <w:rsid w:val="00662B00"/>
    <w:rsid w:val="00662F6E"/>
    <w:rsid w:val="00670D99"/>
    <w:rsid w:val="00670E2B"/>
    <w:rsid w:val="006734BB"/>
    <w:rsid w:val="00673C98"/>
    <w:rsid w:val="00674B0C"/>
    <w:rsid w:val="00674B42"/>
    <w:rsid w:val="0067703A"/>
    <w:rsid w:val="006802E2"/>
    <w:rsid w:val="00681A34"/>
    <w:rsid w:val="006821EB"/>
    <w:rsid w:val="00687F7E"/>
    <w:rsid w:val="00690462"/>
    <w:rsid w:val="00691412"/>
    <w:rsid w:val="00694188"/>
    <w:rsid w:val="006960D9"/>
    <w:rsid w:val="006971D1"/>
    <w:rsid w:val="006A0EE5"/>
    <w:rsid w:val="006A1129"/>
    <w:rsid w:val="006A1442"/>
    <w:rsid w:val="006A43ED"/>
    <w:rsid w:val="006A47BC"/>
    <w:rsid w:val="006B0C18"/>
    <w:rsid w:val="006B11FD"/>
    <w:rsid w:val="006B1A27"/>
    <w:rsid w:val="006B2286"/>
    <w:rsid w:val="006B56BB"/>
    <w:rsid w:val="006C0B43"/>
    <w:rsid w:val="006C18C0"/>
    <w:rsid w:val="006C1E08"/>
    <w:rsid w:val="006C37D0"/>
    <w:rsid w:val="006C3A8B"/>
    <w:rsid w:val="006C77A8"/>
    <w:rsid w:val="006C7EEB"/>
    <w:rsid w:val="006D2463"/>
    <w:rsid w:val="006D4098"/>
    <w:rsid w:val="006D5ECF"/>
    <w:rsid w:val="006D7194"/>
    <w:rsid w:val="006D7681"/>
    <w:rsid w:val="006D7B2E"/>
    <w:rsid w:val="006E02EA"/>
    <w:rsid w:val="006E0392"/>
    <w:rsid w:val="006E0968"/>
    <w:rsid w:val="006E1DCB"/>
    <w:rsid w:val="006E2AF6"/>
    <w:rsid w:val="006E6B79"/>
    <w:rsid w:val="006F06AC"/>
    <w:rsid w:val="006F17F8"/>
    <w:rsid w:val="006F3416"/>
    <w:rsid w:val="006F3DFB"/>
    <w:rsid w:val="006F4228"/>
    <w:rsid w:val="006F786A"/>
    <w:rsid w:val="006F7DBE"/>
    <w:rsid w:val="00700989"/>
    <w:rsid w:val="00701043"/>
    <w:rsid w:val="00701275"/>
    <w:rsid w:val="00702ED6"/>
    <w:rsid w:val="00703C1C"/>
    <w:rsid w:val="00704F9C"/>
    <w:rsid w:val="00706542"/>
    <w:rsid w:val="00706A23"/>
    <w:rsid w:val="00706A8F"/>
    <w:rsid w:val="00706F78"/>
    <w:rsid w:val="007070A2"/>
    <w:rsid w:val="00707F56"/>
    <w:rsid w:val="007114FC"/>
    <w:rsid w:val="00713558"/>
    <w:rsid w:val="0071560F"/>
    <w:rsid w:val="00716B4D"/>
    <w:rsid w:val="00720D08"/>
    <w:rsid w:val="00720FC9"/>
    <w:rsid w:val="00721CC7"/>
    <w:rsid w:val="0072439E"/>
    <w:rsid w:val="007248F9"/>
    <w:rsid w:val="0072501A"/>
    <w:rsid w:val="007263B9"/>
    <w:rsid w:val="00726402"/>
    <w:rsid w:val="007275E1"/>
    <w:rsid w:val="00727956"/>
    <w:rsid w:val="007309FC"/>
    <w:rsid w:val="00730F06"/>
    <w:rsid w:val="007311F0"/>
    <w:rsid w:val="00733045"/>
    <w:rsid w:val="00733234"/>
    <w:rsid w:val="007334F8"/>
    <w:rsid w:val="007339CD"/>
    <w:rsid w:val="00733C80"/>
    <w:rsid w:val="00733F68"/>
    <w:rsid w:val="007359D8"/>
    <w:rsid w:val="007362D4"/>
    <w:rsid w:val="0073683D"/>
    <w:rsid w:val="00742CEC"/>
    <w:rsid w:val="007433A8"/>
    <w:rsid w:val="00743C1D"/>
    <w:rsid w:val="0074407C"/>
    <w:rsid w:val="0075080D"/>
    <w:rsid w:val="0075107F"/>
    <w:rsid w:val="00751A23"/>
    <w:rsid w:val="0075389A"/>
    <w:rsid w:val="00753925"/>
    <w:rsid w:val="0075504B"/>
    <w:rsid w:val="00756116"/>
    <w:rsid w:val="00756DAC"/>
    <w:rsid w:val="00757153"/>
    <w:rsid w:val="00757B01"/>
    <w:rsid w:val="00760B09"/>
    <w:rsid w:val="00762A76"/>
    <w:rsid w:val="007633AC"/>
    <w:rsid w:val="00764630"/>
    <w:rsid w:val="007663E0"/>
    <w:rsid w:val="0076672A"/>
    <w:rsid w:val="00767E75"/>
    <w:rsid w:val="007714EF"/>
    <w:rsid w:val="007727D3"/>
    <w:rsid w:val="00773E91"/>
    <w:rsid w:val="00775E45"/>
    <w:rsid w:val="00776611"/>
    <w:rsid w:val="00776E74"/>
    <w:rsid w:val="00777782"/>
    <w:rsid w:val="00777B0F"/>
    <w:rsid w:val="00777B3B"/>
    <w:rsid w:val="007819E6"/>
    <w:rsid w:val="00781D06"/>
    <w:rsid w:val="00782E41"/>
    <w:rsid w:val="00783064"/>
    <w:rsid w:val="00783256"/>
    <w:rsid w:val="0078497F"/>
    <w:rsid w:val="00785169"/>
    <w:rsid w:val="00790F23"/>
    <w:rsid w:val="00792C4E"/>
    <w:rsid w:val="00793E25"/>
    <w:rsid w:val="007942F1"/>
    <w:rsid w:val="007954AB"/>
    <w:rsid w:val="007976B9"/>
    <w:rsid w:val="007A14C5"/>
    <w:rsid w:val="007A3070"/>
    <w:rsid w:val="007A3E38"/>
    <w:rsid w:val="007A4A10"/>
    <w:rsid w:val="007A5BF3"/>
    <w:rsid w:val="007A754A"/>
    <w:rsid w:val="007B126D"/>
    <w:rsid w:val="007B1760"/>
    <w:rsid w:val="007B4FD1"/>
    <w:rsid w:val="007B5891"/>
    <w:rsid w:val="007B7D50"/>
    <w:rsid w:val="007C2168"/>
    <w:rsid w:val="007C4310"/>
    <w:rsid w:val="007C4F39"/>
    <w:rsid w:val="007C6D9C"/>
    <w:rsid w:val="007C7DDB"/>
    <w:rsid w:val="007D01BD"/>
    <w:rsid w:val="007D0991"/>
    <w:rsid w:val="007D2CC7"/>
    <w:rsid w:val="007D3F47"/>
    <w:rsid w:val="007D3F75"/>
    <w:rsid w:val="007D4F66"/>
    <w:rsid w:val="007D673D"/>
    <w:rsid w:val="007E1F4C"/>
    <w:rsid w:val="007E397E"/>
    <w:rsid w:val="007E4C30"/>
    <w:rsid w:val="007F01A3"/>
    <w:rsid w:val="007F2220"/>
    <w:rsid w:val="007F2A82"/>
    <w:rsid w:val="007F342A"/>
    <w:rsid w:val="007F348D"/>
    <w:rsid w:val="007F4B3E"/>
    <w:rsid w:val="007F588A"/>
    <w:rsid w:val="007F64CB"/>
    <w:rsid w:val="008009F9"/>
    <w:rsid w:val="008020E9"/>
    <w:rsid w:val="00804ECD"/>
    <w:rsid w:val="008050DA"/>
    <w:rsid w:val="00806E59"/>
    <w:rsid w:val="008072EB"/>
    <w:rsid w:val="00807B53"/>
    <w:rsid w:val="00811727"/>
    <w:rsid w:val="008127AF"/>
    <w:rsid w:val="00812B46"/>
    <w:rsid w:val="00814A5B"/>
    <w:rsid w:val="0081541C"/>
    <w:rsid w:val="00815700"/>
    <w:rsid w:val="00815D5B"/>
    <w:rsid w:val="00817594"/>
    <w:rsid w:val="00817924"/>
    <w:rsid w:val="00817B42"/>
    <w:rsid w:val="00817B70"/>
    <w:rsid w:val="00821B23"/>
    <w:rsid w:val="008220C8"/>
    <w:rsid w:val="00822327"/>
    <w:rsid w:val="00823F50"/>
    <w:rsid w:val="0082571B"/>
    <w:rsid w:val="008264EB"/>
    <w:rsid w:val="00826B8F"/>
    <w:rsid w:val="00827484"/>
    <w:rsid w:val="00831D71"/>
    <w:rsid w:val="00831E8A"/>
    <w:rsid w:val="008337EF"/>
    <w:rsid w:val="0083431E"/>
    <w:rsid w:val="008356E8"/>
    <w:rsid w:val="00835C76"/>
    <w:rsid w:val="00835FCF"/>
    <w:rsid w:val="00837C76"/>
    <w:rsid w:val="00840040"/>
    <w:rsid w:val="0084030C"/>
    <w:rsid w:val="00841147"/>
    <w:rsid w:val="00841A65"/>
    <w:rsid w:val="00843049"/>
    <w:rsid w:val="00845306"/>
    <w:rsid w:val="00845786"/>
    <w:rsid w:val="00847F2D"/>
    <w:rsid w:val="0085209B"/>
    <w:rsid w:val="00852296"/>
    <w:rsid w:val="00852487"/>
    <w:rsid w:val="00853735"/>
    <w:rsid w:val="00855802"/>
    <w:rsid w:val="008562CD"/>
    <w:rsid w:val="00856B66"/>
    <w:rsid w:val="008573CC"/>
    <w:rsid w:val="00857A8E"/>
    <w:rsid w:val="00861413"/>
    <w:rsid w:val="00861A5F"/>
    <w:rsid w:val="00862E0E"/>
    <w:rsid w:val="008634D7"/>
    <w:rsid w:val="008644AD"/>
    <w:rsid w:val="00865735"/>
    <w:rsid w:val="00865B32"/>
    <w:rsid w:val="00865DDB"/>
    <w:rsid w:val="00866BD0"/>
    <w:rsid w:val="00867538"/>
    <w:rsid w:val="0087142E"/>
    <w:rsid w:val="00873D90"/>
    <w:rsid w:val="00873FC8"/>
    <w:rsid w:val="00876017"/>
    <w:rsid w:val="00876044"/>
    <w:rsid w:val="0087702A"/>
    <w:rsid w:val="00877C19"/>
    <w:rsid w:val="008800EE"/>
    <w:rsid w:val="00880C65"/>
    <w:rsid w:val="00881308"/>
    <w:rsid w:val="00881A66"/>
    <w:rsid w:val="00882908"/>
    <w:rsid w:val="008837D0"/>
    <w:rsid w:val="00883FED"/>
    <w:rsid w:val="00884C63"/>
    <w:rsid w:val="00884EC0"/>
    <w:rsid w:val="00885908"/>
    <w:rsid w:val="00886115"/>
    <w:rsid w:val="008864B7"/>
    <w:rsid w:val="0089159F"/>
    <w:rsid w:val="008917BB"/>
    <w:rsid w:val="00892EF5"/>
    <w:rsid w:val="008941E1"/>
    <w:rsid w:val="0089470F"/>
    <w:rsid w:val="0089677E"/>
    <w:rsid w:val="00896E8C"/>
    <w:rsid w:val="00897AAC"/>
    <w:rsid w:val="008A10D2"/>
    <w:rsid w:val="008A154A"/>
    <w:rsid w:val="008A221D"/>
    <w:rsid w:val="008A2C6A"/>
    <w:rsid w:val="008A3BD8"/>
    <w:rsid w:val="008A4697"/>
    <w:rsid w:val="008A6100"/>
    <w:rsid w:val="008A6A88"/>
    <w:rsid w:val="008A7438"/>
    <w:rsid w:val="008A77AF"/>
    <w:rsid w:val="008B093B"/>
    <w:rsid w:val="008B1334"/>
    <w:rsid w:val="008B6154"/>
    <w:rsid w:val="008B63E2"/>
    <w:rsid w:val="008C0278"/>
    <w:rsid w:val="008C08BB"/>
    <w:rsid w:val="008C235A"/>
    <w:rsid w:val="008C24E9"/>
    <w:rsid w:val="008C63CF"/>
    <w:rsid w:val="008C674B"/>
    <w:rsid w:val="008C6E8C"/>
    <w:rsid w:val="008D04C3"/>
    <w:rsid w:val="008D0533"/>
    <w:rsid w:val="008D1A7C"/>
    <w:rsid w:val="008D3D7B"/>
    <w:rsid w:val="008D42CB"/>
    <w:rsid w:val="008D48C9"/>
    <w:rsid w:val="008D540B"/>
    <w:rsid w:val="008D5749"/>
    <w:rsid w:val="008D5B79"/>
    <w:rsid w:val="008D6120"/>
    <w:rsid w:val="008D6381"/>
    <w:rsid w:val="008D6ACC"/>
    <w:rsid w:val="008D6E38"/>
    <w:rsid w:val="008D7416"/>
    <w:rsid w:val="008D7919"/>
    <w:rsid w:val="008E0C77"/>
    <w:rsid w:val="008E42CA"/>
    <w:rsid w:val="008E442D"/>
    <w:rsid w:val="008E4C9F"/>
    <w:rsid w:val="008E4F73"/>
    <w:rsid w:val="008E5E3B"/>
    <w:rsid w:val="008E625F"/>
    <w:rsid w:val="008E6885"/>
    <w:rsid w:val="008F2169"/>
    <w:rsid w:val="008F2191"/>
    <w:rsid w:val="008F21DB"/>
    <w:rsid w:val="008F264D"/>
    <w:rsid w:val="008F2C84"/>
    <w:rsid w:val="008F54AF"/>
    <w:rsid w:val="008F5947"/>
    <w:rsid w:val="008F608F"/>
    <w:rsid w:val="008F6B43"/>
    <w:rsid w:val="00900F9E"/>
    <w:rsid w:val="00902A2D"/>
    <w:rsid w:val="00902FA8"/>
    <w:rsid w:val="0090482B"/>
    <w:rsid w:val="0090728C"/>
    <w:rsid w:val="009074E1"/>
    <w:rsid w:val="009075DB"/>
    <w:rsid w:val="00910298"/>
    <w:rsid w:val="009112F7"/>
    <w:rsid w:val="009122AF"/>
    <w:rsid w:val="009126BE"/>
    <w:rsid w:val="009127BC"/>
    <w:rsid w:val="00912D54"/>
    <w:rsid w:val="0091389F"/>
    <w:rsid w:val="00913C94"/>
    <w:rsid w:val="0091548B"/>
    <w:rsid w:val="00916CF9"/>
    <w:rsid w:val="009208F7"/>
    <w:rsid w:val="00920F40"/>
    <w:rsid w:val="00921324"/>
    <w:rsid w:val="00921CF5"/>
    <w:rsid w:val="00922517"/>
    <w:rsid w:val="00922722"/>
    <w:rsid w:val="009248E7"/>
    <w:rsid w:val="00924F78"/>
    <w:rsid w:val="009250E5"/>
    <w:rsid w:val="009253BB"/>
    <w:rsid w:val="00925467"/>
    <w:rsid w:val="009261E6"/>
    <w:rsid w:val="009268E1"/>
    <w:rsid w:val="00926BFD"/>
    <w:rsid w:val="009311DB"/>
    <w:rsid w:val="00931CA0"/>
    <w:rsid w:val="009323D4"/>
    <w:rsid w:val="00933201"/>
    <w:rsid w:val="00940273"/>
    <w:rsid w:val="00940C01"/>
    <w:rsid w:val="00943AC3"/>
    <w:rsid w:val="00945E7F"/>
    <w:rsid w:val="00947B74"/>
    <w:rsid w:val="00947C3F"/>
    <w:rsid w:val="00951C3B"/>
    <w:rsid w:val="00954A85"/>
    <w:rsid w:val="009557C1"/>
    <w:rsid w:val="00955985"/>
    <w:rsid w:val="00960794"/>
    <w:rsid w:val="00960D6E"/>
    <w:rsid w:val="00963D93"/>
    <w:rsid w:val="00964E7E"/>
    <w:rsid w:val="00965C73"/>
    <w:rsid w:val="00966ECE"/>
    <w:rsid w:val="009707A4"/>
    <w:rsid w:val="00970ACA"/>
    <w:rsid w:val="009713AF"/>
    <w:rsid w:val="00971832"/>
    <w:rsid w:val="00972766"/>
    <w:rsid w:val="00972BC1"/>
    <w:rsid w:val="00972E8F"/>
    <w:rsid w:val="00974B59"/>
    <w:rsid w:val="00975001"/>
    <w:rsid w:val="009829BA"/>
    <w:rsid w:val="0098340B"/>
    <w:rsid w:val="0098349E"/>
    <w:rsid w:val="00986830"/>
    <w:rsid w:val="00986CF1"/>
    <w:rsid w:val="00986D1F"/>
    <w:rsid w:val="00990172"/>
    <w:rsid w:val="009924C3"/>
    <w:rsid w:val="00993102"/>
    <w:rsid w:val="009931F5"/>
    <w:rsid w:val="00994971"/>
    <w:rsid w:val="00996EF1"/>
    <w:rsid w:val="009A0922"/>
    <w:rsid w:val="009A2261"/>
    <w:rsid w:val="009A4648"/>
    <w:rsid w:val="009A6451"/>
    <w:rsid w:val="009B0CC5"/>
    <w:rsid w:val="009B175F"/>
    <w:rsid w:val="009B2B1A"/>
    <w:rsid w:val="009B3DB6"/>
    <w:rsid w:val="009B4920"/>
    <w:rsid w:val="009B7911"/>
    <w:rsid w:val="009C0019"/>
    <w:rsid w:val="009C044B"/>
    <w:rsid w:val="009C1D75"/>
    <w:rsid w:val="009C4A39"/>
    <w:rsid w:val="009C4C5D"/>
    <w:rsid w:val="009C5C7A"/>
    <w:rsid w:val="009C66D1"/>
    <w:rsid w:val="009C6F10"/>
    <w:rsid w:val="009C73F0"/>
    <w:rsid w:val="009D148F"/>
    <w:rsid w:val="009D15E5"/>
    <w:rsid w:val="009D3D70"/>
    <w:rsid w:val="009D3D9E"/>
    <w:rsid w:val="009D56B2"/>
    <w:rsid w:val="009D6B97"/>
    <w:rsid w:val="009D6F29"/>
    <w:rsid w:val="009D7DAF"/>
    <w:rsid w:val="009E08C7"/>
    <w:rsid w:val="009E115C"/>
    <w:rsid w:val="009E11D5"/>
    <w:rsid w:val="009E13D0"/>
    <w:rsid w:val="009E15B5"/>
    <w:rsid w:val="009E1670"/>
    <w:rsid w:val="009E1938"/>
    <w:rsid w:val="009E1FDF"/>
    <w:rsid w:val="009E2104"/>
    <w:rsid w:val="009E2E43"/>
    <w:rsid w:val="009E37C1"/>
    <w:rsid w:val="009E55C7"/>
    <w:rsid w:val="009E5F30"/>
    <w:rsid w:val="009E6B56"/>
    <w:rsid w:val="009E6F7E"/>
    <w:rsid w:val="009E73FD"/>
    <w:rsid w:val="009E75DD"/>
    <w:rsid w:val="009E7A57"/>
    <w:rsid w:val="009F0EBC"/>
    <w:rsid w:val="009F1633"/>
    <w:rsid w:val="009F26E6"/>
    <w:rsid w:val="009F27CE"/>
    <w:rsid w:val="009F36E3"/>
    <w:rsid w:val="009F4F6A"/>
    <w:rsid w:val="009F57B0"/>
    <w:rsid w:val="00A0130F"/>
    <w:rsid w:val="00A04084"/>
    <w:rsid w:val="00A066EA"/>
    <w:rsid w:val="00A06F7A"/>
    <w:rsid w:val="00A1139F"/>
    <w:rsid w:val="00A15600"/>
    <w:rsid w:val="00A159F7"/>
    <w:rsid w:val="00A16E36"/>
    <w:rsid w:val="00A234E8"/>
    <w:rsid w:val="00A24961"/>
    <w:rsid w:val="00A24B10"/>
    <w:rsid w:val="00A26C0D"/>
    <w:rsid w:val="00A275F6"/>
    <w:rsid w:val="00A301F9"/>
    <w:rsid w:val="00A30E9B"/>
    <w:rsid w:val="00A32166"/>
    <w:rsid w:val="00A3357E"/>
    <w:rsid w:val="00A33E03"/>
    <w:rsid w:val="00A340B7"/>
    <w:rsid w:val="00A370C5"/>
    <w:rsid w:val="00A44945"/>
    <w:rsid w:val="00A44C96"/>
    <w:rsid w:val="00A4512D"/>
    <w:rsid w:val="00A463B4"/>
    <w:rsid w:val="00A46676"/>
    <w:rsid w:val="00A50244"/>
    <w:rsid w:val="00A518C3"/>
    <w:rsid w:val="00A5669B"/>
    <w:rsid w:val="00A56F17"/>
    <w:rsid w:val="00A627D7"/>
    <w:rsid w:val="00A63097"/>
    <w:rsid w:val="00A638D0"/>
    <w:rsid w:val="00A63C79"/>
    <w:rsid w:val="00A656C7"/>
    <w:rsid w:val="00A65DB4"/>
    <w:rsid w:val="00A670E9"/>
    <w:rsid w:val="00A705AF"/>
    <w:rsid w:val="00A70EE7"/>
    <w:rsid w:val="00A7231A"/>
    <w:rsid w:val="00A72454"/>
    <w:rsid w:val="00A72FA2"/>
    <w:rsid w:val="00A76062"/>
    <w:rsid w:val="00A7623C"/>
    <w:rsid w:val="00A77696"/>
    <w:rsid w:val="00A80557"/>
    <w:rsid w:val="00A81D33"/>
    <w:rsid w:val="00A82111"/>
    <w:rsid w:val="00A843A2"/>
    <w:rsid w:val="00A84C55"/>
    <w:rsid w:val="00A8540D"/>
    <w:rsid w:val="00A86CC1"/>
    <w:rsid w:val="00A90044"/>
    <w:rsid w:val="00A930AE"/>
    <w:rsid w:val="00A936EC"/>
    <w:rsid w:val="00A96261"/>
    <w:rsid w:val="00A97148"/>
    <w:rsid w:val="00A971B9"/>
    <w:rsid w:val="00AA04A1"/>
    <w:rsid w:val="00AA067C"/>
    <w:rsid w:val="00AA1A95"/>
    <w:rsid w:val="00AA1B1C"/>
    <w:rsid w:val="00AA260F"/>
    <w:rsid w:val="00AA4A6F"/>
    <w:rsid w:val="00AA7985"/>
    <w:rsid w:val="00AA7CBF"/>
    <w:rsid w:val="00AB1EE7"/>
    <w:rsid w:val="00AB4341"/>
    <w:rsid w:val="00AB4B37"/>
    <w:rsid w:val="00AB4BD3"/>
    <w:rsid w:val="00AB4BDA"/>
    <w:rsid w:val="00AB5762"/>
    <w:rsid w:val="00AB60FC"/>
    <w:rsid w:val="00AB6CFD"/>
    <w:rsid w:val="00AC1563"/>
    <w:rsid w:val="00AC25CA"/>
    <w:rsid w:val="00AC2679"/>
    <w:rsid w:val="00AC335B"/>
    <w:rsid w:val="00AC4BE4"/>
    <w:rsid w:val="00AC5163"/>
    <w:rsid w:val="00AC6BF9"/>
    <w:rsid w:val="00AD05E6"/>
    <w:rsid w:val="00AD06CE"/>
    <w:rsid w:val="00AD0D3F"/>
    <w:rsid w:val="00AD320C"/>
    <w:rsid w:val="00AD39F5"/>
    <w:rsid w:val="00AD3CFE"/>
    <w:rsid w:val="00AD4454"/>
    <w:rsid w:val="00AD600B"/>
    <w:rsid w:val="00AD6061"/>
    <w:rsid w:val="00AE04BA"/>
    <w:rsid w:val="00AE0741"/>
    <w:rsid w:val="00AE1D7D"/>
    <w:rsid w:val="00AE1E08"/>
    <w:rsid w:val="00AE2281"/>
    <w:rsid w:val="00AE2A8B"/>
    <w:rsid w:val="00AE3F64"/>
    <w:rsid w:val="00AE474A"/>
    <w:rsid w:val="00AE4BF4"/>
    <w:rsid w:val="00AE52B2"/>
    <w:rsid w:val="00AE65C6"/>
    <w:rsid w:val="00AF0C1C"/>
    <w:rsid w:val="00AF0D69"/>
    <w:rsid w:val="00AF1C4E"/>
    <w:rsid w:val="00AF1F7C"/>
    <w:rsid w:val="00AF308A"/>
    <w:rsid w:val="00AF4404"/>
    <w:rsid w:val="00AF545D"/>
    <w:rsid w:val="00AF5DD1"/>
    <w:rsid w:val="00AF7386"/>
    <w:rsid w:val="00AF7934"/>
    <w:rsid w:val="00B00B81"/>
    <w:rsid w:val="00B00CCC"/>
    <w:rsid w:val="00B0164F"/>
    <w:rsid w:val="00B01DE2"/>
    <w:rsid w:val="00B02CBB"/>
    <w:rsid w:val="00B03444"/>
    <w:rsid w:val="00B035DB"/>
    <w:rsid w:val="00B04580"/>
    <w:rsid w:val="00B04B09"/>
    <w:rsid w:val="00B06A98"/>
    <w:rsid w:val="00B0713B"/>
    <w:rsid w:val="00B12C36"/>
    <w:rsid w:val="00B12F13"/>
    <w:rsid w:val="00B148D8"/>
    <w:rsid w:val="00B15655"/>
    <w:rsid w:val="00B16014"/>
    <w:rsid w:val="00B16191"/>
    <w:rsid w:val="00B168B9"/>
    <w:rsid w:val="00B16A51"/>
    <w:rsid w:val="00B209F4"/>
    <w:rsid w:val="00B2277C"/>
    <w:rsid w:val="00B23A48"/>
    <w:rsid w:val="00B23B63"/>
    <w:rsid w:val="00B23C84"/>
    <w:rsid w:val="00B245EF"/>
    <w:rsid w:val="00B25440"/>
    <w:rsid w:val="00B26B4E"/>
    <w:rsid w:val="00B27269"/>
    <w:rsid w:val="00B31CD0"/>
    <w:rsid w:val="00B31E7D"/>
    <w:rsid w:val="00B32222"/>
    <w:rsid w:val="00B3618D"/>
    <w:rsid w:val="00B36233"/>
    <w:rsid w:val="00B371C4"/>
    <w:rsid w:val="00B40F66"/>
    <w:rsid w:val="00B4120A"/>
    <w:rsid w:val="00B42733"/>
    <w:rsid w:val="00B42851"/>
    <w:rsid w:val="00B44A87"/>
    <w:rsid w:val="00B45AC7"/>
    <w:rsid w:val="00B47CA5"/>
    <w:rsid w:val="00B503F0"/>
    <w:rsid w:val="00B5238E"/>
    <w:rsid w:val="00B52F04"/>
    <w:rsid w:val="00B5372F"/>
    <w:rsid w:val="00B5386A"/>
    <w:rsid w:val="00B546F8"/>
    <w:rsid w:val="00B5480D"/>
    <w:rsid w:val="00B61129"/>
    <w:rsid w:val="00B6172D"/>
    <w:rsid w:val="00B6280F"/>
    <w:rsid w:val="00B64E25"/>
    <w:rsid w:val="00B67E7F"/>
    <w:rsid w:val="00B716C9"/>
    <w:rsid w:val="00B74412"/>
    <w:rsid w:val="00B75A04"/>
    <w:rsid w:val="00B76B3B"/>
    <w:rsid w:val="00B76E66"/>
    <w:rsid w:val="00B809C4"/>
    <w:rsid w:val="00B80ECA"/>
    <w:rsid w:val="00B81DCF"/>
    <w:rsid w:val="00B8206B"/>
    <w:rsid w:val="00B839B2"/>
    <w:rsid w:val="00B8406C"/>
    <w:rsid w:val="00B84090"/>
    <w:rsid w:val="00B84737"/>
    <w:rsid w:val="00B85B95"/>
    <w:rsid w:val="00B85BCA"/>
    <w:rsid w:val="00B85FC5"/>
    <w:rsid w:val="00B87D76"/>
    <w:rsid w:val="00B917E5"/>
    <w:rsid w:val="00B94252"/>
    <w:rsid w:val="00B9621D"/>
    <w:rsid w:val="00B9715A"/>
    <w:rsid w:val="00BA04B5"/>
    <w:rsid w:val="00BA14BE"/>
    <w:rsid w:val="00BA2732"/>
    <w:rsid w:val="00BA293D"/>
    <w:rsid w:val="00BA2B97"/>
    <w:rsid w:val="00BA3559"/>
    <w:rsid w:val="00BA49BC"/>
    <w:rsid w:val="00BA56B7"/>
    <w:rsid w:val="00BA7A1E"/>
    <w:rsid w:val="00BA7CA9"/>
    <w:rsid w:val="00BA7D6C"/>
    <w:rsid w:val="00BB19FD"/>
    <w:rsid w:val="00BB2C85"/>
    <w:rsid w:val="00BB2F09"/>
    <w:rsid w:val="00BB2F6C"/>
    <w:rsid w:val="00BB3217"/>
    <w:rsid w:val="00BB3875"/>
    <w:rsid w:val="00BB537E"/>
    <w:rsid w:val="00BB5419"/>
    <w:rsid w:val="00BB5860"/>
    <w:rsid w:val="00BB6A83"/>
    <w:rsid w:val="00BB6AAD"/>
    <w:rsid w:val="00BC32CB"/>
    <w:rsid w:val="00BC4A19"/>
    <w:rsid w:val="00BC4E6D"/>
    <w:rsid w:val="00BC70F4"/>
    <w:rsid w:val="00BD0617"/>
    <w:rsid w:val="00BD0CA8"/>
    <w:rsid w:val="00BD0E75"/>
    <w:rsid w:val="00BD22F2"/>
    <w:rsid w:val="00BD2E9B"/>
    <w:rsid w:val="00BD531A"/>
    <w:rsid w:val="00BD6B13"/>
    <w:rsid w:val="00BD6B9B"/>
    <w:rsid w:val="00BD7133"/>
    <w:rsid w:val="00BD71A0"/>
    <w:rsid w:val="00BE0FB9"/>
    <w:rsid w:val="00BE1868"/>
    <w:rsid w:val="00BE24B3"/>
    <w:rsid w:val="00BE52E3"/>
    <w:rsid w:val="00BF0552"/>
    <w:rsid w:val="00BF25FE"/>
    <w:rsid w:val="00BF3FEF"/>
    <w:rsid w:val="00BF586D"/>
    <w:rsid w:val="00BF6D08"/>
    <w:rsid w:val="00C0033C"/>
    <w:rsid w:val="00C00930"/>
    <w:rsid w:val="00C00B1F"/>
    <w:rsid w:val="00C010A6"/>
    <w:rsid w:val="00C029D1"/>
    <w:rsid w:val="00C04352"/>
    <w:rsid w:val="00C0464E"/>
    <w:rsid w:val="00C05C20"/>
    <w:rsid w:val="00C060AD"/>
    <w:rsid w:val="00C0670D"/>
    <w:rsid w:val="00C07EC3"/>
    <w:rsid w:val="00C113BF"/>
    <w:rsid w:val="00C117D1"/>
    <w:rsid w:val="00C126B9"/>
    <w:rsid w:val="00C14DCC"/>
    <w:rsid w:val="00C16233"/>
    <w:rsid w:val="00C17731"/>
    <w:rsid w:val="00C1799F"/>
    <w:rsid w:val="00C17FF7"/>
    <w:rsid w:val="00C2176E"/>
    <w:rsid w:val="00C232A7"/>
    <w:rsid w:val="00C23430"/>
    <w:rsid w:val="00C26A3F"/>
    <w:rsid w:val="00C27781"/>
    <w:rsid w:val="00C27D67"/>
    <w:rsid w:val="00C305EB"/>
    <w:rsid w:val="00C31501"/>
    <w:rsid w:val="00C336ED"/>
    <w:rsid w:val="00C37ABB"/>
    <w:rsid w:val="00C37BE3"/>
    <w:rsid w:val="00C407AA"/>
    <w:rsid w:val="00C40A0C"/>
    <w:rsid w:val="00C410EA"/>
    <w:rsid w:val="00C41907"/>
    <w:rsid w:val="00C43A7C"/>
    <w:rsid w:val="00C441D3"/>
    <w:rsid w:val="00C4631F"/>
    <w:rsid w:val="00C50830"/>
    <w:rsid w:val="00C50E16"/>
    <w:rsid w:val="00C55258"/>
    <w:rsid w:val="00C55DBE"/>
    <w:rsid w:val="00C56AA4"/>
    <w:rsid w:val="00C57930"/>
    <w:rsid w:val="00C600F1"/>
    <w:rsid w:val="00C60923"/>
    <w:rsid w:val="00C67343"/>
    <w:rsid w:val="00C72299"/>
    <w:rsid w:val="00C75C72"/>
    <w:rsid w:val="00C76F23"/>
    <w:rsid w:val="00C77186"/>
    <w:rsid w:val="00C80724"/>
    <w:rsid w:val="00C82EEB"/>
    <w:rsid w:val="00C83045"/>
    <w:rsid w:val="00C85A22"/>
    <w:rsid w:val="00C85C60"/>
    <w:rsid w:val="00C9022B"/>
    <w:rsid w:val="00C9059F"/>
    <w:rsid w:val="00C905DF"/>
    <w:rsid w:val="00C92377"/>
    <w:rsid w:val="00C92E91"/>
    <w:rsid w:val="00C934F0"/>
    <w:rsid w:val="00C9404C"/>
    <w:rsid w:val="00C971DC"/>
    <w:rsid w:val="00C97B25"/>
    <w:rsid w:val="00CA16B7"/>
    <w:rsid w:val="00CA22F5"/>
    <w:rsid w:val="00CA471B"/>
    <w:rsid w:val="00CA4BE3"/>
    <w:rsid w:val="00CA5179"/>
    <w:rsid w:val="00CA531A"/>
    <w:rsid w:val="00CA581F"/>
    <w:rsid w:val="00CA58B6"/>
    <w:rsid w:val="00CA6179"/>
    <w:rsid w:val="00CA62AE"/>
    <w:rsid w:val="00CA6623"/>
    <w:rsid w:val="00CA722C"/>
    <w:rsid w:val="00CA7C6E"/>
    <w:rsid w:val="00CB057D"/>
    <w:rsid w:val="00CB1034"/>
    <w:rsid w:val="00CB468A"/>
    <w:rsid w:val="00CB5A68"/>
    <w:rsid w:val="00CB5B1A"/>
    <w:rsid w:val="00CC220B"/>
    <w:rsid w:val="00CC488A"/>
    <w:rsid w:val="00CC5C43"/>
    <w:rsid w:val="00CC6189"/>
    <w:rsid w:val="00CC7CFB"/>
    <w:rsid w:val="00CD02AE"/>
    <w:rsid w:val="00CD236D"/>
    <w:rsid w:val="00CD24D8"/>
    <w:rsid w:val="00CD2A4F"/>
    <w:rsid w:val="00CD2C3F"/>
    <w:rsid w:val="00CD2C4F"/>
    <w:rsid w:val="00CD410F"/>
    <w:rsid w:val="00CD4C5D"/>
    <w:rsid w:val="00CD5A61"/>
    <w:rsid w:val="00CD5A73"/>
    <w:rsid w:val="00CD65D4"/>
    <w:rsid w:val="00CD6EDB"/>
    <w:rsid w:val="00CE03CA"/>
    <w:rsid w:val="00CE097E"/>
    <w:rsid w:val="00CE11FB"/>
    <w:rsid w:val="00CE1587"/>
    <w:rsid w:val="00CE22F1"/>
    <w:rsid w:val="00CE365E"/>
    <w:rsid w:val="00CE50F2"/>
    <w:rsid w:val="00CE6502"/>
    <w:rsid w:val="00CE6F29"/>
    <w:rsid w:val="00CF0124"/>
    <w:rsid w:val="00CF0A9B"/>
    <w:rsid w:val="00CF0CC7"/>
    <w:rsid w:val="00CF0CCA"/>
    <w:rsid w:val="00CF3642"/>
    <w:rsid w:val="00CF7D3C"/>
    <w:rsid w:val="00CF7DCF"/>
    <w:rsid w:val="00D01349"/>
    <w:rsid w:val="00D013F6"/>
    <w:rsid w:val="00D03561"/>
    <w:rsid w:val="00D03C0A"/>
    <w:rsid w:val="00D05C0A"/>
    <w:rsid w:val="00D06F46"/>
    <w:rsid w:val="00D11599"/>
    <w:rsid w:val="00D11908"/>
    <w:rsid w:val="00D12A85"/>
    <w:rsid w:val="00D133A1"/>
    <w:rsid w:val="00D14104"/>
    <w:rsid w:val="00D147EB"/>
    <w:rsid w:val="00D152DD"/>
    <w:rsid w:val="00D1641A"/>
    <w:rsid w:val="00D17915"/>
    <w:rsid w:val="00D21D8A"/>
    <w:rsid w:val="00D21DA6"/>
    <w:rsid w:val="00D2209F"/>
    <w:rsid w:val="00D240CB"/>
    <w:rsid w:val="00D24F5E"/>
    <w:rsid w:val="00D25FAF"/>
    <w:rsid w:val="00D27726"/>
    <w:rsid w:val="00D3028A"/>
    <w:rsid w:val="00D30F7C"/>
    <w:rsid w:val="00D312C8"/>
    <w:rsid w:val="00D32032"/>
    <w:rsid w:val="00D328B4"/>
    <w:rsid w:val="00D32DEA"/>
    <w:rsid w:val="00D333AD"/>
    <w:rsid w:val="00D33C52"/>
    <w:rsid w:val="00D34667"/>
    <w:rsid w:val="00D368E6"/>
    <w:rsid w:val="00D401E1"/>
    <w:rsid w:val="00D408B4"/>
    <w:rsid w:val="00D42F86"/>
    <w:rsid w:val="00D4345B"/>
    <w:rsid w:val="00D45BD4"/>
    <w:rsid w:val="00D45D94"/>
    <w:rsid w:val="00D5013A"/>
    <w:rsid w:val="00D52043"/>
    <w:rsid w:val="00D524C8"/>
    <w:rsid w:val="00D537A1"/>
    <w:rsid w:val="00D53C37"/>
    <w:rsid w:val="00D53E08"/>
    <w:rsid w:val="00D54C3D"/>
    <w:rsid w:val="00D556C4"/>
    <w:rsid w:val="00D55999"/>
    <w:rsid w:val="00D56FBC"/>
    <w:rsid w:val="00D60D2F"/>
    <w:rsid w:val="00D60E25"/>
    <w:rsid w:val="00D60E70"/>
    <w:rsid w:val="00D615A1"/>
    <w:rsid w:val="00D61C31"/>
    <w:rsid w:val="00D62796"/>
    <w:rsid w:val="00D635E1"/>
    <w:rsid w:val="00D64CB3"/>
    <w:rsid w:val="00D671E2"/>
    <w:rsid w:val="00D67239"/>
    <w:rsid w:val="00D70E24"/>
    <w:rsid w:val="00D71671"/>
    <w:rsid w:val="00D72B61"/>
    <w:rsid w:val="00D72D3D"/>
    <w:rsid w:val="00D732E8"/>
    <w:rsid w:val="00D73FF1"/>
    <w:rsid w:val="00D76D6B"/>
    <w:rsid w:val="00D77829"/>
    <w:rsid w:val="00D77F9F"/>
    <w:rsid w:val="00D8188A"/>
    <w:rsid w:val="00D82CF6"/>
    <w:rsid w:val="00D839B4"/>
    <w:rsid w:val="00D876DE"/>
    <w:rsid w:val="00D87A12"/>
    <w:rsid w:val="00D90DE4"/>
    <w:rsid w:val="00D9243F"/>
    <w:rsid w:val="00D93B49"/>
    <w:rsid w:val="00D96E60"/>
    <w:rsid w:val="00DA0862"/>
    <w:rsid w:val="00DA14D5"/>
    <w:rsid w:val="00DA3ACA"/>
    <w:rsid w:val="00DA3D1D"/>
    <w:rsid w:val="00DA3F69"/>
    <w:rsid w:val="00DA49CF"/>
    <w:rsid w:val="00DA58FA"/>
    <w:rsid w:val="00DB0020"/>
    <w:rsid w:val="00DB0138"/>
    <w:rsid w:val="00DB1144"/>
    <w:rsid w:val="00DB6286"/>
    <w:rsid w:val="00DB645F"/>
    <w:rsid w:val="00DB6692"/>
    <w:rsid w:val="00DB75FB"/>
    <w:rsid w:val="00DB7685"/>
    <w:rsid w:val="00DB76E9"/>
    <w:rsid w:val="00DC0A67"/>
    <w:rsid w:val="00DC1032"/>
    <w:rsid w:val="00DC1B55"/>
    <w:rsid w:val="00DC1D5E"/>
    <w:rsid w:val="00DC2313"/>
    <w:rsid w:val="00DC3D91"/>
    <w:rsid w:val="00DC5220"/>
    <w:rsid w:val="00DC72E1"/>
    <w:rsid w:val="00DC738A"/>
    <w:rsid w:val="00DC7910"/>
    <w:rsid w:val="00DD0750"/>
    <w:rsid w:val="00DD2061"/>
    <w:rsid w:val="00DD250E"/>
    <w:rsid w:val="00DD2D58"/>
    <w:rsid w:val="00DD308E"/>
    <w:rsid w:val="00DD5C9A"/>
    <w:rsid w:val="00DD5D77"/>
    <w:rsid w:val="00DD6DC3"/>
    <w:rsid w:val="00DD7DAB"/>
    <w:rsid w:val="00DE124E"/>
    <w:rsid w:val="00DE147B"/>
    <w:rsid w:val="00DE23E6"/>
    <w:rsid w:val="00DE3355"/>
    <w:rsid w:val="00DE623B"/>
    <w:rsid w:val="00DE7406"/>
    <w:rsid w:val="00DE7609"/>
    <w:rsid w:val="00DF0518"/>
    <w:rsid w:val="00DF2C8E"/>
    <w:rsid w:val="00DF35F8"/>
    <w:rsid w:val="00DF486F"/>
    <w:rsid w:val="00DF5B5B"/>
    <w:rsid w:val="00DF5FCE"/>
    <w:rsid w:val="00DF6573"/>
    <w:rsid w:val="00DF7619"/>
    <w:rsid w:val="00E00D8C"/>
    <w:rsid w:val="00E01A41"/>
    <w:rsid w:val="00E02247"/>
    <w:rsid w:val="00E02635"/>
    <w:rsid w:val="00E03DD4"/>
    <w:rsid w:val="00E042D8"/>
    <w:rsid w:val="00E049A9"/>
    <w:rsid w:val="00E04E2B"/>
    <w:rsid w:val="00E04FF7"/>
    <w:rsid w:val="00E07679"/>
    <w:rsid w:val="00E07EE7"/>
    <w:rsid w:val="00E1076E"/>
    <w:rsid w:val="00E1103B"/>
    <w:rsid w:val="00E15295"/>
    <w:rsid w:val="00E168DD"/>
    <w:rsid w:val="00E17B44"/>
    <w:rsid w:val="00E17B95"/>
    <w:rsid w:val="00E206A3"/>
    <w:rsid w:val="00E22EA1"/>
    <w:rsid w:val="00E238C8"/>
    <w:rsid w:val="00E241DB"/>
    <w:rsid w:val="00E27FEA"/>
    <w:rsid w:val="00E30A8E"/>
    <w:rsid w:val="00E31D96"/>
    <w:rsid w:val="00E332C8"/>
    <w:rsid w:val="00E362B7"/>
    <w:rsid w:val="00E36F45"/>
    <w:rsid w:val="00E36F8B"/>
    <w:rsid w:val="00E37157"/>
    <w:rsid w:val="00E4086F"/>
    <w:rsid w:val="00E40F07"/>
    <w:rsid w:val="00E41842"/>
    <w:rsid w:val="00E42271"/>
    <w:rsid w:val="00E425DC"/>
    <w:rsid w:val="00E43B3C"/>
    <w:rsid w:val="00E474AA"/>
    <w:rsid w:val="00E50188"/>
    <w:rsid w:val="00E505C4"/>
    <w:rsid w:val="00E515CB"/>
    <w:rsid w:val="00E52260"/>
    <w:rsid w:val="00E52692"/>
    <w:rsid w:val="00E526BF"/>
    <w:rsid w:val="00E53B08"/>
    <w:rsid w:val="00E55405"/>
    <w:rsid w:val="00E55ECF"/>
    <w:rsid w:val="00E57467"/>
    <w:rsid w:val="00E57970"/>
    <w:rsid w:val="00E60754"/>
    <w:rsid w:val="00E60816"/>
    <w:rsid w:val="00E639B6"/>
    <w:rsid w:val="00E6434B"/>
    <w:rsid w:val="00E6463D"/>
    <w:rsid w:val="00E64950"/>
    <w:rsid w:val="00E64CF4"/>
    <w:rsid w:val="00E72673"/>
    <w:rsid w:val="00E72E9B"/>
    <w:rsid w:val="00E811DD"/>
    <w:rsid w:val="00E81852"/>
    <w:rsid w:val="00E8334E"/>
    <w:rsid w:val="00E83895"/>
    <w:rsid w:val="00E84982"/>
    <w:rsid w:val="00E849DA"/>
    <w:rsid w:val="00E84CB4"/>
    <w:rsid w:val="00E9001B"/>
    <w:rsid w:val="00E90F01"/>
    <w:rsid w:val="00E924B2"/>
    <w:rsid w:val="00E9462E"/>
    <w:rsid w:val="00E978EB"/>
    <w:rsid w:val="00E97D16"/>
    <w:rsid w:val="00EA126F"/>
    <w:rsid w:val="00EA1B6E"/>
    <w:rsid w:val="00EA2A0D"/>
    <w:rsid w:val="00EA470E"/>
    <w:rsid w:val="00EA47A7"/>
    <w:rsid w:val="00EA560B"/>
    <w:rsid w:val="00EA57EB"/>
    <w:rsid w:val="00EA59F0"/>
    <w:rsid w:val="00EA74F0"/>
    <w:rsid w:val="00EB03B1"/>
    <w:rsid w:val="00EB0576"/>
    <w:rsid w:val="00EB3226"/>
    <w:rsid w:val="00EB65B2"/>
    <w:rsid w:val="00EC213A"/>
    <w:rsid w:val="00EC36BE"/>
    <w:rsid w:val="00EC5968"/>
    <w:rsid w:val="00EC606C"/>
    <w:rsid w:val="00EC6186"/>
    <w:rsid w:val="00EC6603"/>
    <w:rsid w:val="00EC6A36"/>
    <w:rsid w:val="00EC7744"/>
    <w:rsid w:val="00ED0DAD"/>
    <w:rsid w:val="00ED0F46"/>
    <w:rsid w:val="00ED2373"/>
    <w:rsid w:val="00ED3BF0"/>
    <w:rsid w:val="00ED6794"/>
    <w:rsid w:val="00ED6B12"/>
    <w:rsid w:val="00ED7459"/>
    <w:rsid w:val="00EE234B"/>
    <w:rsid w:val="00EE3E8A"/>
    <w:rsid w:val="00EE6779"/>
    <w:rsid w:val="00EE6A4C"/>
    <w:rsid w:val="00EE6FA8"/>
    <w:rsid w:val="00EE79C5"/>
    <w:rsid w:val="00EF01E1"/>
    <w:rsid w:val="00EF1CC4"/>
    <w:rsid w:val="00EF281D"/>
    <w:rsid w:val="00EF4471"/>
    <w:rsid w:val="00EF44D6"/>
    <w:rsid w:val="00EF5F59"/>
    <w:rsid w:val="00EF6ECA"/>
    <w:rsid w:val="00EF785C"/>
    <w:rsid w:val="00F00A1A"/>
    <w:rsid w:val="00F024E1"/>
    <w:rsid w:val="00F03ADE"/>
    <w:rsid w:val="00F04AB9"/>
    <w:rsid w:val="00F05AC8"/>
    <w:rsid w:val="00F06C10"/>
    <w:rsid w:val="00F1096F"/>
    <w:rsid w:val="00F12589"/>
    <w:rsid w:val="00F12595"/>
    <w:rsid w:val="00F134D9"/>
    <w:rsid w:val="00F1403D"/>
    <w:rsid w:val="00F14085"/>
    <w:rsid w:val="00F1463F"/>
    <w:rsid w:val="00F148D7"/>
    <w:rsid w:val="00F15EDA"/>
    <w:rsid w:val="00F16E07"/>
    <w:rsid w:val="00F20F50"/>
    <w:rsid w:val="00F21302"/>
    <w:rsid w:val="00F2193B"/>
    <w:rsid w:val="00F23290"/>
    <w:rsid w:val="00F25009"/>
    <w:rsid w:val="00F27052"/>
    <w:rsid w:val="00F321DE"/>
    <w:rsid w:val="00F32FFF"/>
    <w:rsid w:val="00F33777"/>
    <w:rsid w:val="00F3425A"/>
    <w:rsid w:val="00F34287"/>
    <w:rsid w:val="00F35036"/>
    <w:rsid w:val="00F35CDF"/>
    <w:rsid w:val="00F36D29"/>
    <w:rsid w:val="00F40648"/>
    <w:rsid w:val="00F41928"/>
    <w:rsid w:val="00F444A4"/>
    <w:rsid w:val="00F46A3E"/>
    <w:rsid w:val="00F47DA2"/>
    <w:rsid w:val="00F519FC"/>
    <w:rsid w:val="00F538CA"/>
    <w:rsid w:val="00F541DF"/>
    <w:rsid w:val="00F547E6"/>
    <w:rsid w:val="00F54BD6"/>
    <w:rsid w:val="00F54DA7"/>
    <w:rsid w:val="00F55A6F"/>
    <w:rsid w:val="00F6239D"/>
    <w:rsid w:val="00F670AA"/>
    <w:rsid w:val="00F67BDD"/>
    <w:rsid w:val="00F705AE"/>
    <w:rsid w:val="00F709C7"/>
    <w:rsid w:val="00F70B9B"/>
    <w:rsid w:val="00F715D2"/>
    <w:rsid w:val="00F7274F"/>
    <w:rsid w:val="00F767A0"/>
    <w:rsid w:val="00F76D5F"/>
    <w:rsid w:val="00F76FA8"/>
    <w:rsid w:val="00F801B2"/>
    <w:rsid w:val="00F81587"/>
    <w:rsid w:val="00F8193C"/>
    <w:rsid w:val="00F820D3"/>
    <w:rsid w:val="00F821F6"/>
    <w:rsid w:val="00F83C62"/>
    <w:rsid w:val="00F86613"/>
    <w:rsid w:val="00F8663D"/>
    <w:rsid w:val="00F87CB7"/>
    <w:rsid w:val="00F90BDD"/>
    <w:rsid w:val="00F913AD"/>
    <w:rsid w:val="00F92866"/>
    <w:rsid w:val="00F929EB"/>
    <w:rsid w:val="00F93D36"/>
    <w:rsid w:val="00F93F08"/>
    <w:rsid w:val="00F94CED"/>
    <w:rsid w:val="00F96D44"/>
    <w:rsid w:val="00FA0401"/>
    <w:rsid w:val="00FA0B86"/>
    <w:rsid w:val="00FA1CC6"/>
    <w:rsid w:val="00FA1D49"/>
    <w:rsid w:val="00FA2CEE"/>
    <w:rsid w:val="00FA2E41"/>
    <w:rsid w:val="00FA318C"/>
    <w:rsid w:val="00FA3F55"/>
    <w:rsid w:val="00FA471B"/>
    <w:rsid w:val="00FA6BA0"/>
    <w:rsid w:val="00FB018F"/>
    <w:rsid w:val="00FB0D2E"/>
    <w:rsid w:val="00FB1E35"/>
    <w:rsid w:val="00FB2112"/>
    <w:rsid w:val="00FB30C4"/>
    <w:rsid w:val="00FB4A57"/>
    <w:rsid w:val="00FB563C"/>
    <w:rsid w:val="00FB6F92"/>
    <w:rsid w:val="00FB7B65"/>
    <w:rsid w:val="00FC026E"/>
    <w:rsid w:val="00FC04AA"/>
    <w:rsid w:val="00FC08E4"/>
    <w:rsid w:val="00FC198F"/>
    <w:rsid w:val="00FC19C0"/>
    <w:rsid w:val="00FC1D99"/>
    <w:rsid w:val="00FC2522"/>
    <w:rsid w:val="00FC2C66"/>
    <w:rsid w:val="00FC5124"/>
    <w:rsid w:val="00FC5298"/>
    <w:rsid w:val="00FC6183"/>
    <w:rsid w:val="00FD0164"/>
    <w:rsid w:val="00FD1E7F"/>
    <w:rsid w:val="00FD4731"/>
    <w:rsid w:val="00FD59DF"/>
    <w:rsid w:val="00FE053E"/>
    <w:rsid w:val="00FE1562"/>
    <w:rsid w:val="00FE1654"/>
    <w:rsid w:val="00FE259B"/>
    <w:rsid w:val="00FE2CF3"/>
    <w:rsid w:val="00FE47E3"/>
    <w:rsid w:val="00FE4D77"/>
    <w:rsid w:val="00FE5DE0"/>
    <w:rsid w:val="00FE6581"/>
    <w:rsid w:val="00FE6640"/>
    <w:rsid w:val="00FF0AB0"/>
    <w:rsid w:val="00FF28AC"/>
    <w:rsid w:val="00FF5283"/>
    <w:rsid w:val="00FF6ED0"/>
    <w:rsid w:val="00FF7E03"/>
    <w:rsid w:val="00FF7F62"/>
    <w:rsid w:val="04E7D9E5"/>
    <w:rsid w:val="05AD4AC7"/>
    <w:rsid w:val="07362437"/>
    <w:rsid w:val="0A4DE261"/>
    <w:rsid w:val="0DB8DD58"/>
    <w:rsid w:val="1CAA8193"/>
    <w:rsid w:val="44F01342"/>
    <w:rsid w:val="470B7557"/>
    <w:rsid w:val="47C22A7A"/>
    <w:rsid w:val="4D023F0B"/>
    <w:rsid w:val="51515218"/>
    <w:rsid w:val="5984CFE7"/>
    <w:rsid w:val="63998078"/>
    <w:rsid w:val="64115998"/>
    <w:rsid w:val="75EE32B5"/>
    <w:rsid w:val="7FDD4A7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4E88CC0"/>
  <w15:docId w15:val="{B265AA4C-AD11-440A-98A1-4550298759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heading 1" w:qFormat="1"/>
    <w:lsdException w:name="heading 2" w:qFormat="1"/>
    <w:lsdException w:name="heading 3" w:qFormat="1"/>
    <w:lsdException w:name="heading 4" w:qFormat="1"/>
    <w:lsdException w:name="heading 7" w:semiHidden="1" w:unhideWhenUsed="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qFormat="1"/>
    <w:lsdException w:name="footer" w:semiHidden="1" w:uiPriority="99" w:unhideWhenUsed="1" w:qFormat="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qFormat="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semiHidden="1" w:unhideWhenUsed="1"/>
    <w:lsdException w:name="Table Colorful 1" w:locked="1" w:semiHidden="1" w:unhideWhenUsed="1"/>
    <w:lsdException w:name="Table Colorful 2" w:locked="1"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semiHidden="1" w:unhideWhenUsed="1"/>
    <w:lsdException w:name="Table Theme" w:locked="1" w:semiHidden="1" w:unhideWhenUsed="1"/>
    <w:lsdException w:name="Placeholder Text" w:semiHidden="1" w:uiPriority="99"/>
    <w:lsdException w:name="No Spacing" w:uiPriority="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uiPriority="99"/>
    <w:lsdException w:name="List Paragraph" w:uiPriority="34" w:qFormat="1"/>
    <w:lsdException w:name="Quote" w:uiPriority="29" w:qFormat="1"/>
    <w:lsdException w:name="Intense Quote" w:uiPriority="30"/>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751A23"/>
    <w:rPr>
      <w:rFonts w:ascii="Arial" w:hAnsi="Arial"/>
      <w:sz w:val="22"/>
      <w:szCs w:val="24"/>
      <w:lang w:eastAsia="en-US"/>
    </w:rPr>
  </w:style>
  <w:style w:type="paragraph" w:styleId="Heading1">
    <w:name w:val="heading 1"/>
    <w:basedOn w:val="Normal"/>
    <w:next w:val="Normal"/>
    <w:qFormat/>
    <w:rsid w:val="00F36D29"/>
    <w:pPr>
      <w:keepNext/>
      <w:spacing w:before="240" w:after="60"/>
      <w:outlineLvl w:val="0"/>
    </w:pPr>
    <w:rPr>
      <w:rFonts w:cs="Arial"/>
      <w:b/>
      <w:bCs/>
      <w:color w:val="3F4A75"/>
      <w:kern w:val="28"/>
      <w:sz w:val="44"/>
      <w:szCs w:val="36"/>
    </w:rPr>
  </w:style>
  <w:style w:type="paragraph" w:styleId="Heading2">
    <w:name w:val="heading 2"/>
    <w:next w:val="Paragraphtext"/>
    <w:qFormat/>
    <w:rsid w:val="00C80724"/>
    <w:pPr>
      <w:keepNext/>
      <w:spacing w:before="240" w:after="60"/>
      <w:outlineLvl w:val="1"/>
    </w:pPr>
    <w:rPr>
      <w:rFonts w:ascii="Arial" w:hAnsi="Arial" w:cs="Arial"/>
      <w:b/>
      <w:bCs/>
      <w:iCs/>
      <w:color w:val="358189"/>
      <w:sz w:val="36"/>
      <w:szCs w:val="28"/>
      <w:lang w:eastAsia="en-US"/>
    </w:rPr>
  </w:style>
  <w:style w:type="paragraph" w:styleId="Heading3">
    <w:name w:val="heading 3"/>
    <w:next w:val="Normal"/>
    <w:qFormat/>
    <w:rsid w:val="00F86613"/>
    <w:pPr>
      <w:keepNext/>
      <w:spacing w:before="180" w:after="60"/>
      <w:outlineLvl w:val="2"/>
    </w:pPr>
    <w:rPr>
      <w:rFonts w:ascii="Arial" w:hAnsi="Arial" w:cs="Arial"/>
      <w:b/>
      <w:bCs/>
      <w:color w:val="358189"/>
      <w:sz w:val="32"/>
      <w:szCs w:val="26"/>
      <w:lang w:eastAsia="en-US"/>
    </w:rPr>
  </w:style>
  <w:style w:type="paragraph" w:styleId="Heading4">
    <w:name w:val="heading 4"/>
    <w:basedOn w:val="Normal"/>
    <w:next w:val="Normal"/>
    <w:qFormat/>
    <w:rsid w:val="000A04E5"/>
    <w:pPr>
      <w:keepNext/>
      <w:spacing w:before="240" w:after="60"/>
      <w:outlineLvl w:val="3"/>
    </w:pPr>
    <w:rPr>
      <w:b/>
      <w:bCs/>
      <w:i/>
      <w:color w:val="358189" w:themeColor="accent2"/>
      <w:sz w:val="28"/>
      <w:szCs w:val="28"/>
    </w:rPr>
  </w:style>
  <w:style w:type="paragraph" w:styleId="Heading5">
    <w:name w:val="heading 5"/>
    <w:basedOn w:val="Normal"/>
    <w:next w:val="Normal"/>
    <w:rsid w:val="00A705AF"/>
    <w:pPr>
      <w:keepNext/>
      <w:spacing w:before="240" w:after="60"/>
      <w:outlineLvl w:val="4"/>
    </w:pPr>
    <w:rPr>
      <w:b/>
      <w:bCs/>
      <w:iCs/>
      <w:szCs w:val="26"/>
    </w:rPr>
  </w:style>
  <w:style w:type="paragraph" w:styleId="Heading6">
    <w:name w:val="heading 6"/>
    <w:basedOn w:val="Normal"/>
    <w:next w:val="Normal"/>
    <w:rsid w:val="00A705AF"/>
    <w:pPr>
      <w:keepNext/>
      <w:spacing w:before="240" w:after="60"/>
      <w:outlineLvl w:val="5"/>
    </w:pPr>
    <w:rPr>
      <w:b/>
      <w:bCs/>
      <w: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text">
    <w:name w:val="Paragraph text"/>
    <w:basedOn w:val="Normal"/>
    <w:qFormat/>
    <w:rsid w:val="00913C94"/>
    <w:pPr>
      <w:spacing w:before="120" w:after="120" w:line="276" w:lineRule="auto"/>
    </w:pPr>
    <w:rPr>
      <w:color w:val="000000" w:themeColor="text1"/>
    </w:rPr>
  </w:style>
  <w:style w:type="character" w:styleId="Emphasis">
    <w:name w:val="Emphasis"/>
    <w:basedOn w:val="DefaultParagraphFont"/>
    <w:rsid w:val="00A705AF"/>
    <w:rPr>
      <w:i/>
      <w:iCs/>
    </w:rPr>
  </w:style>
  <w:style w:type="character" w:styleId="Strong">
    <w:name w:val="Strong"/>
    <w:basedOn w:val="DefaultParagraphFont"/>
    <w:rsid w:val="00A705AF"/>
    <w:rPr>
      <w:b/>
      <w:bCs/>
    </w:rPr>
  </w:style>
  <w:style w:type="paragraph" w:styleId="Subtitle">
    <w:name w:val="Subtitle"/>
    <w:next w:val="Normal"/>
    <w:link w:val="SubtitleChar"/>
    <w:qFormat/>
    <w:rsid w:val="005564FB"/>
    <w:pPr>
      <w:numPr>
        <w:ilvl w:val="1"/>
      </w:numPr>
      <w:spacing w:before="120" w:after="60"/>
    </w:pPr>
    <w:rPr>
      <w:rFonts w:ascii="Arial" w:eastAsiaTheme="majorEastAsia" w:hAnsi="Arial" w:cstheme="majorBidi"/>
      <w:iCs/>
      <w:color w:val="3F4A75"/>
      <w:spacing w:val="15"/>
      <w:sz w:val="40"/>
      <w:szCs w:val="24"/>
      <w:lang w:eastAsia="en-US"/>
    </w:rPr>
  </w:style>
  <w:style w:type="character" w:customStyle="1" w:styleId="SubtitleChar">
    <w:name w:val="Subtitle Char"/>
    <w:basedOn w:val="DefaultParagraphFont"/>
    <w:link w:val="Subtitle"/>
    <w:rsid w:val="005564FB"/>
    <w:rPr>
      <w:rFonts w:ascii="Arial" w:eastAsiaTheme="majorEastAsia" w:hAnsi="Arial" w:cstheme="majorBidi"/>
      <w:iCs/>
      <w:color w:val="3F4A75"/>
      <w:spacing w:val="15"/>
      <w:sz w:val="40"/>
      <w:szCs w:val="24"/>
      <w:lang w:eastAsia="en-US"/>
    </w:rPr>
  </w:style>
  <w:style w:type="paragraph" w:styleId="Title">
    <w:name w:val="Title"/>
    <w:basedOn w:val="Normal"/>
    <w:next w:val="Paragraphtext"/>
    <w:link w:val="TitleChar"/>
    <w:qFormat/>
    <w:rsid w:val="00751A23"/>
    <w:pPr>
      <w:spacing w:before="2160" w:after="120"/>
      <w:contextualSpacing/>
    </w:pPr>
    <w:rPr>
      <w:rFonts w:eastAsiaTheme="majorEastAsia" w:cstheme="majorBidi"/>
      <w:b/>
      <w:color w:val="3F4A75"/>
      <w:kern w:val="28"/>
      <w:sz w:val="48"/>
      <w:szCs w:val="52"/>
    </w:rPr>
  </w:style>
  <w:style w:type="character" w:customStyle="1" w:styleId="TitleChar">
    <w:name w:val="Title Char"/>
    <w:basedOn w:val="DefaultParagraphFont"/>
    <w:link w:val="Title"/>
    <w:rsid w:val="00751A23"/>
    <w:rPr>
      <w:rFonts w:ascii="Arial" w:eastAsiaTheme="majorEastAsia" w:hAnsi="Arial" w:cstheme="majorBidi"/>
      <w:b/>
      <w:color w:val="3F4A75"/>
      <w:kern w:val="28"/>
      <w:sz w:val="48"/>
      <w:szCs w:val="52"/>
      <w:lang w:eastAsia="en-US"/>
    </w:rPr>
  </w:style>
  <w:style w:type="paragraph" w:styleId="NoSpacing">
    <w:name w:val="No Spacing"/>
    <w:uiPriority w:val="1"/>
    <w:rsid w:val="00A4512D"/>
    <w:rPr>
      <w:sz w:val="24"/>
      <w:szCs w:val="24"/>
      <w:lang w:eastAsia="en-US"/>
    </w:rPr>
  </w:style>
  <w:style w:type="character" w:styleId="SubtleEmphasis">
    <w:name w:val="Subtle Emphasis"/>
    <w:basedOn w:val="DefaultParagraphFont"/>
    <w:uiPriority w:val="19"/>
    <w:rsid w:val="00A4512D"/>
    <w:rPr>
      <w:i/>
      <w:iCs/>
      <w:color w:val="808080" w:themeColor="text1" w:themeTint="7F"/>
    </w:rPr>
  </w:style>
  <w:style w:type="character" w:styleId="IntenseEmphasis">
    <w:name w:val="Intense Emphasis"/>
    <w:basedOn w:val="DefaultParagraphFont"/>
    <w:uiPriority w:val="21"/>
    <w:rsid w:val="00A4512D"/>
    <w:rPr>
      <w:b/>
      <w:bCs/>
      <w:i/>
      <w:iCs/>
      <w:color w:val="3F4A75" w:themeColor="accent1"/>
    </w:rPr>
  </w:style>
  <w:style w:type="paragraph" w:styleId="Quote">
    <w:name w:val="Quote"/>
    <w:next w:val="Normal"/>
    <w:link w:val="QuoteChar"/>
    <w:uiPriority w:val="29"/>
    <w:qFormat/>
    <w:rsid w:val="00545EE6"/>
    <w:pPr>
      <w:ind w:left="720"/>
    </w:pPr>
    <w:rPr>
      <w:rFonts w:ascii="Arial" w:hAnsi="Arial"/>
      <w:i/>
      <w:iCs/>
      <w:color w:val="000000" w:themeColor="text1"/>
      <w:sz w:val="22"/>
      <w:szCs w:val="24"/>
      <w:lang w:eastAsia="en-US"/>
    </w:rPr>
  </w:style>
  <w:style w:type="character" w:customStyle="1" w:styleId="QuoteChar">
    <w:name w:val="Quote Char"/>
    <w:basedOn w:val="DefaultParagraphFont"/>
    <w:link w:val="Quote"/>
    <w:uiPriority w:val="29"/>
    <w:rsid w:val="00545EE6"/>
    <w:rPr>
      <w:rFonts w:ascii="Arial" w:hAnsi="Arial"/>
      <w:i/>
      <w:iCs/>
      <w:color w:val="000000" w:themeColor="text1"/>
      <w:sz w:val="22"/>
      <w:szCs w:val="24"/>
      <w:lang w:eastAsia="en-US"/>
    </w:rPr>
  </w:style>
  <w:style w:type="paragraph" w:styleId="IntenseQuote">
    <w:name w:val="Intense Quote"/>
    <w:basedOn w:val="Normal"/>
    <w:next w:val="Normal"/>
    <w:link w:val="IntenseQuoteChar"/>
    <w:uiPriority w:val="30"/>
    <w:rsid w:val="00A4512D"/>
    <w:pPr>
      <w:pBdr>
        <w:bottom w:val="single" w:sz="4" w:space="4" w:color="3F4A75" w:themeColor="accent1"/>
      </w:pBdr>
      <w:spacing w:before="200" w:after="280"/>
      <w:ind w:left="936" w:right="936"/>
    </w:pPr>
    <w:rPr>
      <w:b/>
      <w:bCs/>
      <w:i/>
      <w:iCs/>
      <w:color w:val="3F4A75" w:themeColor="accent1"/>
    </w:rPr>
  </w:style>
  <w:style w:type="character" w:customStyle="1" w:styleId="IntenseQuoteChar">
    <w:name w:val="Intense Quote Char"/>
    <w:basedOn w:val="DefaultParagraphFont"/>
    <w:link w:val="IntenseQuote"/>
    <w:uiPriority w:val="30"/>
    <w:rsid w:val="00A4512D"/>
    <w:rPr>
      <w:b/>
      <w:bCs/>
      <w:i/>
      <w:iCs/>
      <w:color w:val="3F4A75" w:themeColor="accent1"/>
      <w:sz w:val="24"/>
      <w:szCs w:val="24"/>
      <w:lang w:eastAsia="en-US"/>
    </w:rPr>
  </w:style>
  <w:style w:type="character" w:styleId="SubtleReference">
    <w:name w:val="Subtle Reference"/>
    <w:basedOn w:val="DefaultParagraphFont"/>
    <w:uiPriority w:val="31"/>
    <w:rsid w:val="00A4512D"/>
    <w:rPr>
      <w:smallCaps/>
      <w:color w:val="358189" w:themeColor="accent2"/>
      <w:u w:val="single"/>
    </w:rPr>
  </w:style>
  <w:style w:type="character" w:styleId="IntenseReference">
    <w:name w:val="Intense Reference"/>
    <w:basedOn w:val="DefaultParagraphFont"/>
    <w:uiPriority w:val="32"/>
    <w:rsid w:val="00A4512D"/>
    <w:rPr>
      <w:b/>
      <w:bCs/>
      <w:i/>
      <w:smallCaps/>
      <w:color w:val="358189" w:themeColor="accent2"/>
      <w:spacing w:val="5"/>
      <w:u w:val="none"/>
    </w:rPr>
  </w:style>
  <w:style w:type="paragraph" w:styleId="ListBullet2">
    <w:name w:val="List Bullet 2"/>
    <w:basedOn w:val="ListNumber2"/>
    <w:rsid w:val="00211840"/>
    <w:pPr>
      <w:numPr>
        <w:numId w:val="18"/>
      </w:numPr>
      <w:ind w:left="568" w:hanging="284"/>
    </w:pPr>
  </w:style>
  <w:style w:type="paragraph" w:styleId="ListNumber2">
    <w:name w:val="List Number 2"/>
    <w:basedOn w:val="ListBullet"/>
    <w:qFormat/>
    <w:rsid w:val="00A56F17"/>
    <w:pPr>
      <w:numPr>
        <w:numId w:val="21"/>
      </w:numPr>
    </w:pPr>
  </w:style>
  <w:style w:type="paragraph" w:styleId="ListBullet">
    <w:name w:val="List Bullet"/>
    <w:basedOn w:val="Normal"/>
    <w:qFormat/>
    <w:rsid w:val="00A56F17"/>
    <w:pPr>
      <w:spacing w:before="60" w:after="60"/>
    </w:pPr>
    <w:rPr>
      <w:color w:val="000000" w:themeColor="text1"/>
      <w:sz w:val="21"/>
    </w:rPr>
  </w:style>
  <w:style w:type="paragraph" w:styleId="ListParagraph">
    <w:name w:val="List Paragraph"/>
    <w:basedOn w:val="Normal"/>
    <w:uiPriority w:val="34"/>
    <w:qFormat/>
    <w:rsid w:val="00A4512D"/>
    <w:pPr>
      <w:ind w:left="720"/>
      <w:contextualSpacing/>
    </w:pPr>
  </w:style>
  <w:style w:type="paragraph" w:styleId="ListNumber3">
    <w:name w:val="List Number 3"/>
    <w:aliases w:val="List Third Level"/>
    <w:basedOn w:val="ListNumber2"/>
    <w:rsid w:val="00BA56B7"/>
    <w:pPr>
      <w:numPr>
        <w:numId w:val="4"/>
      </w:numPr>
      <w:tabs>
        <w:tab w:val="num" w:pos="1440"/>
      </w:tabs>
      <w:ind w:left="924" w:hanging="357"/>
    </w:pPr>
    <w:rPr>
      <w:rFonts w:eastAsia="Cambria"/>
      <w:color w:val="auto"/>
      <w:szCs w:val="22"/>
      <w:lang w:val="en-US"/>
    </w:rPr>
  </w:style>
  <w:style w:type="paragraph" w:customStyle="1" w:styleId="ImageTitle">
    <w:name w:val="Image Title"/>
    <w:locked/>
    <w:rsid w:val="00506432"/>
    <w:pPr>
      <w:tabs>
        <w:tab w:val="num" w:pos="1080"/>
      </w:tabs>
      <w:spacing w:before="120" w:line="240" w:lineRule="exact"/>
    </w:pPr>
    <w:rPr>
      <w:rFonts w:ascii="Arial" w:hAnsi="Arial"/>
      <w:color w:val="000000" w:themeColor="text1"/>
      <w:sz w:val="22"/>
      <w:szCs w:val="24"/>
      <w:lang w:eastAsia="en-US"/>
    </w:rPr>
  </w:style>
  <w:style w:type="paragraph" w:styleId="BalloonText">
    <w:name w:val="Balloon Text"/>
    <w:basedOn w:val="Normal"/>
    <w:link w:val="BalloonTextChar"/>
    <w:rsid w:val="000B067A"/>
    <w:rPr>
      <w:rFonts w:ascii="Tahoma" w:hAnsi="Tahoma" w:cs="Tahoma"/>
      <w:sz w:val="16"/>
      <w:szCs w:val="16"/>
    </w:rPr>
  </w:style>
  <w:style w:type="character" w:customStyle="1" w:styleId="BalloonTextChar">
    <w:name w:val="Balloon Text Char"/>
    <w:basedOn w:val="DefaultParagraphFont"/>
    <w:link w:val="BalloonText"/>
    <w:rsid w:val="000B067A"/>
    <w:rPr>
      <w:rFonts w:ascii="Tahoma" w:hAnsi="Tahoma" w:cs="Tahoma"/>
      <w:sz w:val="16"/>
      <w:szCs w:val="16"/>
      <w:lang w:eastAsia="en-US"/>
    </w:rPr>
  </w:style>
  <w:style w:type="table" w:styleId="TableGrid">
    <w:name w:val="Table Grid"/>
    <w:basedOn w:val="TableNormal"/>
    <w:locked/>
    <w:rsid w:val="003A2E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Columns3">
    <w:name w:val="Table Columns 3"/>
    <w:basedOn w:val="TableNormal"/>
    <w:locked/>
    <w:rsid w:val="003A2E4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paragraph" w:customStyle="1" w:styleId="Tabletextleft">
    <w:name w:val="Table text left"/>
    <w:autoRedefine/>
    <w:qFormat/>
    <w:locked/>
    <w:rsid w:val="009127BC"/>
    <w:pPr>
      <w:spacing w:before="60" w:after="60"/>
    </w:pPr>
    <w:rPr>
      <w:rFonts w:ascii="Arial" w:hAnsi="Arial"/>
      <w:color w:val="000000" w:themeColor="text1"/>
      <w:sz w:val="21"/>
      <w:szCs w:val="24"/>
      <w:lang w:eastAsia="en-US"/>
    </w:rPr>
  </w:style>
  <w:style w:type="table" w:styleId="TableColumns2">
    <w:name w:val="Table Columns 2"/>
    <w:basedOn w:val="TableNormal"/>
    <w:locked/>
    <w:rsid w:val="00595E84"/>
    <w:pPr>
      <w:spacing w:before="120" w:line="240" w:lineRule="exac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1">
    <w:name w:val="Table Columns 1"/>
    <w:basedOn w:val="TableNormal"/>
    <w:locked/>
    <w:rsid w:val="007263B9"/>
    <w:rPr>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ourful3">
    <w:name w:val="Table Colorful 3"/>
    <w:basedOn w:val="TableNormal"/>
    <w:locked/>
    <w:rsid w:val="004F13EE"/>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4">
    <w:name w:val="Table Classic 4"/>
    <w:basedOn w:val="TableNormal"/>
    <w:locked/>
    <w:rsid w:val="004F13EE"/>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Grid8">
    <w:name w:val="Table Grid 8"/>
    <w:basedOn w:val="TableNormal"/>
    <w:locked/>
    <w:rsid w:val="004F13EE"/>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TableTitle">
    <w:name w:val="Table Title"/>
    <w:link w:val="TableTitleChar"/>
    <w:qFormat/>
    <w:locked/>
    <w:rsid w:val="00DC7910"/>
    <w:pPr>
      <w:spacing w:before="120" w:after="120"/>
    </w:pPr>
    <w:rPr>
      <w:rFonts w:ascii="Arial" w:hAnsi="Arial"/>
      <w:b/>
      <w:color w:val="000000" w:themeColor="text1"/>
      <w:sz w:val="22"/>
      <w:szCs w:val="24"/>
      <w:lang w:val="en-US" w:eastAsia="en-US"/>
    </w:rPr>
  </w:style>
  <w:style w:type="paragraph" w:styleId="Header">
    <w:name w:val="header"/>
    <w:basedOn w:val="Normal"/>
    <w:link w:val="HeaderChar"/>
    <w:qFormat/>
    <w:rsid w:val="006B56BB"/>
    <w:pPr>
      <w:tabs>
        <w:tab w:val="center" w:pos="4513"/>
        <w:tab w:val="right" w:pos="9026"/>
      </w:tabs>
    </w:pPr>
  </w:style>
  <w:style w:type="character" w:customStyle="1" w:styleId="HeaderChar">
    <w:name w:val="Header Char"/>
    <w:basedOn w:val="DefaultParagraphFont"/>
    <w:link w:val="Header"/>
    <w:rsid w:val="006B56BB"/>
    <w:rPr>
      <w:rFonts w:ascii="Arial" w:hAnsi="Arial"/>
      <w:sz w:val="22"/>
      <w:szCs w:val="24"/>
      <w:lang w:eastAsia="en-US"/>
    </w:rPr>
  </w:style>
  <w:style w:type="paragraph" w:styleId="Footer">
    <w:name w:val="footer"/>
    <w:basedOn w:val="Normal"/>
    <w:link w:val="FooterChar"/>
    <w:uiPriority w:val="99"/>
    <w:qFormat/>
    <w:rsid w:val="00220E5F"/>
    <w:pPr>
      <w:tabs>
        <w:tab w:val="center" w:pos="4513"/>
        <w:tab w:val="right" w:pos="9026"/>
      </w:tabs>
    </w:pPr>
    <w:rPr>
      <w:sz w:val="20"/>
    </w:rPr>
  </w:style>
  <w:style w:type="character" w:customStyle="1" w:styleId="FooterChar">
    <w:name w:val="Footer Char"/>
    <w:basedOn w:val="DefaultParagraphFont"/>
    <w:link w:val="Footer"/>
    <w:uiPriority w:val="99"/>
    <w:rsid w:val="00220E5F"/>
    <w:rPr>
      <w:rFonts w:ascii="Arial" w:hAnsi="Arial"/>
      <w:szCs w:val="24"/>
      <w:lang w:eastAsia="en-US"/>
    </w:rPr>
  </w:style>
  <w:style w:type="paragraph" w:customStyle="1" w:styleId="TableHeaderWhite">
    <w:name w:val="Table Header White"/>
    <w:basedOn w:val="Normal"/>
    <w:next w:val="Tabletextleft"/>
    <w:qFormat/>
    <w:rsid w:val="00DC7910"/>
    <w:pPr>
      <w:spacing w:before="80" w:after="80"/>
    </w:pPr>
    <w:rPr>
      <w:rFonts w:eastAsia="Cambria"/>
      <w:b/>
      <w:color w:val="FFFFFF" w:themeColor="background1"/>
      <w:szCs w:val="22"/>
      <w:lang w:val="en-US"/>
    </w:rPr>
  </w:style>
  <w:style w:type="table" w:styleId="TableGrid7">
    <w:name w:val="Table Grid 7"/>
    <w:basedOn w:val="TableNormal"/>
    <w:locked/>
    <w:rsid w:val="00912D54"/>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Tablehead">
    <w:name w:val="Table_head"/>
    <w:basedOn w:val="Normal"/>
    <w:locked/>
    <w:rsid w:val="00912D54"/>
    <w:pPr>
      <w:spacing w:before="60" w:after="60"/>
    </w:pPr>
    <w:rPr>
      <w:rFonts w:cs="Arial"/>
      <w:b/>
      <w:sz w:val="20"/>
    </w:rPr>
  </w:style>
  <w:style w:type="paragraph" w:customStyle="1" w:styleId="FigureTitle">
    <w:name w:val="Figure Title"/>
    <w:basedOn w:val="Normal"/>
    <w:next w:val="Paragraphtext"/>
    <w:qFormat/>
    <w:rsid w:val="00DA3D1D"/>
    <w:pPr>
      <w:spacing w:before="120" w:after="120"/>
    </w:pPr>
    <w:rPr>
      <w:rFonts w:cs="Arial"/>
      <w:b/>
      <w:bCs/>
      <w:iCs/>
      <w:color w:val="000000" w:themeColor="text1"/>
      <w:szCs w:val="22"/>
    </w:rPr>
  </w:style>
  <w:style w:type="paragraph" w:styleId="NormalWeb">
    <w:name w:val="Normal (Web)"/>
    <w:basedOn w:val="Normal"/>
    <w:uiPriority w:val="99"/>
    <w:unhideWhenUsed/>
    <w:rsid w:val="00093981"/>
    <w:pPr>
      <w:spacing w:before="100" w:beforeAutospacing="1" w:after="100" w:afterAutospacing="1"/>
    </w:pPr>
    <w:rPr>
      <w:rFonts w:ascii="Times New Roman" w:hAnsi="Times New Roman"/>
      <w:sz w:val="24"/>
      <w:lang w:eastAsia="en-AU"/>
    </w:rPr>
  </w:style>
  <w:style w:type="paragraph" w:customStyle="1" w:styleId="Headertext">
    <w:name w:val="Header text"/>
    <w:basedOn w:val="Normal"/>
    <w:rsid w:val="006043C7"/>
    <w:pPr>
      <w:jc w:val="right"/>
    </w:pPr>
    <w:rPr>
      <w:sz w:val="20"/>
    </w:rPr>
  </w:style>
  <w:style w:type="character" w:styleId="Hyperlink">
    <w:name w:val="Hyperlink"/>
    <w:basedOn w:val="DefaultParagraphFont"/>
    <w:uiPriority w:val="99"/>
    <w:qFormat/>
    <w:rsid w:val="00707F56"/>
    <w:rPr>
      <w:color w:val="0000FF" w:themeColor="hyperlink"/>
      <w:u w:val="single"/>
    </w:rPr>
  </w:style>
  <w:style w:type="table" w:customStyle="1" w:styleId="PHNGreyTable">
    <w:name w:val="PHN Grey Table"/>
    <w:basedOn w:val="TableNormal"/>
    <w:uiPriority w:val="99"/>
    <w:rsid w:val="00404F8B"/>
    <w:pPr>
      <w:spacing w:before="120" w:after="120"/>
    </w:pPr>
    <w:rPr>
      <w:rFonts w:ascii="Arial" w:hAnsi="Arial"/>
      <w:sz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blStylePr w:type="firstRow">
      <w:rPr>
        <w:rFonts w:ascii="Arial" w:hAnsi="Arial"/>
        <w:b/>
        <w:color w:val="FFFFFF" w:themeColor="background1"/>
        <w:sz w:val="22"/>
      </w:rPr>
      <w:tblPr/>
      <w:tcPr>
        <w:shd w:val="clear" w:color="auto" w:fill="32373A"/>
      </w:tcPr>
    </w:tblStylePr>
  </w:style>
  <w:style w:type="paragraph" w:customStyle="1" w:styleId="Heading1Purple">
    <w:name w:val="Heading 1 Purple"/>
    <w:basedOn w:val="Heading1"/>
    <w:next w:val="Paragraphtext"/>
    <w:rsid w:val="0091389F"/>
    <w:rPr>
      <w:color w:val="8D188D"/>
    </w:rPr>
  </w:style>
  <w:style w:type="paragraph" w:customStyle="1" w:styleId="Heading2Purple">
    <w:name w:val="Heading 2 Purple"/>
    <w:basedOn w:val="Heading2"/>
    <w:next w:val="Paragraphtext"/>
    <w:rsid w:val="00922722"/>
    <w:pPr>
      <w:spacing w:before="180"/>
    </w:pPr>
    <w:rPr>
      <w:color w:val="8D188D"/>
    </w:rPr>
  </w:style>
  <w:style w:type="paragraph" w:customStyle="1" w:styleId="Tablelistbullet">
    <w:name w:val="Table list bullet"/>
    <w:basedOn w:val="Tabletextleft"/>
    <w:qFormat/>
    <w:rsid w:val="00110478"/>
    <w:pPr>
      <w:numPr>
        <w:numId w:val="5"/>
      </w:numPr>
      <w:ind w:left="284" w:hanging="284"/>
    </w:pPr>
    <w:rPr>
      <w:szCs w:val="20"/>
    </w:rPr>
  </w:style>
  <w:style w:type="paragraph" w:customStyle="1" w:styleId="Tablelistnumber">
    <w:name w:val="Table list number"/>
    <w:basedOn w:val="Tabletextleft"/>
    <w:qFormat/>
    <w:rsid w:val="00DD2061"/>
    <w:pPr>
      <w:numPr>
        <w:numId w:val="6"/>
      </w:numPr>
    </w:pPr>
    <w:rPr>
      <w:bCs/>
      <w14:numSpacing w14:val="proportional"/>
    </w:rPr>
  </w:style>
  <w:style w:type="paragraph" w:customStyle="1" w:styleId="TableHeader">
    <w:name w:val="Table Header"/>
    <w:basedOn w:val="Normal"/>
    <w:next w:val="Tabletextleft"/>
    <w:qFormat/>
    <w:rsid w:val="00DC2313"/>
    <w:pPr>
      <w:spacing w:before="80" w:after="80"/>
    </w:pPr>
    <w:rPr>
      <w:rFonts w:eastAsia="Cambria"/>
      <w:b/>
      <w:color w:val="FFFFFF" w:themeColor="background1"/>
      <w:szCs w:val="22"/>
      <w:lang w:val="en-US"/>
    </w:rPr>
  </w:style>
  <w:style w:type="paragraph" w:customStyle="1" w:styleId="SectionHeading">
    <w:name w:val="Section Heading"/>
    <w:basedOn w:val="Heading1"/>
    <w:next w:val="Paragraphtext"/>
    <w:rsid w:val="00CE6502"/>
    <w:rPr>
      <w:szCs w:val="32"/>
    </w:rPr>
  </w:style>
  <w:style w:type="paragraph" w:customStyle="1" w:styleId="Heading1Orange">
    <w:name w:val="Heading 1 Orange"/>
    <w:basedOn w:val="Heading1"/>
    <w:next w:val="Paragraphtext"/>
    <w:rsid w:val="00AB1EE7"/>
    <w:rPr>
      <w:color w:val="D72F0D"/>
    </w:rPr>
  </w:style>
  <w:style w:type="paragraph" w:customStyle="1" w:styleId="Heading2Orange">
    <w:name w:val="Heading 2 Orange"/>
    <w:basedOn w:val="Heading2"/>
    <w:rsid w:val="00AB1EE7"/>
    <w:rPr>
      <w:color w:val="D72F0D"/>
    </w:rPr>
  </w:style>
  <w:style w:type="paragraph" w:styleId="FootnoteText">
    <w:name w:val="footnote text"/>
    <w:basedOn w:val="Normal"/>
    <w:link w:val="FootnoteTextChar"/>
    <w:rsid w:val="00A24961"/>
    <w:rPr>
      <w:sz w:val="20"/>
      <w:szCs w:val="20"/>
    </w:rPr>
  </w:style>
  <w:style w:type="character" w:customStyle="1" w:styleId="FootnoteTextChar">
    <w:name w:val="Footnote Text Char"/>
    <w:basedOn w:val="DefaultParagraphFont"/>
    <w:link w:val="FootnoteText"/>
    <w:rsid w:val="00A24961"/>
    <w:rPr>
      <w:rFonts w:ascii="Arial" w:hAnsi="Arial"/>
      <w:lang w:eastAsia="en-US"/>
    </w:rPr>
  </w:style>
  <w:style w:type="paragraph" w:styleId="Caption">
    <w:name w:val="caption"/>
    <w:basedOn w:val="Normal"/>
    <w:next w:val="Normal"/>
    <w:unhideWhenUsed/>
    <w:rsid w:val="00E6463D"/>
    <w:pPr>
      <w:spacing w:after="200"/>
    </w:pPr>
    <w:rPr>
      <w:b/>
      <w:bCs/>
      <w:color w:val="3F4A75" w:themeColor="accent1"/>
      <w:sz w:val="18"/>
      <w:szCs w:val="18"/>
    </w:rPr>
  </w:style>
  <w:style w:type="paragraph" w:customStyle="1" w:styleId="VisionBox">
    <w:name w:val="VisionBox"/>
    <w:basedOn w:val="Normal"/>
    <w:qFormat/>
    <w:rsid w:val="00BB5860"/>
    <w:pPr>
      <w:pBdr>
        <w:top w:val="single" w:sz="4" w:space="15" w:color="358189"/>
        <w:bottom w:val="single" w:sz="4" w:space="10" w:color="358189"/>
      </w:pBdr>
      <w:spacing w:before="240" w:after="240" w:line="340" w:lineRule="exact"/>
    </w:pPr>
    <w:rPr>
      <w:rFonts w:eastAsiaTheme="minorHAnsi"/>
      <w:color w:val="358189"/>
    </w:rPr>
  </w:style>
  <w:style w:type="paragraph" w:customStyle="1" w:styleId="Style1">
    <w:name w:val="Style1"/>
    <w:next w:val="Normal"/>
    <w:rsid w:val="00177AD2"/>
    <w:pPr>
      <w:pBdr>
        <w:top w:val="single" w:sz="6" w:space="20" w:color="358189"/>
        <w:left w:val="single" w:sz="6" w:space="10" w:color="358189"/>
        <w:bottom w:val="single" w:sz="6" w:space="10" w:color="358189"/>
        <w:right w:val="single" w:sz="6" w:space="10" w:color="358189"/>
      </w:pBdr>
      <w:spacing w:after="240" w:line="260" w:lineRule="auto"/>
      <w:ind w:left="227" w:right="227"/>
    </w:pPr>
    <w:rPr>
      <w:rFonts w:ascii="Arial" w:hAnsi="Arial" w:cs="Arial"/>
      <w:color w:val="000000" w:themeColor="text1"/>
      <w:sz w:val="21"/>
      <w:szCs w:val="24"/>
      <w:lang w:val="en" w:eastAsia="en-US"/>
    </w:rPr>
  </w:style>
  <w:style w:type="character" w:customStyle="1" w:styleId="BoldAllCaps">
    <w:name w:val="Bold All Caps"/>
    <w:basedOn w:val="DefaultParagraphFont"/>
    <w:uiPriority w:val="1"/>
    <w:qFormat/>
    <w:rsid w:val="00177AD2"/>
    <w:rPr>
      <w:b/>
      <w:caps/>
      <w:smallCaps w:val="0"/>
      <w:color w:val="358189"/>
      <w:bdr w:val="none" w:sz="0" w:space="0" w:color="auto"/>
    </w:rPr>
  </w:style>
  <w:style w:type="paragraph" w:customStyle="1" w:styleId="PolicyStatement">
    <w:name w:val="PolicyStatement"/>
    <w:basedOn w:val="Normal"/>
    <w:qFormat/>
    <w:rsid w:val="00177AD2"/>
    <w:pPr>
      <w:pBdr>
        <w:top w:val="single" w:sz="4" w:space="20" w:color="F2F2F2" w:themeColor="background1" w:themeShade="F2"/>
        <w:left w:val="single" w:sz="4" w:space="10" w:color="F2F2F2" w:themeColor="background1" w:themeShade="F2"/>
        <w:bottom w:val="single" w:sz="4" w:space="10" w:color="F2F2F2" w:themeColor="background1" w:themeShade="F2"/>
        <w:right w:val="single" w:sz="4" w:space="10" w:color="F2F2F2" w:themeColor="background1" w:themeShade="F2"/>
      </w:pBdr>
      <w:shd w:val="clear" w:color="auto" w:fill="F2F2F2" w:themeFill="background1" w:themeFillShade="F2"/>
      <w:spacing w:before="240" w:line="260" w:lineRule="auto"/>
      <w:ind w:left="227" w:right="227"/>
    </w:pPr>
    <w:rPr>
      <w:sz w:val="21"/>
    </w:rPr>
  </w:style>
  <w:style w:type="table" w:customStyle="1" w:styleId="DepartmentofHealthtable">
    <w:name w:val="Department of Health table"/>
    <w:basedOn w:val="TableNormal"/>
    <w:uiPriority w:val="99"/>
    <w:rsid w:val="00DC2313"/>
    <w:rPr>
      <w:rFonts w:ascii="Arial" w:hAnsi="Arial"/>
      <w:color w:val="000000" w:themeColor="text1"/>
      <w:sz w:val="21"/>
    </w:rPr>
    <w:tblPr>
      <w:tblStyleRowBandSize w:val="1"/>
      <w:tblBorders>
        <w:top w:val="single" w:sz="4" w:space="0" w:color="auto"/>
        <w:bottom w:val="single" w:sz="4" w:space="0" w:color="auto"/>
        <w:insideH w:val="single" w:sz="4" w:space="0" w:color="auto"/>
      </w:tblBorders>
    </w:tblPr>
    <w:tcPr>
      <w:shd w:val="clear" w:color="auto" w:fill="FFFFFF" w:themeFill="background1"/>
    </w:tcPr>
    <w:tblStylePr w:type="firstRow">
      <w:rPr>
        <w:rFonts w:ascii="Arial" w:hAnsi="Arial"/>
        <w:color w:val="F2F2F2" w:themeColor="background1" w:themeShade="F2"/>
        <w:sz w:val="22"/>
      </w:rPr>
      <w:tblPr/>
      <w:tcPr>
        <w:shd w:val="clear" w:color="auto" w:fill="3F4A75"/>
      </w:tcPr>
    </w:tblStylePr>
    <w:tblStylePr w:type="lastRow">
      <w:rPr>
        <w:rFonts w:ascii="Arial" w:hAnsi="Arial"/>
        <w:color w:val="000000" w:themeColor="text1"/>
      </w:rPr>
      <w:tblPr/>
      <w:tcPr>
        <w:shd w:val="clear" w:color="auto" w:fill="FFFFFF" w:themeFill="background1"/>
      </w:tcPr>
    </w:tblStylePr>
    <w:tblStylePr w:type="firstCol">
      <w:tblPr/>
      <w:tcPr>
        <w:shd w:val="clear" w:color="auto" w:fill="FFFFFF" w:themeFill="background1"/>
      </w:tcPr>
    </w:tblStylePr>
    <w:tblStylePr w:type="band1Horz">
      <w:tblPr/>
      <w:tcPr>
        <w:shd w:val="clear" w:color="auto" w:fill="FFFFFF" w:themeFill="background1"/>
      </w:tcPr>
    </w:tblStylePr>
    <w:tblStylePr w:type="band2Horz">
      <w:tblPr/>
      <w:tcPr>
        <w:shd w:val="clear" w:color="auto" w:fill="FFFFFF" w:themeFill="background1"/>
      </w:tcPr>
    </w:tblStylePr>
  </w:style>
  <w:style w:type="character" w:customStyle="1" w:styleId="TableTitleChar">
    <w:name w:val="Table Title Char"/>
    <w:basedOn w:val="DefaultParagraphFont"/>
    <w:link w:val="TableTitle"/>
    <w:rsid w:val="00DC7910"/>
    <w:rPr>
      <w:rFonts w:ascii="Arial" w:hAnsi="Arial"/>
      <w:b/>
      <w:color w:val="000000" w:themeColor="text1"/>
      <w:sz w:val="22"/>
      <w:szCs w:val="24"/>
      <w:lang w:val="en-US" w:eastAsia="en-US"/>
    </w:rPr>
  </w:style>
  <w:style w:type="paragraph" w:customStyle="1" w:styleId="IntroPara">
    <w:name w:val="Intro Para"/>
    <w:basedOn w:val="Paragraphtext"/>
    <w:next w:val="Paragraphtext"/>
    <w:qFormat/>
    <w:rsid w:val="009127BC"/>
    <w:pPr>
      <w:spacing w:before="480" w:line="400" w:lineRule="exact"/>
    </w:pPr>
    <w:rPr>
      <w:color w:val="358189"/>
      <w:sz w:val="28"/>
    </w:rPr>
  </w:style>
  <w:style w:type="paragraph" w:customStyle="1" w:styleId="TableTextright">
    <w:name w:val="Table Text right"/>
    <w:basedOn w:val="Tabletextleft"/>
    <w:rsid w:val="009127BC"/>
    <w:pPr>
      <w:jc w:val="right"/>
    </w:pPr>
  </w:style>
  <w:style w:type="paragraph" w:customStyle="1" w:styleId="Tabletextright0">
    <w:name w:val="Table text right"/>
    <w:basedOn w:val="Tabletextleft"/>
    <w:rsid w:val="009127BC"/>
    <w:pPr>
      <w:jc w:val="right"/>
    </w:pPr>
  </w:style>
  <w:style w:type="paragraph" w:customStyle="1" w:styleId="Tabletextcentre">
    <w:name w:val="Table text centre"/>
    <w:basedOn w:val="Tabletextleft"/>
    <w:rsid w:val="009127BC"/>
    <w:pPr>
      <w:jc w:val="center"/>
    </w:pPr>
  </w:style>
  <w:style w:type="paragraph" w:customStyle="1" w:styleId="Boxheading">
    <w:name w:val="Box heading"/>
    <w:basedOn w:val="Boxtype"/>
    <w:rsid w:val="00CA4BE3"/>
    <w:pPr>
      <w:spacing w:before="240"/>
    </w:pPr>
    <w:rPr>
      <w:rFonts w:cs="Times New Roman"/>
      <w:b/>
      <w:bCs/>
      <w:caps/>
      <w:color w:val="358189"/>
      <w:szCs w:val="20"/>
    </w:rPr>
  </w:style>
  <w:style w:type="paragraph" w:customStyle="1" w:styleId="Boxtype">
    <w:name w:val="Box type"/>
    <w:next w:val="Normal"/>
    <w:qFormat/>
    <w:rsid w:val="00CA4BE3"/>
    <w:pPr>
      <w:pBdr>
        <w:top w:val="single" w:sz="6" w:space="20" w:color="358189"/>
        <w:left w:val="single" w:sz="6" w:space="10" w:color="358189"/>
        <w:bottom w:val="single" w:sz="6" w:space="10" w:color="358189"/>
        <w:right w:val="single" w:sz="6" w:space="10" w:color="358189"/>
      </w:pBdr>
      <w:spacing w:after="240" w:line="260" w:lineRule="auto"/>
      <w:ind w:left="227" w:right="227"/>
    </w:pPr>
    <w:rPr>
      <w:rFonts w:ascii="Arial" w:hAnsi="Arial" w:cs="Arial"/>
      <w:color w:val="000000" w:themeColor="text1"/>
      <w:sz w:val="21"/>
      <w:szCs w:val="24"/>
      <w:lang w:val="en" w:eastAsia="en-US"/>
    </w:rPr>
  </w:style>
  <w:style w:type="character" w:styleId="UnresolvedMention">
    <w:name w:val="Unresolved Mention"/>
    <w:basedOn w:val="DefaultParagraphFont"/>
    <w:uiPriority w:val="99"/>
    <w:semiHidden/>
    <w:unhideWhenUsed/>
    <w:rsid w:val="009D7DAF"/>
    <w:rPr>
      <w:color w:val="605E5C"/>
      <w:shd w:val="clear" w:color="auto" w:fill="E1DFDD"/>
    </w:rPr>
  </w:style>
  <w:style w:type="character" w:styleId="CommentReference">
    <w:name w:val="annotation reference"/>
    <w:basedOn w:val="DefaultParagraphFont"/>
    <w:uiPriority w:val="99"/>
    <w:semiHidden/>
    <w:unhideWhenUsed/>
    <w:rsid w:val="00E84CB4"/>
    <w:rPr>
      <w:sz w:val="16"/>
      <w:szCs w:val="16"/>
    </w:rPr>
  </w:style>
  <w:style w:type="paragraph" w:styleId="CommentText">
    <w:name w:val="annotation text"/>
    <w:basedOn w:val="Normal"/>
    <w:link w:val="CommentTextChar"/>
    <w:uiPriority w:val="99"/>
    <w:unhideWhenUsed/>
    <w:rsid w:val="00E84CB4"/>
    <w:rPr>
      <w:sz w:val="20"/>
      <w:szCs w:val="20"/>
    </w:rPr>
  </w:style>
  <w:style w:type="character" w:customStyle="1" w:styleId="CommentTextChar">
    <w:name w:val="Comment Text Char"/>
    <w:basedOn w:val="DefaultParagraphFont"/>
    <w:link w:val="CommentText"/>
    <w:uiPriority w:val="99"/>
    <w:rsid w:val="00E84CB4"/>
    <w:rPr>
      <w:rFonts w:ascii="Arial" w:hAnsi="Arial"/>
      <w:lang w:eastAsia="en-US"/>
    </w:rPr>
  </w:style>
  <w:style w:type="paragraph" w:styleId="CommentSubject">
    <w:name w:val="annotation subject"/>
    <w:basedOn w:val="CommentText"/>
    <w:next w:val="CommentText"/>
    <w:link w:val="CommentSubjectChar"/>
    <w:semiHidden/>
    <w:unhideWhenUsed/>
    <w:rsid w:val="00E84CB4"/>
    <w:rPr>
      <w:b/>
      <w:bCs/>
    </w:rPr>
  </w:style>
  <w:style w:type="character" w:customStyle="1" w:styleId="CommentSubjectChar">
    <w:name w:val="Comment Subject Char"/>
    <w:basedOn w:val="CommentTextChar"/>
    <w:link w:val="CommentSubject"/>
    <w:semiHidden/>
    <w:rsid w:val="00E84CB4"/>
    <w:rPr>
      <w:rFonts w:ascii="Arial" w:hAnsi="Arial"/>
      <w:b/>
      <w:bCs/>
      <w:lang w:eastAsia="en-US"/>
    </w:rPr>
  </w:style>
  <w:style w:type="character" w:styleId="Mention">
    <w:name w:val="Mention"/>
    <w:basedOn w:val="DefaultParagraphFont"/>
    <w:uiPriority w:val="99"/>
    <w:unhideWhenUsed/>
    <w:rsid w:val="006C3A8B"/>
    <w:rPr>
      <w:color w:val="2B579A"/>
      <w:shd w:val="clear" w:color="auto" w:fill="E1DFDD"/>
    </w:rPr>
  </w:style>
  <w:style w:type="table" w:styleId="GridTable1Light-Accent1">
    <w:name w:val="Grid Table 1 Light Accent 1"/>
    <w:basedOn w:val="TableNormal"/>
    <w:uiPriority w:val="46"/>
    <w:rsid w:val="008837D0"/>
    <w:rPr>
      <w:rFonts w:asciiTheme="minorHAnsi" w:eastAsiaTheme="minorHAnsi" w:hAnsiTheme="minorHAnsi"/>
      <w:kern w:val="2"/>
      <w:sz w:val="24"/>
      <w:szCs w:val="24"/>
      <w:lang w:eastAsia="en-US"/>
      <w14:ligatures w14:val="standardContextual"/>
    </w:rPr>
    <w:tblPr>
      <w:tblStyleRowBandSize w:val="1"/>
      <w:tblStyleColBandSize w:val="1"/>
      <w:tblInd w:w="0" w:type="nil"/>
      <w:tblBorders>
        <w:top w:val="single" w:sz="4" w:space="0" w:color="A9B1D0" w:themeColor="accent1" w:themeTint="66"/>
        <w:left w:val="single" w:sz="4" w:space="0" w:color="A9B1D0" w:themeColor="accent1" w:themeTint="66"/>
        <w:bottom w:val="single" w:sz="4" w:space="0" w:color="A9B1D0" w:themeColor="accent1" w:themeTint="66"/>
        <w:right w:val="single" w:sz="4" w:space="0" w:color="A9B1D0" w:themeColor="accent1" w:themeTint="66"/>
        <w:insideH w:val="single" w:sz="4" w:space="0" w:color="A9B1D0" w:themeColor="accent1" w:themeTint="66"/>
        <w:insideV w:val="single" w:sz="4" w:space="0" w:color="A9B1D0" w:themeColor="accent1" w:themeTint="66"/>
      </w:tblBorders>
    </w:tblPr>
  </w:style>
  <w:style w:type="paragraph" w:styleId="Revision">
    <w:name w:val="Revision"/>
    <w:hidden/>
    <w:uiPriority w:val="99"/>
    <w:semiHidden/>
    <w:rsid w:val="00F46A3E"/>
    <w:rPr>
      <w:rFonts w:ascii="Arial" w:hAnsi="Arial"/>
      <w:sz w:val="22"/>
      <w:szCs w:val="24"/>
      <w:lang w:eastAsia="en-US"/>
    </w:rPr>
  </w:style>
  <w:style w:type="character" w:styleId="FollowedHyperlink">
    <w:name w:val="FollowedHyperlink"/>
    <w:basedOn w:val="DefaultParagraphFont"/>
    <w:semiHidden/>
    <w:unhideWhenUsed/>
    <w:rsid w:val="00B716C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5596314">
      <w:bodyDiv w:val="1"/>
      <w:marLeft w:val="0"/>
      <w:marRight w:val="0"/>
      <w:marTop w:val="0"/>
      <w:marBottom w:val="0"/>
      <w:divBdr>
        <w:top w:val="none" w:sz="0" w:space="0" w:color="auto"/>
        <w:left w:val="none" w:sz="0" w:space="0" w:color="auto"/>
        <w:bottom w:val="none" w:sz="0" w:space="0" w:color="auto"/>
        <w:right w:val="none" w:sz="0" w:space="0" w:color="auto"/>
      </w:divBdr>
    </w:div>
    <w:div w:id="434401465">
      <w:bodyDiv w:val="1"/>
      <w:marLeft w:val="0"/>
      <w:marRight w:val="0"/>
      <w:marTop w:val="0"/>
      <w:marBottom w:val="0"/>
      <w:divBdr>
        <w:top w:val="none" w:sz="0" w:space="0" w:color="auto"/>
        <w:left w:val="none" w:sz="0" w:space="0" w:color="auto"/>
        <w:bottom w:val="none" w:sz="0" w:space="0" w:color="auto"/>
        <w:right w:val="none" w:sz="0" w:space="0" w:color="auto"/>
      </w:divBdr>
    </w:div>
    <w:div w:id="610670463">
      <w:bodyDiv w:val="1"/>
      <w:marLeft w:val="0"/>
      <w:marRight w:val="0"/>
      <w:marTop w:val="0"/>
      <w:marBottom w:val="0"/>
      <w:divBdr>
        <w:top w:val="none" w:sz="0" w:space="0" w:color="auto"/>
        <w:left w:val="none" w:sz="0" w:space="0" w:color="auto"/>
        <w:bottom w:val="none" w:sz="0" w:space="0" w:color="auto"/>
        <w:right w:val="none" w:sz="0" w:space="0" w:color="auto"/>
      </w:divBdr>
    </w:div>
    <w:div w:id="735668350">
      <w:bodyDiv w:val="1"/>
      <w:marLeft w:val="0"/>
      <w:marRight w:val="0"/>
      <w:marTop w:val="0"/>
      <w:marBottom w:val="0"/>
      <w:divBdr>
        <w:top w:val="none" w:sz="0" w:space="0" w:color="auto"/>
        <w:left w:val="none" w:sz="0" w:space="0" w:color="auto"/>
        <w:bottom w:val="none" w:sz="0" w:space="0" w:color="auto"/>
        <w:right w:val="none" w:sz="0" w:space="0" w:color="auto"/>
      </w:divBdr>
    </w:div>
    <w:div w:id="1229875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yperlink" Target="https://consultations.health.gov.au/disability-and-carers-group/sil-consultation"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Health">
      <a:dk1>
        <a:sysClr val="windowText" lastClr="000000"/>
      </a:dk1>
      <a:lt1>
        <a:sysClr val="window" lastClr="FFFFFF"/>
      </a:lt1>
      <a:dk2>
        <a:srgbClr val="3F4A75"/>
      </a:dk2>
      <a:lt2>
        <a:srgbClr val="E6E6E6"/>
      </a:lt2>
      <a:accent1>
        <a:srgbClr val="3F4A75"/>
      </a:accent1>
      <a:accent2>
        <a:srgbClr val="358189"/>
      </a:accent2>
      <a:accent3>
        <a:srgbClr val="0078BF"/>
      </a:accent3>
      <a:accent4>
        <a:srgbClr val="9E4C6E"/>
      </a:accent4>
      <a:accent5>
        <a:srgbClr val="3998B5"/>
      </a:accent5>
      <a:accent6>
        <a:srgbClr val="97A92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ED1AC722A79744BA3F7A5E2B1508283" ma:contentTypeVersion="11" ma:contentTypeDescription="Create a new document." ma:contentTypeScope="" ma:versionID="eed177e55a36c3d5bed7d04bea25423f">
  <xsd:schema xmlns:xsd="http://www.w3.org/2001/XMLSchema" xmlns:xs="http://www.w3.org/2001/XMLSchema" xmlns:p="http://schemas.microsoft.com/office/2006/metadata/properties" xmlns:ns2="0f6d9be8-8e00-4ae0-b4b2-dd9a585f2417" xmlns:ns3="82b24c52-de31-43d7-822c-ee8b611ee647" targetNamespace="http://schemas.microsoft.com/office/2006/metadata/properties" ma:root="true" ma:fieldsID="f976f4f0e8643ef66c6c096d57c1328f" ns2:_="" ns3:_="">
    <xsd:import namespace="0f6d9be8-8e00-4ae0-b4b2-dd9a585f2417"/>
    <xsd:import namespace="82b24c52-de31-43d7-822c-ee8b611ee64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6d9be8-8e00-4ae0-b4b2-dd9a585f24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b24c52-de31-43d7-822c-ee8b611ee64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5322e3a-e732-463a-90b1-e9648a7248a2}" ma:internalName="TaxCatchAll" ma:showField="CatchAllData" ma:web="82b24c52-de31-43d7-822c-ee8b611ee64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82b24c52-de31-43d7-822c-ee8b611ee647" xsi:nil="true"/>
    <lcf76f155ced4ddcb4097134ff3c332f xmlns="0f6d9be8-8e00-4ae0-b4b2-dd9a585f2417">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6FBA7C-1EEF-4A33-8073-64486D1667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f6d9be8-8e00-4ae0-b4b2-dd9a585f2417"/>
    <ds:schemaRef ds:uri="82b24c52-de31-43d7-822c-ee8b611ee6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20C6417-ADBB-487B-9091-DC3471F064BF}">
  <ds:schemaRefs>
    <ds:schemaRef ds:uri="http://schemas.microsoft.com/office/2006/metadata/properties"/>
    <ds:schemaRef ds:uri="http://schemas.microsoft.com/office/infopath/2007/PartnerControls"/>
    <ds:schemaRef ds:uri="82b24c52-de31-43d7-822c-ee8b611ee647"/>
    <ds:schemaRef ds:uri="0f6d9be8-8e00-4ae0-b4b2-dd9a585f2417"/>
  </ds:schemaRefs>
</ds:datastoreItem>
</file>

<file path=customXml/itemProps3.xml><?xml version="1.0" encoding="utf-8"?>
<ds:datastoreItem xmlns:ds="http://schemas.openxmlformats.org/officeDocument/2006/customXml" ds:itemID="{3BFCAFB5-863C-4C24-ACB5-1626D6CA35D8}">
  <ds:schemaRefs>
    <ds:schemaRef ds:uri="http://schemas.microsoft.com/sharepoint/v3/contenttype/forms"/>
  </ds:schemaRefs>
</ds:datastoreItem>
</file>

<file path=customXml/itemProps4.xml><?xml version="1.0" encoding="utf-8"?>
<ds:datastoreItem xmlns:ds="http://schemas.openxmlformats.org/officeDocument/2006/customXml" ds:itemID="{23240EC1-40B9-424A-96C8-6024AF6C51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76</TotalTime>
  <Pages>7</Pages>
  <Words>1941</Words>
  <Characters>11805</Characters>
  <Application>Microsoft Office Word</Application>
  <DocSecurity>0</DocSecurity>
  <Lines>274</Lines>
  <Paragraphs>167</Paragraphs>
  <ScaleCrop>false</ScaleCrop>
  <HeadingPairs>
    <vt:vector size="2" baseType="variant">
      <vt:variant>
        <vt:lpstr>Title</vt:lpstr>
      </vt:variant>
      <vt:variant>
        <vt:i4>1</vt:i4>
      </vt:variant>
    </vt:vector>
  </HeadingPairs>
  <TitlesOfParts>
    <vt:vector size="1" baseType="lpstr">
      <vt:lpstr/>
    </vt:vector>
  </TitlesOfParts>
  <Company>Dept Health And Ageing</Company>
  <LinksUpToDate>false</LinksUpToDate>
  <CharactersWithSpaces>13579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Alison Mills</dc:creator>
  <cp:keywords/>
  <dc:description/>
  <cp:lastModifiedBy>HUGHES, Toki</cp:lastModifiedBy>
  <cp:revision>1</cp:revision>
  <dcterms:created xsi:type="dcterms:W3CDTF">2026-08-04T08:18:00Z</dcterms:created>
  <dcterms:modified xsi:type="dcterms:W3CDTF">2026-08-10T23:06:00Z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ject">
    <vt:lpwstr>170;#Style Guide|fae42d66-6622-4466-b060-a03a1a4f59f8</vt:lpwstr>
  </property>
  <property fmtid="{D5CDD505-2E9C-101B-9397-08002B2CF9AE}" pid="3" name="File Structure">
    <vt:lpwstr>169;#Style Guide|aa9bcad4-d3b7-4fe1-b475-a8e6573a6ad1</vt:lpwstr>
  </property>
  <property fmtid="{D5CDD505-2E9C-101B-9397-08002B2CF9AE}" pid="4" name="ClassificationContentMarkingHeaderShapeIds">
    <vt:lpwstr>7cf8ea00,387f8ce8,156df0a7,2c1e1029</vt:lpwstr>
  </property>
  <property fmtid="{D5CDD505-2E9C-101B-9397-08002B2CF9AE}" pid="5" name="ClassificationContentMarkingHeaderFontProps">
    <vt:lpwstr>#ff0000,12,Aptos</vt:lpwstr>
  </property>
  <property fmtid="{D5CDD505-2E9C-101B-9397-08002B2CF9AE}" pid="6" name="ClassificationContentMarkingHeaderText">
    <vt:lpwstr>OFFICIAL</vt:lpwstr>
  </property>
  <property fmtid="{D5CDD505-2E9C-101B-9397-08002B2CF9AE}" pid="7" name="ClassificationContentMarkingFooterShapeIds">
    <vt:lpwstr>47384449,6c25db3b,208f7225,28f863f</vt:lpwstr>
  </property>
  <property fmtid="{D5CDD505-2E9C-101B-9397-08002B2CF9AE}" pid="8" name="ClassificationContentMarkingFooterFontProps">
    <vt:lpwstr>#ff0000,12,Aptos</vt:lpwstr>
  </property>
  <property fmtid="{D5CDD505-2E9C-101B-9397-08002B2CF9AE}" pid="9" name="ClassificationContentMarkingFooterText">
    <vt:lpwstr>OFFICIAL</vt:lpwstr>
  </property>
  <property fmtid="{D5CDD505-2E9C-101B-9397-08002B2CF9AE}" pid="10" name="MSIP_Label_7cd3e8b9-ffed-43a8-b7f4-cc2fa0382d36_Enabled">
    <vt:lpwstr>true</vt:lpwstr>
  </property>
  <property fmtid="{D5CDD505-2E9C-101B-9397-08002B2CF9AE}" pid="11" name="MSIP_Label_7cd3e8b9-ffed-43a8-b7f4-cc2fa0382d36_SetDate">
    <vt:lpwstr>2026-06-03T00:26:15Z</vt:lpwstr>
  </property>
  <property fmtid="{D5CDD505-2E9C-101B-9397-08002B2CF9AE}" pid="12" name="MSIP_Label_7cd3e8b9-ffed-43a8-b7f4-cc2fa0382d36_Method">
    <vt:lpwstr>Privileged</vt:lpwstr>
  </property>
  <property fmtid="{D5CDD505-2E9C-101B-9397-08002B2CF9AE}" pid="13" name="MSIP_Label_7cd3e8b9-ffed-43a8-b7f4-cc2fa0382d36_Name">
    <vt:lpwstr>O</vt:lpwstr>
  </property>
  <property fmtid="{D5CDD505-2E9C-101B-9397-08002B2CF9AE}" pid="14" name="MSIP_Label_7cd3e8b9-ffed-43a8-b7f4-cc2fa0382d36_SiteId">
    <vt:lpwstr>34a3929c-73cf-4954-abfe-147dc3517892</vt:lpwstr>
  </property>
  <property fmtid="{D5CDD505-2E9C-101B-9397-08002B2CF9AE}" pid="15" name="MSIP_Label_7cd3e8b9-ffed-43a8-b7f4-cc2fa0382d36_ActionId">
    <vt:lpwstr>8207b652-c5c5-4434-b101-e425e560efdc</vt:lpwstr>
  </property>
  <property fmtid="{D5CDD505-2E9C-101B-9397-08002B2CF9AE}" pid="16" name="MSIP_Label_7cd3e8b9-ffed-43a8-b7f4-cc2fa0382d36_ContentBits">
    <vt:lpwstr>3</vt:lpwstr>
  </property>
  <property fmtid="{D5CDD505-2E9C-101B-9397-08002B2CF9AE}" pid="17" name="MSIP_Label_7cd3e8b9-ffed-43a8-b7f4-cc2fa0382d36_Tag">
    <vt:lpwstr>10, 0, 1, 1</vt:lpwstr>
  </property>
  <property fmtid="{D5CDD505-2E9C-101B-9397-08002B2CF9AE}" pid="18" name="MediaServiceImageTags">
    <vt:lpwstr/>
  </property>
  <property fmtid="{D5CDD505-2E9C-101B-9397-08002B2CF9AE}" pid="19" name="MSIP_Label_2b83f8d7-e91f-4eee-a336-52a8061c0503_Enabled">
    <vt:lpwstr>true</vt:lpwstr>
  </property>
  <property fmtid="{D5CDD505-2E9C-101B-9397-08002B2CF9AE}" pid="20" name="MSIP_Label_2b83f8d7-e91f-4eee-a336-52a8061c0503_SetDate">
    <vt:lpwstr>2026-07-20T05:38:42Z</vt:lpwstr>
  </property>
  <property fmtid="{D5CDD505-2E9C-101B-9397-08002B2CF9AE}" pid="21" name="MSIP_Label_2b83f8d7-e91f-4eee-a336-52a8061c0503_Method">
    <vt:lpwstr>Privileged</vt:lpwstr>
  </property>
  <property fmtid="{D5CDD505-2E9C-101B-9397-08002B2CF9AE}" pid="22" name="MSIP_Label_2b83f8d7-e91f-4eee-a336-52a8061c0503_Name">
    <vt:lpwstr>OFFICIAL</vt:lpwstr>
  </property>
  <property fmtid="{D5CDD505-2E9C-101B-9397-08002B2CF9AE}" pid="23" name="MSIP_Label_2b83f8d7-e91f-4eee-a336-52a8061c0503_SiteId">
    <vt:lpwstr>cd778b65-752d-454a-87cf-b9990fe58993</vt:lpwstr>
  </property>
  <property fmtid="{D5CDD505-2E9C-101B-9397-08002B2CF9AE}" pid="24" name="MSIP_Label_2b83f8d7-e91f-4eee-a336-52a8061c0503_ActionId">
    <vt:lpwstr>4a0ac4d1-335f-4a3a-964a-f897a30f46ca</vt:lpwstr>
  </property>
  <property fmtid="{D5CDD505-2E9C-101B-9397-08002B2CF9AE}" pid="25" name="MSIP_Label_2b83f8d7-e91f-4eee-a336-52a8061c0503_ContentBits">
    <vt:lpwstr>0</vt:lpwstr>
  </property>
  <property fmtid="{D5CDD505-2E9C-101B-9397-08002B2CF9AE}" pid="26" name="MSIP_Label_2b83f8d7-e91f-4eee-a336-52a8061c0503_Tag">
    <vt:lpwstr>10, 0, 1, 1</vt:lpwstr>
  </property>
  <property fmtid="{D5CDD505-2E9C-101B-9397-08002B2CF9AE}" pid="27" name="ContentTypeId">
    <vt:lpwstr>0x0101001ED1AC722A79744BA3F7A5E2B1508283</vt:lpwstr>
  </property>
</Properties>
</file>