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6B" w:rsidRPr="00D05F6D" w:rsidRDefault="00372E30" w:rsidP="00D05F6D">
      <w:pPr>
        <w:pStyle w:val="Heading1"/>
      </w:pPr>
      <w:r w:rsidRPr="00D05F6D">
        <w:t>Supporting Document 1: F</w:t>
      </w:r>
      <w:r w:rsidR="001B07F6" w:rsidRPr="00D05F6D">
        <w:t>luoride intake estimates</w:t>
      </w:r>
    </w:p>
    <w:p w:rsidR="001B07F6" w:rsidRPr="00774583" w:rsidRDefault="001B07F6" w:rsidP="00774583">
      <w:pPr>
        <w:spacing w:line="360" w:lineRule="auto"/>
      </w:pPr>
    </w:p>
    <w:p w:rsidR="00036257" w:rsidRPr="00774583" w:rsidRDefault="0094321C" w:rsidP="00774583">
      <w:pPr>
        <w:spacing w:line="360" w:lineRule="auto"/>
      </w:pPr>
      <w:r w:rsidRPr="00774583">
        <w:t>Estimates of fluoride intake are available for the Australian and New Zealand populations and include fluoride from both water and food sources</w:t>
      </w:r>
      <w:r w:rsidR="00036257" w:rsidRPr="00774583">
        <w:t>. The</w:t>
      </w:r>
      <w:r w:rsidR="00E96860" w:rsidRPr="00774583">
        <w:t xml:space="preserve"> fluoride content of foods is combined with food consumption records for </w:t>
      </w:r>
      <w:r w:rsidR="00795D95" w:rsidRPr="00774583">
        <w:t xml:space="preserve">individuals as recorded in national nutrition surveys in </w:t>
      </w:r>
      <w:r w:rsidR="00E96860" w:rsidRPr="00774583">
        <w:t xml:space="preserve">each country to estimate fluoride intakes for different age/gender </w:t>
      </w:r>
      <w:r w:rsidR="00036257" w:rsidRPr="00774583">
        <w:t>groups</w:t>
      </w:r>
      <w:r w:rsidRPr="00774583">
        <w:t>.</w:t>
      </w:r>
      <w:r w:rsidR="00E96860" w:rsidRPr="00774583">
        <w:t xml:space="preserve"> </w:t>
      </w:r>
      <w:r w:rsidR="00036257" w:rsidRPr="00774583">
        <w:t xml:space="preserve">In some cases model diets </w:t>
      </w:r>
      <w:r w:rsidR="00795D95" w:rsidRPr="00774583">
        <w:t>need to be</w:t>
      </w:r>
      <w:r w:rsidR="00036257" w:rsidRPr="00774583">
        <w:t xml:space="preserve"> developed where food consumption records </w:t>
      </w:r>
      <w:r w:rsidR="00D15CF1">
        <w:t>were</w:t>
      </w:r>
      <w:r w:rsidR="00795D95" w:rsidRPr="00774583">
        <w:t xml:space="preserve"> </w:t>
      </w:r>
      <w:r w:rsidR="00036257" w:rsidRPr="00774583">
        <w:t xml:space="preserve">not available (children under 2 years of age in Australia, children under 5 years of age in New Zealand). In all cases a ‘mapping’ process was undertaken to give the best estimate </w:t>
      </w:r>
      <w:r w:rsidR="000E2A3A" w:rsidRPr="00774583">
        <w:t xml:space="preserve">of </w:t>
      </w:r>
      <w:r w:rsidR="00036257" w:rsidRPr="00774583">
        <w:t>fluoride intakes</w:t>
      </w:r>
      <w:r w:rsidR="00F15472" w:rsidRPr="00774583">
        <w:t>,</w:t>
      </w:r>
      <w:r w:rsidR="00036257" w:rsidRPr="00774583">
        <w:t xml:space="preserve"> whereby the known fluoride content of individual foods</w:t>
      </w:r>
      <w:bookmarkStart w:id="0" w:name="_GoBack"/>
      <w:bookmarkEnd w:id="0"/>
      <w:r w:rsidR="00036257" w:rsidRPr="00774583">
        <w:t xml:space="preserve"> was matched to a wider food group</w:t>
      </w:r>
      <w:r w:rsidR="000E2A3A" w:rsidRPr="00774583">
        <w:t xml:space="preserve"> of a similar nature</w:t>
      </w:r>
      <w:r w:rsidR="00D15CF1">
        <w:t>. F</w:t>
      </w:r>
      <w:r w:rsidR="00036257" w:rsidRPr="00774583">
        <w:t xml:space="preserve">or example, the analysed value for </w:t>
      </w:r>
      <w:r w:rsidR="000E2A3A" w:rsidRPr="00774583">
        <w:t xml:space="preserve">fluoride in </w:t>
      </w:r>
      <w:r w:rsidR="00036257" w:rsidRPr="00774583">
        <w:t xml:space="preserve">apples may be assigned to all pome fruits </w:t>
      </w:r>
      <w:r w:rsidR="00D15CF1">
        <w:t xml:space="preserve">in the mapping process </w:t>
      </w:r>
      <w:r w:rsidR="00036257" w:rsidRPr="00774583">
        <w:t xml:space="preserve">and multiplied by the total consumption amount for pome fruits </w:t>
      </w:r>
      <w:r w:rsidR="00F15472" w:rsidRPr="00774583">
        <w:t xml:space="preserve">from the national nutrition survey for </w:t>
      </w:r>
      <w:r w:rsidR="005616D5" w:rsidRPr="00774583">
        <w:t xml:space="preserve">individual </w:t>
      </w:r>
      <w:r w:rsidR="00F15472" w:rsidRPr="00774583">
        <w:t xml:space="preserve">children in the nominated age group </w:t>
      </w:r>
      <w:r w:rsidR="00036257" w:rsidRPr="00774583">
        <w:t xml:space="preserve">to derive </w:t>
      </w:r>
      <w:r w:rsidR="00D15CF1">
        <w:t>individual</w:t>
      </w:r>
      <w:r w:rsidR="00036257" w:rsidRPr="00774583">
        <w:t xml:space="preserve"> fluoride intake</w:t>
      </w:r>
      <w:r w:rsidR="00D15CF1">
        <w:t>s</w:t>
      </w:r>
      <w:r w:rsidR="00036257" w:rsidRPr="00774583">
        <w:t xml:space="preserve"> from all pome fruits</w:t>
      </w:r>
      <w:r w:rsidR="00795D95" w:rsidRPr="00774583">
        <w:t xml:space="preserve">. Fluoride intakes from individual foods are </w:t>
      </w:r>
      <w:r w:rsidR="00D15CF1">
        <w:t xml:space="preserve">then </w:t>
      </w:r>
      <w:r w:rsidR="00795D95" w:rsidRPr="00774583">
        <w:t>summed for each respondent in the survey</w:t>
      </w:r>
      <w:r w:rsidR="005616D5" w:rsidRPr="00774583">
        <w:t xml:space="preserve"> and population statistics derived</w:t>
      </w:r>
      <w:r w:rsidR="00036257" w:rsidRPr="00774583">
        <w:t>.</w:t>
      </w:r>
    </w:p>
    <w:p w:rsidR="00E96860" w:rsidRPr="00CF5397" w:rsidRDefault="00E96860" w:rsidP="00A14CD7">
      <w:pPr>
        <w:pStyle w:val="Heading2"/>
      </w:pPr>
      <w:r w:rsidRPr="00CF5397">
        <w:t xml:space="preserve">Fluoride content </w:t>
      </w:r>
      <w:r w:rsidR="00C07461" w:rsidRPr="00CF5397">
        <w:t>–</w:t>
      </w:r>
      <w:r w:rsidRPr="00CF5397">
        <w:t>water</w:t>
      </w:r>
    </w:p>
    <w:p w:rsidR="002D0DC3" w:rsidRDefault="00E96860" w:rsidP="00774583">
      <w:pPr>
        <w:spacing w:line="360" w:lineRule="auto"/>
      </w:pPr>
      <w:r w:rsidRPr="00774583">
        <w:t>T</w:t>
      </w:r>
      <w:r w:rsidR="0094321C" w:rsidRPr="00774583">
        <w:t xml:space="preserve">he </w:t>
      </w:r>
      <w:r w:rsidR="00D83D79" w:rsidRPr="00774583">
        <w:t>23</w:t>
      </w:r>
      <w:r w:rsidR="00D83D79" w:rsidRPr="00774583">
        <w:rPr>
          <w:vertAlign w:val="superscript"/>
        </w:rPr>
        <w:t>rd</w:t>
      </w:r>
      <w:r w:rsidR="00D83D79" w:rsidRPr="00774583">
        <w:t xml:space="preserve"> </w:t>
      </w:r>
      <w:r w:rsidR="0094321C" w:rsidRPr="00774583">
        <w:t xml:space="preserve">Australian Total Diet Study </w:t>
      </w:r>
      <w:r w:rsidR="00D83D79" w:rsidRPr="00774583">
        <w:t xml:space="preserve">(ATDS) </w:t>
      </w:r>
      <w:r w:rsidRPr="00774583">
        <w:t>reported</w:t>
      </w:r>
      <w:r w:rsidR="0094321C" w:rsidRPr="00774583">
        <w:t xml:space="preserve"> analysed values for the fluoride content of tap water</w:t>
      </w:r>
      <w:r w:rsidR="00F52B95">
        <w:t xml:space="preserve"> of 0.8 mg/L</w:t>
      </w:r>
      <w:r w:rsidR="00D83D79" w:rsidRPr="00774583">
        <w:t>, which was used to estimate fluoride intakes in that report (FSANZ 2011a). O</w:t>
      </w:r>
      <w:r w:rsidR="0094321C" w:rsidRPr="00774583">
        <w:t>ther estimates assume</w:t>
      </w:r>
      <w:r w:rsidR="00D83D79" w:rsidRPr="00774583">
        <w:t>d</w:t>
      </w:r>
      <w:r w:rsidR="0094321C" w:rsidRPr="00774583">
        <w:t xml:space="preserve"> </w:t>
      </w:r>
      <w:r w:rsidR="00D83D79" w:rsidRPr="00774583">
        <w:t xml:space="preserve">either </w:t>
      </w:r>
      <w:r w:rsidR="0094321C" w:rsidRPr="00774583">
        <w:t>a non-fluoridated water value (0.1 mg fluoride /L) or fluoridated water value (0.6 and/or 1.0 mg fluoride/L). Table 1 summarises available data on the fluoride content of tap water and drinking water guideline levels</w:t>
      </w:r>
      <w:r w:rsidRPr="00774583">
        <w:t>, giving values for Europe and the US for comparison</w:t>
      </w:r>
      <w:r w:rsidR="0094321C" w:rsidRPr="00774583">
        <w:t>.</w:t>
      </w:r>
    </w:p>
    <w:p w:rsidR="00B47BC2" w:rsidRPr="00774583" w:rsidRDefault="00B47BC2" w:rsidP="00774583">
      <w:pPr>
        <w:spacing w:line="360" w:lineRule="auto"/>
        <w:rPr>
          <w:b/>
        </w:rPr>
      </w:pPr>
    </w:p>
    <w:p w:rsidR="001B07F6" w:rsidRPr="00A14CD7" w:rsidRDefault="008F6345" w:rsidP="00A14CD7">
      <w:pPr>
        <w:pStyle w:val="Heading3"/>
      </w:pPr>
      <w:r w:rsidRPr="00A14CD7">
        <w:t xml:space="preserve">Table 1 </w:t>
      </w:r>
      <w:r w:rsidR="002D0DC3" w:rsidRPr="00A14CD7">
        <w:t>Fluoride content of drinking water/guideline levels</w:t>
      </w:r>
    </w:p>
    <w:tbl>
      <w:tblPr>
        <w:tblStyle w:val="MediumShading1-Accent3"/>
        <w:tblW w:w="9180" w:type="dxa"/>
        <w:tblLayout w:type="fixed"/>
        <w:tblLook w:val="04A0" w:firstRow="1" w:lastRow="0" w:firstColumn="1" w:lastColumn="0" w:noHBand="0" w:noVBand="1"/>
        <w:tblDescription w:val="This is a table with four columns which provides an indication of the fluoride content of tap water in milligrams per litre, compared to the guideline levels in milligrams per litre for Australia, New Zealand, the United States and the European Union. Column 1 Country or Region; Column 2 fluoride content of tap water millgrams per litre; column 3 guideline levels in milligrams per litre; column 4 contains comments."/>
      </w:tblPr>
      <w:tblGrid>
        <w:gridCol w:w="1101"/>
        <w:gridCol w:w="2835"/>
        <w:gridCol w:w="2551"/>
        <w:gridCol w:w="2693"/>
      </w:tblGrid>
      <w:tr w:rsidR="00942E67" w:rsidRPr="00751E44" w:rsidTr="003375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1" w:type="dxa"/>
            <w:shd w:val="clear" w:color="auto" w:fill="C2D69B" w:themeFill="accent3" w:themeFillTint="99"/>
            <w:vAlign w:val="center"/>
          </w:tcPr>
          <w:p w:rsidR="00942E67" w:rsidRPr="000A1455" w:rsidRDefault="00942E67" w:rsidP="0033751A">
            <w:pPr>
              <w:jc w:val="center"/>
              <w:rPr>
                <w:b w:val="0"/>
                <w:color w:val="auto"/>
                <w:sz w:val="18"/>
                <w:szCs w:val="18"/>
              </w:rPr>
            </w:pPr>
            <w:r w:rsidRPr="000A1455">
              <w:rPr>
                <w:color w:val="auto"/>
                <w:sz w:val="18"/>
                <w:szCs w:val="18"/>
              </w:rPr>
              <w:t>Country</w:t>
            </w:r>
          </w:p>
        </w:tc>
        <w:tc>
          <w:tcPr>
            <w:tcW w:w="2835" w:type="dxa"/>
            <w:shd w:val="clear" w:color="auto" w:fill="C2D69B" w:themeFill="accent3" w:themeFillTint="99"/>
            <w:vAlign w:val="center"/>
          </w:tcPr>
          <w:p w:rsidR="00942E67" w:rsidRPr="000A1455" w:rsidRDefault="00942E67" w:rsidP="0033751A">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0A1455">
              <w:rPr>
                <w:color w:val="auto"/>
                <w:sz w:val="18"/>
                <w:szCs w:val="18"/>
              </w:rPr>
              <w:t>Fluoride content tap water</w:t>
            </w:r>
          </w:p>
          <w:p w:rsidR="00942E67" w:rsidRPr="000A1455" w:rsidRDefault="00942E67" w:rsidP="0033751A">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0A1455">
              <w:rPr>
                <w:color w:val="auto"/>
                <w:sz w:val="18"/>
                <w:szCs w:val="18"/>
              </w:rPr>
              <w:t>mg/L</w:t>
            </w:r>
          </w:p>
        </w:tc>
        <w:tc>
          <w:tcPr>
            <w:tcW w:w="2551" w:type="dxa"/>
            <w:shd w:val="clear" w:color="auto" w:fill="C2D69B" w:themeFill="accent3" w:themeFillTint="99"/>
            <w:vAlign w:val="center"/>
          </w:tcPr>
          <w:p w:rsidR="00942E67" w:rsidRPr="000A1455" w:rsidRDefault="00942E67" w:rsidP="0033751A">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0A1455">
              <w:rPr>
                <w:color w:val="auto"/>
                <w:sz w:val="18"/>
                <w:szCs w:val="18"/>
              </w:rPr>
              <w:t>Guideline levels</w:t>
            </w:r>
          </w:p>
          <w:p w:rsidR="00942E67" w:rsidRPr="000A1455" w:rsidRDefault="00942E67" w:rsidP="0033751A">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0A1455">
              <w:rPr>
                <w:color w:val="auto"/>
                <w:sz w:val="18"/>
                <w:szCs w:val="18"/>
              </w:rPr>
              <w:t>mg/L</w:t>
            </w:r>
          </w:p>
        </w:tc>
        <w:tc>
          <w:tcPr>
            <w:tcW w:w="2693" w:type="dxa"/>
            <w:shd w:val="clear" w:color="auto" w:fill="C2D69B" w:themeFill="accent3" w:themeFillTint="99"/>
            <w:vAlign w:val="center"/>
          </w:tcPr>
          <w:p w:rsidR="00942E67" w:rsidRPr="000A1455" w:rsidRDefault="00942E67" w:rsidP="0033751A">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0A1455">
              <w:rPr>
                <w:color w:val="auto"/>
                <w:sz w:val="18"/>
                <w:szCs w:val="18"/>
              </w:rPr>
              <w:t>Comment</w:t>
            </w:r>
          </w:p>
        </w:tc>
      </w:tr>
      <w:tr w:rsidR="00942E67" w:rsidRPr="00751E44" w:rsidTr="00774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42E67" w:rsidRPr="0094321C" w:rsidRDefault="00942E67" w:rsidP="001B07F6">
            <w:pPr>
              <w:pStyle w:val="ListParagraph"/>
              <w:numPr>
                <w:ilvl w:val="0"/>
                <w:numId w:val="14"/>
              </w:numPr>
              <w:ind w:left="0" w:right="-108"/>
              <w:rPr>
                <w:b w:val="0"/>
                <w:sz w:val="18"/>
                <w:szCs w:val="18"/>
              </w:rPr>
            </w:pPr>
            <w:r w:rsidRPr="0094321C">
              <w:rPr>
                <w:sz w:val="18"/>
                <w:szCs w:val="18"/>
              </w:rPr>
              <w:t>Australia</w:t>
            </w:r>
          </w:p>
        </w:tc>
        <w:tc>
          <w:tcPr>
            <w:tcW w:w="2835" w:type="dxa"/>
          </w:tcPr>
          <w:p w:rsidR="00942E67" w:rsidRDefault="00942E67" w:rsidP="00942E67">
            <w:pPr>
              <w:cnfStyle w:val="000000100000" w:firstRow="0" w:lastRow="0" w:firstColumn="0" w:lastColumn="0" w:oddVBand="0" w:evenVBand="0" w:oddHBand="1" w:evenHBand="0" w:firstRowFirstColumn="0" w:firstRowLastColumn="0" w:lastRowFirstColumn="0" w:lastRowLastColumn="0"/>
              <w:rPr>
                <w:sz w:val="18"/>
                <w:szCs w:val="18"/>
              </w:rPr>
            </w:pPr>
            <w:r w:rsidRPr="0094321C">
              <w:rPr>
                <w:sz w:val="18"/>
                <w:szCs w:val="18"/>
              </w:rPr>
              <w:t>0.8</w:t>
            </w:r>
            <w:r w:rsidR="00EB667E">
              <w:rPr>
                <w:sz w:val="18"/>
                <w:szCs w:val="18"/>
              </w:rPr>
              <w:t xml:space="preserve"> </w:t>
            </w:r>
            <w:r w:rsidRPr="0094321C">
              <w:rPr>
                <w:sz w:val="18"/>
                <w:szCs w:val="18"/>
              </w:rPr>
              <w:t>23</w:t>
            </w:r>
            <w:r w:rsidRPr="0094321C">
              <w:rPr>
                <w:sz w:val="18"/>
                <w:szCs w:val="18"/>
                <w:vertAlign w:val="superscript"/>
              </w:rPr>
              <w:t>rd</w:t>
            </w:r>
            <w:r w:rsidRPr="0094321C">
              <w:rPr>
                <w:sz w:val="18"/>
                <w:szCs w:val="18"/>
              </w:rPr>
              <w:t xml:space="preserve"> ATDS</w:t>
            </w:r>
          </w:p>
          <w:p w:rsidR="00E96860" w:rsidRPr="0094321C" w:rsidRDefault="00E96860" w:rsidP="00E96860">
            <w:pPr>
              <w:cnfStyle w:val="000000100000" w:firstRow="0" w:lastRow="0" w:firstColumn="0" w:lastColumn="0" w:oddVBand="0" w:evenVBand="0" w:oddHBand="1" w:evenHBand="0" w:firstRowFirstColumn="0" w:firstRowLastColumn="0" w:lastRowFirstColumn="0" w:lastRowLastColumn="0"/>
              <w:rPr>
                <w:sz w:val="18"/>
                <w:szCs w:val="18"/>
              </w:rPr>
            </w:pPr>
            <w:r w:rsidRPr="0094321C">
              <w:rPr>
                <w:sz w:val="18"/>
                <w:szCs w:val="18"/>
              </w:rPr>
              <w:t>0.8025 NUTTAB10</w:t>
            </w:r>
          </w:p>
          <w:p w:rsidR="0094321C" w:rsidRDefault="0094321C" w:rsidP="00D83D7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(FSANZ 201</w:t>
            </w:r>
            <w:r w:rsidR="00BE3ED3">
              <w:rPr>
                <w:sz w:val="18"/>
                <w:szCs w:val="18"/>
              </w:rPr>
              <w:t>1</w:t>
            </w:r>
            <w:r w:rsidR="00E96860">
              <w:rPr>
                <w:sz w:val="18"/>
                <w:szCs w:val="18"/>
              </w:rPr>
              <w:t>a,b</w:t>
            </w:r>
            <w:r>
              <w:rPr>
                <w:sz w:val="18"/>
                <w:szCs w:val="18"/>
              </w:rPr>
              <w:t xml:space="preserve"> analysed values)</w:t>
            </w:r>
          </w:p>
          <w:p w:rsidR="00D83D79" w:rsidRPr="0094321C" w:rsidRDefault="00D83D79" w:rsidP="00D83D79">
            <w:pPr>
              <w:cnfStyle w:val="000000100000" w:firstRow="0" w:lastRow="0" w:firstColumn="0" w:lastColumn="0" w:oddVBand="0" w:evenVBand="0" w:oddHBand="1" w:evenHBand="0" w:firstRowFirstColumn="0" w:firstRowLastColumn="0" w:lastRowFirstColumn="0" w:lastRowLastColumn="0"/>
              <w:rPr>
                <w:sz w:val="18"/>
                <w:szCs w:val="18"/>
              </w:rPr>
            </w:pPr>
          </w:p>
        </w:tc>
        <w:tc>
          <w:tcPr>
            <w:tcW w:w="2551" w:type="dxa"/>
          </w:tcPr>
          <w:p w:rsidR="008B627F" w:rsidRPr="0094321C" w:rsidRDefault="00942E67" w:rsidP="008B627F">
            <w:pPr>
              <w:cnfStyle w:val="000000100000" w:firstRow="0" w:lastRow="0" w:firstColumn="0" w:lastColumn="0" w:oddVBand="0" w:evenVBand="0" w:oddHBand="1" w:evenHBand="0" w:firstRowFirstColumn="0" w:firstRowLastColumn="0" w:lastRowFirstColumn="0" w:lastRowLastColumn="0"/>
              <w:rPr>
                <w:sz w:val="18"/>
                <w:szCs w:val="18"/>
              </w:rPr>
            </w:pPr>
            <w:r w:rsidRPr="0094321C">
              <w:rPr>
                <w:sz w:val="18"/>
                <w:szCs w:val="18"/>
              </w:rPr>
              <w:t>1.</w:t>
            </w:r>
            <w:r w:rsidR="008B627F" w:rsidRPr="0094321C">
              <w:rPr>
                <w:sz w:val="18"/>
                <w:szCs w:val="18"/>
              </w:rPr>
              <w:t xml:space="preserve">5 </w:t>
            </w:r>
            <w:r w:rsidR="007A2FEF">
              <w:rPr>
                <w:sz w:val="18"/>
                <w:szCs w:val="18"/>
              </w:rPr>
              <w:t>M</w:t>
            </w:r>
            <w:r w:rsidR="008B627F" w:rsidRPr="0094321C">
              <w:rPr>
                <w:sz w:val="18"/>
                <w:szCs w:val="18"/>
              </w:rPr>
              <w:t>aximum</w:t>
            </w:r>
          </w:p>
          <w:p w:rsidR="00942E67" w:rsidRPr="0094321C" w:rsidRDefault="003512B2" w:rsidP="00C12C82">
            <w:pPr>
              <w:cnfStyle w:val="000000100000" w:firstRow="0" w:lastRow="0" w:firstColumn="0" w:lastColumn="0" w:oddVBand="0" w:evenVBand="0" w:oddHBand="1" w:evenHBand="0" w:firstRowFirstColumn="0" w:firstRowLastColumn="0" w:lastRowFirstColumn="0" w:lastRowLastColumn="0"/>
              <w:rPr>
                <w:sz w:val="18"/>
                <w:szCs w:val="18"/>
              </w:rPr>
            </w:pPr>
            <w:r w:rsidRPr="0094321C">
              <w:rPr>
                <w:sz w:val="18"/>
                <w:szCs w:val="18"/>
              </w:rPr>
              <w:t>(</w:t>
            </w:r>
            <w:r w:rsidR="00AE51C3" w:rsidRPr="0094321C">
              <w:rPr>
                <w:sz w:val="18"/>
                <w:szCs w:val="18"/>
              </w:rPr>
              <w:t xml:space="preserve">Drinking Water Guidelines </w:t>
            </w:r>
            <w:r w:rsidR="00C12C82" w:rsidRPr="0094321C">
              <w:rPr>
                <w:sz w:val="18"/>
                <w:szCs w:val="18"/>
              </w:rPr>
              <w:t xml:space="preserve">NHMRC  </w:t>
            </w:r>
            <w:r w:rsidR="00C12C82">
              <w:rPr>
                <w:sz w:val="18"/>
                <w:szCs w:val="18"/>
              </w:rPr>
              <w:t>2</w:t>
            </w:r>
            <w:r w:rsidR="00AE51C3" w:rsidRPr="0094321C">
              <w:rPr>
                <w:sz w:val="18"/>
                <w:szCs w:val="18"/>
              </w:rPr>
              <w:t>011</w:t>
            </w:r>
            <w:r w:rsidRPr="0094321C">
              <w:rPr>
                <w:sz w:val="18"/>
                <w:szCs w:val="18"/>
              </w:rPr>
              <w:t>)</w:t>
            </w:r>
            <w:r w:rsidR="008B627F" w:rsidRPr="0094321C">
              <w:rPr>
                <w:sz w:val="18"/>
                <w:szCs w:val="18"/>
              </w:rPr>
              <w:t xml:space="preserve"> </w:t>
            </w:r>
          </w:p>
        </w:tc>
        <w:tc>
          <w:tcPr>
            <w:tcW w:w="2693" w:type="dxa"/>
          </w:tcPr>
          <w:p w:rsidR="00942E67" w:rsidRPr="0094321C" w:rsidRDefault="00942E67" w:rsidP="007A2FEF">
            <w:pPr>
              <w:cnfStyle w:val="000000100000" w:firstRow="0" w:lastRow="0" w:firstColumn="0" w:lastColumn="0" w:oddVBand="0" w:evenVBand="0" w:oddHBand="1" w:evenHBand="0" w:firstRowFirstColumn="0" w:firstRowLastColumn="0" w:lastRowFirstColumn="0" w:lastRowLastColumn="0"/>
              <w:rPr>
                <w:sz w:val="18"/>
                <w:szCs w:val="18"/>
              </w:rPr>
            </w:pPr>
            <w:r w:rsidRPr="0094321C">
              <w:rPr>
                <w:sz w:val="18"/>
                <w:szCs w:val="18"/>
              </w:rPr>
              <w:t xml:space="preserve">NHMRC quote range </w:t>
            </w:r>
            <w:r w:rsidR="00AE51C3" w:rsidRPr="0094321C">
              <w:rPr>
                <w:sz w:val="18"/>
                <w:szCs w:val="18"/>
              </w:rPr>
              <w:t xml:space="preserve">for </w:t>
            </w:r>
            <w:r w:rsidRPr="0094321C">
              <w:rPr>
                <w:sz w:val="18"/>
                <w:szCs w:val="18"/>
              </w:rPr>
              <w:t xml:space="preserve">unfluoridated </w:t>
            </w:r>
            <w:r w:rsidR="00AE51C3" w:rsidRPr="0094321C">
              <w:rPr>
                <w:sz w:val="18"/>
                <w:szCs w:val="18"/>
              </w:rPr>
              <w:t xml:space="preserve">water </w:t>
            </w:r>
            <w:r w:rsidRPr="0094321C">
              <w:rPr>
                <w:sz w:val="18"/>
                <w:szCs w:val="18"/>
              </w:rPr>
              <w:t>0.1-1.5</w:t>
            </w:r>
            <w:r w:rsidR="007A2FEF">
              <w:rPr>
                <w:sz w:val="18"/>
                <w:szCs w:val="18"/>
              </w:rPr>
              <w:t xml:space="preserve">; </w:t>
            </w:r>
            <w:r w:rsidRPr="0094321C">
              <w:rPr>
                <w:sz w:val="18"/>
                <w:szCs w:val="18"/>
              </w:rPr>
              <w:t>target for fluoridation 0.7-1.0 with lower level applying where climate is hot</w:t>
            </w:r>
          </w:p>
        </w:tc>
      </w:tr>
      <w:tr w:rsidR="00942E67" w:rsidRPr="00751E44" w:rsidTr="00774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42E67" w:rsidRPr="0094321C" w:rsidRDefault="00942E67" w:rsidP="003512B2">
            <w:pPr>
              <w:rPr>
                <w:b w:val="0"/>
                <w:sz w:val="18"/>
                <w:szCs w:val="18"/>
              </w:rPr>
            </w:pPr>
            <w:r w:rsidRPr="0094321C">
              <w:rPr>
                <w:sz w:val="18"/>
                <w:szCs w:val="18"/>
              </w:rPr>
              <w:t>NZ</w:t>
            </w:r>
            <w:r w:rsidR="003512B2" w:rsidRPr="0094321C">
              <w:rPr>
                <w:sz w:val="18"/>
                <w:szCs w:val="18"/>
              </w:rPr>
              <w:t xml:space="preserve"> </w:t>
            </w:r>
          </w:p>
        </w:tc>
        <w:tc>
          <w:tcPr>
            <w:tcW w:w="2835" w:type="dxa"/>
          </w:tcPr>
          <w:p w:rsidR="00942E67" w:rsidRPr="0094321C" w:rsidRDefault="0094321C" w:rsidP="0094321C">
            <w:pPr>
              <w:pStyle w:val="ListParagraph"/>
              <w:numPr>
                <w:ilvl w:val="1"/>
                <w:numId w:val="19"/>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w:t>
            </w:r>
            <w:r w:rsidR="008B627F" w:rsidRPr="0094321C">
              <w:rPr>
                <w:sz w:val="18"/>
                <w:szCs w:val="18"/>
              </w:rPr>
              <w:t xml:space="preserve">990/91 </w:t>
            </w:r>
            <w:r>
              <w:rPr>
                <w:sz w:val="18"/>
                <w:szCs w:val="18"/>
              </w:rPr>
              <w:t>N</w:t>
            </w:r>
            <w:r w:rsidR="008B627F" w:rsidRPr="0094321C">
              <w:rPr>
                <w:sz w:val="18"/>
                <w:szCs w:val="18"/>
              </w:rPr>
              <w:t>ZTDS</w:t>
            </w:r>
            <w:r w:rsidRPr="0094321C">
              <w:rPr>
                <w:sz w:val="18"/>
                <w:szCs w:val="18"/>
              </w:rPr>
              <w:t xml:space="preserve"> (analysed)</w:t>
            </w:r>
          </w:p>
          <w:p w:rsidR="000B2740" w:rsidRPr="0094321C" w:rsidRDefault="000B2740" w:rsidP="000B2740">
            <w:pPr>
              <w:ind w:left="34"/>
              <w:cnfStyle w:val="000000010000" w:firstRow="0" w:lastRow="0" w:firstColumn="0" w:lastColumn="0" w:oddVBand="0" w:evenVBand="0" w:oddHBand="0" w:evenHBand="1" w:firstRowFirstColumn="0" w:firstRowLastColumn="0" w:lastRowFirstColumn="0" w:lastRowLastColumn="0"/>
              <w:rPr>
                <w:sz w:val="18"/>
                <w:szCs w:val="18"/>
              </w:rPr>
            </w:pPr>
            <w:r w:rsidRPr="0094321C">
              <w:rPr>
                <w:sz w:val="18"/>
                <w:szCs w:val="18"/>
              </w:rPr>
              <w:t>(assumed to be 1.0 mg/L in fluoridated areas)</w:t>
            </w:r>
          </w:p>
          <w:p w:rsidR="003512B2" w:rsidRPr="0094321C" w:rsidRDefault="003512B2" w:rsidP="000B2740">
            <w:pPr>
              <w:ind w:left="34"/>
              <w:cnfStyle w:val="000000010000" w:firstRow="0" w:lastRow="0" w:firstColumn="0" w:lastColumn="0" w:oddVBand="0" w:evenVBand="0" w:oddHBand="0" w:evenHBand="1" w:firstRowFirstColumn="0" w:firstRowLastColumn="0" w:lastRowFirstColumn="0" w:lastRowLastColumn="0"/>
              <w:rPr>
                <w:sz w:val="18"/>
                <w:szCs w:val="18"/>
              </w:rPr>
            </w:pPr>
            <w:r w:rsidRPr="0094321C">
              <w:rPr>
                <w:sz w:val="18"/>
                <w:szCs w:val="18"/>
              </w:rPr>
              <w:t>(Cressey et al 2010)</w:t>
            </w:r>
          </w:p>
        </w:tc>
        <w:tc>
          <w:tcPr>
            <w:tcW w:w="2551" w:type="dxa"/>
          </w:tcPr>
          <w:p w:rsidR="00942E67" w:rsidRPr="0094321C" w:rsidRDefault="00942E67" w:rsidP="002D0DC3">
            <w:pPr>
              <w:cnfStyle w:val="000000010000" w:firstRow="0" w:lastRow="0" w:firstColumn="0" w:lastColumn="0" w:oddVBand="0" w:evenVBand="0" w:oddHBand="0" w:evenHBand="1" w:firstRowFirstColumn="0" w:firstRowLastColumn="0" w:lastRowFirstColumn="0" w:lastRowLastColumn="0"/>
              <w:rPr>
                <w:sz w:val="18"/>
                <w:szCs w:val="18"/>
              </w:rPr>
            </w:pPr>
            <w:r w:rsidRPr="0094321C">
              <w:rPr>
                <w:sz w:val="18"/>
                <w:szCs w:val="18"/>
              </w:rPr>
              <w:t>1.5</w:t>
            </w:r>
            <w:r w:rsidR="00AE51C3" w:rsidRPr="0094321C">
              <w:rPr>
                <w:sz w:val="18"/>
                <w:szCs w:val="18"/>
              </w:rPr>
              <w:t xml:space="preserve"> Maximum Accepted Value</w:t>
            </w:r>
          </w:p>
          <w:p w:rsidR="00AE51C3" w:rsidRPr="0094321C" w:rsidRDefault="003512B2" w:rsidP="000A1455">
            <w:pPr>
              <w:cnfStyle w:val="000000010000" w:firstRow="0" w:lastRow="0" w:firstColumn="0" w:lastColumn="0" w:oddVBand="0" w:evenVBand="0" w:oddHBand="0" w:evenHBand="1" w:firstRowFirstColumn="0" w:firstRowLastColumn="0" w:lastRowFirstColumn="0" w:lastRowLastColumn="0"/>
              <w:rPr>
                <w:sz w:val="18"/>
                <w:szCs w:val="18"/>
              </w:rPr>
            </w:pPr>
            <w:r w:rsidRPr="0094321C">
              <w:rPr>
                <w:sz w:val="18"/>
                <w:szCs w:val="18"/>
              </w:rPr>
              <w:t>(</w:t>
            </w:r>
            <w:r w:rsidR="00AE51C3" w:rsidRPr="0094321C">
              <w:rPr>
                <w:sz w:val="18"/>
                <w:szCs w:val="18"/>
              </w:rPr>
              <w:t xml:space="preserve">NZ Drinking Water Standards </w:t>
            </w:r>
            <w:r w:rsidR="00C12C82">
              <w:rPr>
                <w:sz w:val="18"/>
                <w:szCs w:val="18"/>
              </w:rPr>
              <w:t xml:space="preserve">MOH </w:t>
            </w:r>
            <w:r w:rsidR="00AE51C3" w:rsidRPr="0094321C">
              <w:rPr>
                <w:sz w:val="18"/>
                <w:szCs w:val="18"/>
              </w:rPr>
              <w:t>2005</w:t>
            </w:r>
            <w:r w:rsidRPr="0094321C">
              <w:rPr>
                <w:sz w:val="18"/>
                <w:szCs w:val="18"/>
              </w:rPr>
              <w:t>)</w:t>
            </w:r>
          </w:p>
        </w:tc>
        <w:tc>
          <w:tcPr>
            <w:tcW w:w="2693" w:type="dxa"/>
          </w:tcPr>
          <w:p w:rsidR="00942E67" w:rsidRPr="0094321C" w:rsidRDefault="00942E67" w:rsidP="002D0DC3">
            <w:pPr>
              <w:cnfStyle w:val="000000010000" w:firstRow="0" w:lastRow="0" w:firstColumn="0" w:lastColumn="0" w:oddVBand="0" w:evenVBand="0" w:oddHBand="0" w:evenHBand="1" w:firstRowFirstColumn="0" w:firstRowLastColumn="0" w:lastRowFirstColumn="0" w:lastRowLastColumn="0"/>
              <w:rPr>
                <w:sz w:val="18"/>
                <w:szCs w:val="18"/>
              </w:rPr>
            </w:pPr>
            <w:r w:rsidRPr="0094321C">
              <w:rPr>
                <w:sz w:val="18"/>
                <w:szCs w:val="18"/>
              </w:rPr>
              <w:t>0.7-1.0 recommended</w:t>
            </w:r>
          </w:p>
        </w:tc>
      </w:tr>
      <w:tr w:rsidR="00942E67" w:rsidRPr="00751E44" w:rsidTr="00774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42E67" w:rsidRPr="0094321C" w:rsidRDefault="00942E67" w:rsidP="003512B2">
            <w:pPr>
              <w:rPr>
                <w:b w:val="0"/>
                <w:sz w:val="18"/>
                <w:szCs w:val="18"/>
              </w:rPr>
            </w:pPr>
            <w:r w:rsidRPr="0094321C">
              <w:rPr>
                <w:sz w:val="18"/>
                <w:szCs w:val="18"/>
              </w:rPr>
              <w:t xml:space="preserve">US </w:t>
            </w:r>
          </w:p>
        </w:tc>
        <w:tc>
          <w:tcPr>
            <w:tcW w:w="2835" w:type="dxa"/>
          </w:tcPr>
          <w:p w:rsidR="00942E67" w:rsidRPr="0094321C" w:rsidRDefault="00090BD5" w:rsidP="002D0DC3">
            <w:pPr>
              <w:cnfStyle w:val="000000100000" w:firstRow="0" w:lastRow="0" w:firstColumn="0" w:lastColumn="0" w:oddVBand="0" w:evenVBand="0" w:oddHBand="1" w:evenHBand="0" w:firstRowFirstColumn="0" w:firstRowLastColumn="0" w:lastRowFirstColumn="0" w:lastRowLastColumn="0"/>
              <w:rPr>
                <w:sz w:val="18"/>
                <w:szCs w:val="18"/>
              </w:rPr>
            </w:pPr>
            <w:r w:rsidRPr="0094321C">
              <w:rPr>
                <w:sz w:val="18"/>
                <w:szCs w:val="18"/>
              </w:rPr>
              <w:t xml:space="preserve">0.7-1.0  </w:t>
            </w:r>
            <w:r w:rsidR="003512B2" w:rsidRPr="0094321C">
              <w:rPr>
                <w:sz w:val="18"/>
                <w:szCs w:val="18"/>
              </w:rPr>
              <w:t>(</w:t>
            </w:r>
            <w:r w:rsidRPr="0094321C">
              <w:rPr>
                <w:sz w:val="18"/>
                <w:szCs w:val="18"/>
              </w:rPr>
              <w:t>EPA 2010</w:t>
            </w:r>
            <w:r w:rsidR="003512B2" w:rsidRPr="0094321C">
              <w:rPr>
                <w:sz w:val="18"/>
                <w:szCs w:val="18"/>
              </w:rPr>
              <w:t>)</w:t>
            </w:r>
          </w:p>
        </w:tc>
        <w:tc>
          <w:tcPr>
            <w:tcW w:w="2551" w:type="dxa"/>
          </w:tcPr>
          <w:p w:rsidR="00942E67" w:rsidRPr="0094321C" w:rsidRDefault="00942E67" w:rsidP="002D0DC3">
            <w:pPr>
              <w:cnfStyle w:val="000000100000" w:firstRow="0" w:lastRow="0" w:firstColumn="0" w:lastColumn="0" w:oddVBand="0" w:evenVBand="0" w:oddHBand="1" w:evenHBand="0" w:firstRowFirstColumn="0" w:firstRowLastColumn="0" w:lastRowFirstColumn="0" w:lastRowLastColumn="0"/>
              <w:rPr>
                <w:sz w:val="18"/>
                <w:szCs w:val="18"/>
              </w:rPr>
            </w:pPr>
            <w:r w:rsidRPr="0094321C">
              <w:rPr>
                <w:sz w:val="18"/>
                <w:szCs w:val="18"/>
              </w:rPr>
              <w:t xml:space="preserve">0.7 </w:t>
            </w:r>
            <w:r w:rsidR="008B627F" w:rsidRPr="0094321C">
              <w:rPr>
                <w:sz w:val="18"/>
                <w:szCs w:val="18"/>
              </w:rPr>
              <w:t xml:space="preserve">maximum </w:t>
            </w:r>
            <w:r w:rsidRPr="0094321C">
              <w:rPr>
                <w:sz w:val="18"/>
                <w:szCs w:val="18"/>
              </w:rPr>
              <w:t>proposed in 2010</w:t>
            </w:r>
          </w:p>
          <w:p w:rsidR="00942E67" w:rsidRPr="0094321C" w:rsidRDefault="003512B2" w:rsidP="000A1455">
            <w:pPr>
              <w:cnfStyle w:val="000000100000" w:firstRow="0" w:lastRow="0" w:firstColumn="0" w:lastColumn="0" w:oddVBand="0" w:evenVBand="0" w:oddHBand="1" w:evenHBand="0" w:firstRowFirstColumn="0" w:firstRowLastColumn="0" w:lastRowFirstColumn="0" w:lastRowLastColumn="0"/>
              <w:rPr>
                <w:sz w:val="18"/>
                <w:szCs w:val="18"/>
              </w:rPr>
            </w:pPr>
            <w:r w:rsidRPr="0094321C">
              <w:rPr>
                <w:sz w:val="18"/>
                <w:szCs w:val="18"/>
              </w:rPr>
              <w:t>(EPA 2010)</w:t>
            </w:r>
          </w:p>
        </w:tc>
        <w:tc>
          <w:tcPr>
            <w:tcW w:w="2693" w:type="dxa"/>
          </w:tcPr>
          <w:p w:rsidR="00942E67" w:rsidRPr="0094321C" w:rsidRDefault="00942E67" w:rsidP="008B627F">
            <w:pPr>
              <w:cnfStyle w:val="000000100000" w:firstRow="0" w:lastRow="0" w:firstColumn="0" w:lastColumn="0" w:oddVBand="0" w:evenVBand="0" w:oddHBand="1" w:evenHBand="0" w:firstRowFirstColumn="0" w:firstRowLastColumn="0" w:lastRowFirstColumn="0" w:lastRowLastColumn="0"/>
              <w:rPr>
                <w:sz w:val="18"/>
                <w:szCs w:val="18"/>
              </w:rPr>
            </w:pPr>
            <w:r w:rsidRPr="0094321C">
              <w:rPr>
                <w:sz w:val="18"/>
                <w:szCs w:val="18"/>
              </w:rPr>
              <w:t>Current range 0.7-1.</w:t>
            </w:r>
            <w:r w:rsidR="008B627F" w:rsidRPr="0094321C">
              <w:rPr>
                <w:sz w:val="18"/>
                <w:szCs w:val="18"/>
              </w:rPr>
              <w:t>2</w:t>
            </w:r>
            <w:r w:rsidRPr="0094321C">
              <w:rPr>
                <w:sz w:val="18"/>
                <w:szCs w:val="18"/>
              </w:rPr>
              <w:t xml:space="preserve"> mg/L</w:t>
            </w:r>
          </w:p>
        </w:tc>
      </w:tr>
      <w:tr w:rsidR="00942E67" w:rsidRPr="00751E44" w:rsidTr="00774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42E67" w:rsidRPr="0094321C" w:rsidRDefault="00942E67" w:rsidP="003512B2">
            <w:pPr>
              <w:rPr>
                <w:b w:val="0"/>
                <w:sz w:val="18"/>
                <w:szCs w:val="18"/>
              </w:rPr>
            </w:pPr>
            <w:r w:rsidRPr="0094321C">
              <w:rPr>
                <w:sz w:val="18"/>
                <w:szCs w:val="18"/>
              </w:rPr>
              <w:t xml:space="preserve">EU </w:t>
            </w:r>
          </w:p>
        </w:tc>
        <w:tc>
          <w:tcPr>
            <w:tcW w:w="2835" w:type="dxa"/>
          </w:tcPr>
          <w:p w:rsidR="00942E67" w:rsidRPr="0094321C" w:rsidRDefault="00AE51C3" w:rsidP="002D0DC3">
            <w:pPr>
              <w:cnfStyle w:val="000000010000" w:firstRow="0" w:lastRow="0" w:firstColumn="0" w:lastColumn="0" w:oddVBand="0" w:evenVBand="0" w:oddHBand="0" w:evenHBand="1" w:firstRowFirstColumn="0" w:firstRowLastColumn="0" w:lastRowFirstColumn="0" w:lastRowLastColumn="0"/>
              <w:rPr>
                <w:sz w:val="18"/>
                <w:szCs w:val="18"/>
              </w:rPr>
            </w:pPr>
            <w:r w:rsidRPr="0094321C">
              <w:rPr>
                <w:sz w:val="18"/>
                <w:szCs w:val="18"/>
              </w:rPr>
              <w:t xml:space="preserve">0.1-6.0 across </w:t>
            </w:r>
            <w:r w:rsidR="00926A28" w:rsidRPr="0094321C">
              <w:rPr>
                <w:sz w:val="18"/>
                <w:szCs w:val="18"/>
              </w:rPr>
              <w:t xml:space="preserve">various </w:t>
            </w:r>
            <w:r w:rsidRPr="0094321C">
              <w:rPr>
                <w:sz w:val="18"/>
                <w:szCs w:val="18"/>
              </w:rPr>
              <w:t>countries</w:t>
            </w:r>
            <w:r w:rsidR="003512B2" w:rsidRPr="0094321C">
              <w:rPr>
                <w:sz w:val="18"/>
                <w:szCs w:val="18"/>
              </w:rPr>
              <w:t xml:space="preserve"> (EFSA 2013)</w:t>
            </w:r>
          </w:p>
        </w:tc>
        <w:tc>
          <w:tcPr>
            <w:tcW w:w="2551" w:type="dxa"/>
          </w:tcPr>
          <w:p w:rsidR="00942E67" w:rsidRPr="0094321C" w:rsidRDefault="00942E67" w:rsidP="00AE51C3">
            <w:pPr>
              <w:cnfStyle w:val="000000010000" w:firstRow="0" w:lastRow="0" w:firstColumn="0" w:lastColumn="0" w:oddVBand="0" w:evenVBand="0" w:oddHBand="0" w:evenHBand="1" w:firstRowFirstColumn="0" w:firstRowLastColumn="0" w:lastRowFirstColumn="0" w:lastRowLastColumn="0"/>
              <w:rPr>
                <w:sz w:val="18"/>
                <w:szCs w:val="18"/>
              </w:rPr>
            </w:pPr>
            <w:r w:rsidRPr="0094321C">
              <w:rPr>
                <w:sz w:val="18"/>
                <w:szCs w:val="18"/>
              </w:rPr>
              <w:t xml:space="preserve">1.5 </w:t>
            </w:r>
            <w:r w:rsidR="008B627F" w:rsidRPr="0094321C">
              <w:rPr>
                <w:sz w:val="18"/>
                <w:szCs w:val="18"/>
              </w:rPr>
              <w:t>maximum</w:t>
            </w:r>
          </w:p>
          <w:p w:rsidR="00AE51C3" w:rsidRPr="0094321C" w:rsidRDefault="003512B2" w:rsidP="000A1455">
            <w:pPr>
              <w:cnfStyle w:val="000000010000" w:firstRow="0" w:lastRow="0" w:firstColumn="0" w:lastColumn="0" w:oddVBand="0" w:evenVBand="0" w:oddHBand="0" w:evenHBand="1" w:firstRowFirstColumn="0" w:firstRowLastColumn="0" w:lastRowFirstColumn="0" w:lastRowLastColumn="0"/>
              <w:rPr>
                <w:sz w:val="18"/>
                <w:szCs w:val="18"/>
              </w:rPr>
            </w:pPr>
            <w:r w:rsidRPr="0094321C">
              <w:rPr>
                <w:sz w:val="18"/>
                <w:szCs w:val="18"/>
              </w:rPr>
              <w:t>(EFSA 2013)</w:t>
            </w:r>
          </w:p>
        </w:tc>
        <w:tc>
          <w:tcPr>
            <w:tcW w:w="2693" w:type="dxa"/>
          </w:tcPr>
          <w:p w:rsidR="00942E67" w:rsidRPr="0094321C" w:rsidRDefault="00AE51C3" w:rsidP="00AE51C3">
            <w:pPr>
              <w:cnfStyle w:val="000000010000" w:firstRow="0" w:lastRow="0" w:firstColumn="0" w:lastColumn="0" w:oddVBand="0" w:evenVBand="0" w:oddHBand="0" w:evenHBand="1" w:firstRowFirstColumn="0" w:firstRowLastColumn="0" w:lastRowFirstColumn="0" w:lastRowLastColumn="0"/>
              <w:rPr>
                <w:sz w:val="18"/>
                <w:szCs w:val="18"/>
              </w:rPr>
            </w:pPr>
            <w:r w:rsidRPr="0094321C">
              <w:rPr>
                <w:sz w:val="18"/>
                <w:szCs w:val="18"/>
              </w:rPr>
              <w:t>Council Directive  98/83/EC</w:t>
            </w:r>
          </w:p>
        </w:tc>
      </w:tr>
    </w:tbl>
    <w:p w:rsidR="00DE7A68" w:rsidRPr="00CF5397" w:rsidRDefault="00DE7A68" w:rsidP="004E33B2">
      <w:pPr>
        <w:pStyle w:val="Heading2"/>
      </w:pPr>
      <w:r w:rsidRPr="00CF5397">
        <w:lastRenderedPageBreak/>
        <w:t xml:space="preserve">Fluoride content </w:t>
      </w:r>
      <w:r w:rsidR="00C07461" w:rsidRPr="00CF5397">
        <w:t>–</w:t>
      </w:r>
      <w:r w:rsidRPr="00CF5397">
        <w:t xml:space="preserve"> foods</w:t>
      </w:r>
    </w:p>
    <w:p w:rsidR="00C07461" w:rsidRPr="000A1455" w:rsidRDefault="00DE7A68" w:rsidP="000A1455">
      <w:pPr>
        <w:spacing w:line="360" w:lineRule="auto"/>
      </w:pPr>
      <w:r w:rsidRPr="000A1455">
        <w:t xml:space="preserve">The most up to date reference database for fluoride content of foods and beverages </w:t>
      </w:r>
      <w:r w:rsidR="00A93278" w:rsidRPr="000A1455">
        <w:t xml:space="preserve">in Australia </w:t>
      </w:r>
      <w:r w:rsidRPr="000A1455">
        <w:t>(NUTTAB10) is held by F</w:t>
      </w:r>
      <w:r w:rsidR="0094321C" w:rsidRPr="000A1455">
        <w:t xml:space="preserve">SANZ </w:t>
      </w:r>
      <w:r w:rsidRPr="000A1455">
        <w:t xml:space="preserve">and </w:t>
      </w:r>
      <w:r w:rsidR="00A93278" w:rsidRPr="000A1455">
        <w:t xml:space="preserve">is </w:t>
      </w:r>
      <w:r w:rsidRPr="000A1455">
        <w:t xml:space="preserve">available as </w:t>
      </w:r>
      <w:r w:rsidR="0094321C" w:rsidRPr="000A1455">
        <w:t>an online reference nutrient database on the FSANZ website</w:t>
      </w:r>
      <w:r w:rsidR="00E96860" w:rsidRPr="000A1455">
        <w:t xml:space="preserve"> (FSANZ 2011b)</w:t>
      </w:r>
      <w:r w:rsidRPr="000A1455">
        <w:t xml:space="preserve"> </w:t>
      </w:r>
      <w:r w:rsidR="000A5D01" w:rsidRPr="000A1455">
        <w:t>Some of the fluoride content values in NUTTAB10 were based on those reported in the 23</w:t>
      </w:r>
      <w:r w:rsidR="000A5D01" w:rsidRPr="000A1455">
        <w:rPr>
          <w:vertAlign w:val="superscript"/>
        </w:rPr>
        <w:t>rd</w:t>
      </w:r>
      <w:r w:rsidR="000A5D01" w:rsidRPr="000A1455">
        <w:t xml:space="preserve"> Australian Total Diet study results (FSANZ 2011a). </w:t>
      </w:r>
      <w:r w:rsidR="00446340" w:rsidRPr="000A1455">
        <w:t>T</w:t>
      </w:r>
      <w:r w:rsidR="000A5D01" w:rsidRPr="000A1455">
        <w:t>h</w:t>
      </w:r>
      <w:r w:rsidR="007A2FEF" w:rsidRPr="000A1455">
        <w:t xml:space="preserve">e New </w:t>
      </w:r>
      <w:r w:rsidR="000A5D01" w:rsidRPr="000A1455">
        <w:t>Zealand</w:t>
      </w:r>
      <w:r w:rsidR="007A2FEF" w:rsidRPr="000A1455">
        <w:t xml:space="preserve"> Food </w:t>
      </w:r>
      <w:r w:rsidR="000A5D01" w:rsidRPr="000A1455">
        <w:t>Composition</w:t>
      </w:r>
      <w:r w:rsidR="007A2FEF" w:rsidRPr="000A1455">
        <w:t xml:space="preserve"> tables do not report fluoride content. </w:t>
      </w:r>
      <w:r w:rsidR="000A5D01" w:rsidRPr="000A1455">
        <w:t>However, f</w:t>
      </w:r>
      <w:r w:rsidR="00B46F39" w:rsidRPr="000A1455">
        <w:t xml:space="preserve">luoride was analysed in foods </w:t>
      </w:r>
      <w:r w:rsidR="000A5D01" w:rsidRPr="000A1455">
        <w:t>and reported i</w:t>
      </w:r>
      <w:r w:rsidR="00B46F39" w:rsidRPr="000A1455">
        <w:t>n the 1987-88 and 1990-91 New Zealand Total Diet Surveys (NZTDS</w:t>
      </w:r>
      <w:r w:rsidR="006C1C6C" w:rsidRPr="000A1455">
        <w:t>) (IESR &amp; MOH 1994, Hannah et al 1995</w:t>
      </w:r>
      <w:r w:rsidR="00B46F39" w:rsidRPr="000A1455">
        <w:t>).</w:t>
      </w:r>
    </w:p>
    <w:p w:rsidR="005C72F6" w:rsidRDefault="005C72F6" w:rsidP="004E33B2">
      <w:pPr>
        <w:pStyle w:val="Heading2"/>
      </w:pPr>
      <w:r w:rsidRPr="00CF5397">
        <w:t>Water and fluid consumption</w:t>
      </w:r>
    </w:p>
    <w:p w:rsidR="00310AC5" w:rsidRDefault="00DF06A0" w:rsidP="00AF7F8C">
      <w:pPr>
        <w:spacing w:line="360" w:lineRule="auto"/>
      </w:pPr>
      <w:r>
        <w:t>For the purposes of this NRV review FSANZ derived total water consumption from all sources for young children in Australian aged 2-10 years from the 2007 Australian National Children’s Nutrition and Physical Activity Survey (ANCNPAS) and f</w:t>
      </w:r>
      <w:r w:rsidR="00310AC5">
        <w:t>or children aged 5-10 years fro</w:t>
      </w:r>
      <w:r>
        <w:t xml:space="preserve">m the 2002 New Zealand </w:t>
      </w:r>
      <w:r w:rsidR="00310AC5">
        <w:t>children’s</w:t>
      </w:r>
      <w:r>
        <w:t xml:space="preserve"> NNS</w:t>
      </w:r>
      <w:r w:rsidR="003072EF">
        <w:t>, as given in tables 2a and 2b</w:t>
      </w:r>
      <w:r w:rsidR="00582CCE">
        <w:t>.</w:t>
      </w:r>
      <w:r w:rsidR="003072EF">
        <w:t xml:space="preserve"> Figures 1 and 2</w:t>
      </w:r>
      <w:r w:rsidR="00B56C0D">
        <w:t xml:space="preserve"> gi</w:t>
      </w:r>
      <w:r w:rsidR="00582CCE">
        <w:t xml:space="preserve">ve </w:t>
      </w:r>
      <w:r w:rsidR="00B56C0D">
        <w:t>mean</w:t>
      </w:r>
      <w:r w:rsidR="00582CCE">
        <w:t xml:space="preserve"> total wate</w:t>
      </w:r>
      <w:r w:rsidR="00B56C0D">
        <w:t>r</w:t>
      </w:r>
      <w:r w:rsidR="00582CCE">
        <w:t xml:space="preserve"> consumption by body weight for these two surveys.</w:t>
      </w:r>
      <w:r>
        <w:t xml:space="preserve"> </w:t>
      </w:r>
      <w:r w:rsidR="003072EF">
        <w:t>Tap water consumption was also derived for Australian children (Table 3). The</w:t>
      </w:r>
      <w:r w:rsidR="00B56C0D">
        <w:t xml:space="preserve"> total fluid and tap water</w:t>
      </w:r>
      <w:r w:rsidR="003072EF">
        <w:t xml:space="preserve"> values were used in the review for comparison with water consumption figures reported by Dean in his 21 city study in the US </w:t>
      </w:r>
      <w:r w:rsidR="00B56C0D">
        <w:t xml:space="preserve">in 1942 </w:t>
      </w:r>
      <w:r w:rsidR="003072EF">
        <w:t>and more recent US figures reported in the EPA 2010 reports (Dean 1942, EPA 2010a,b)</w:t>
      </w:r>
      <w:r w:rsidR="00A43E2A">
        <w:t>, see Sections 5 and 6</w:t>
      </w:r>
      <w:r w:rsidR="003072EF">
        <w:t>.</w:t>
      </w:r>
    </w:p>
    <w:p w:rsidR="003072EF" w:rsidRDefault="003072EF" w:rsidP="00DF06A0">
      <w:pPr>
        <w:rPr>
          <w:rFonts w:eastAsia="Times New Roman" w:cs="Arial"/>
          <w:b/>
          <w:bCs/>
          <w:color w:val="000000"/>
          <w:sz w:val="24"/>
          <w:szCs w:val="24"/>
          <w:lang w:eastAsia="en-GB"/>
        </w:rPr>
      </w:pPr>
    </w:p>
    <w:p w:rsidR="005E69A4" w:rsidRPr="00310AC5" w:rsidRDefault="00DF06A0" w:rsidP="00A14CD7">
      <w:pPr>
        <w:pStyle w:val="Heading3"/>
        <w:rPr>
          <w:lang w:eastAsia="en-GB"/>
        </w:rPr>
      </w:pPr>
      <w:r>
        <w:rPr>
          <w:sz w:val="24"/>
          <w:szCs w:val="24"/>
          <w:lang w:eastAsia="en-GB"/>
        </w:rPr>
        <w:t>T</w:t>
      </w:r>
      <w:r w:rsidRPr="00310AC5">
        <w:rPr>
          <w:lang w:eastAsia="en-GB"/>
        </w:rPr>
        <w:t>able 2a: Total water consumption for Australian children aged 2-10 years*</w:t>
      </w:r>
    </w:p>
    <w:tbl>
      <w:tblPr>
        <w:tblStyle w:val="MediumShading1-Accent3"/>
        <w:tblW w:w="10663" w:type="dxa"/>
        <w:jc w:val="center"/>
        <w:tblInd w:w="-285" w:type="dxa"/>
        <w:tblLayout w:type="fixed"/>
        <w:tblLook w:val="04A0" w:firstRow="1" w:lastRow="0" w:firstColumn="1" w:lastColumn="0" w:noHBand="0" w:noVBand="1"/>
        <w:tblDescription w:val="This table shows the total water consumption for Australian children aged 2-10 years.  There are 9 columns.  Column 1 - Age in years; Column 2 - Number of respondents; Column 3 - mean body weight in kilograms; Column 4 - mean water consumption in grams per day; Column 5 - water consumption in grams per day for the 90th percentile; Column 6 - water consumption in grams per day for the 95th percentile; Column 7 - mean water consumption in grams per kilogram bodyweight per day; Column 8 - 90th percentile water consumption in grams per kilogram bodyweight per day; Column 9 - 95th percentile water consumption in grams per kilogram per bodyweight per day."/>
      </w:tblPr>
      <w:tblGrid>
        <w:gridCol w:w="621"/>
        <w:gridCol w:w="1192"/>
        <w:gridCol w:w="846"/>
        <w:gridCol w:w="1334"/>
        <w:gridCol w:w="1334"/>
        <w:gridCol w:w="1334"/>
        <w:gridCol w:w="1334"/>
        <w:gridCol w:w="1334"/>
        <w:gridCol w:w="1334"/>
      </w:tblGrid>
      <w:tr w:rsidR="002A645B" w:rsidRPr="002A645B" w:rsidTr="0033751A">
        <w:trPr>
          <w:cnfStyle w:val="100000000000" w:firstRow="1" w:lastRow="0" w:firstColumn="0" w:lastColumn="0" w:oddVBand="0" w:evenVBand="0" w:oddHBand="0" w:evenHBand="0" w:firstRowFirstColumn="0" w:firstRowLastColumn="0" w:lastRowFirstColumn="0" w:lastRowLastColumn="0"/>
          <w:trHeight w:val="324"/>
          <w:tblHeader/>
          <w:jc w:val="center"/>
        </w:trPr>
        <w:tc>
          <w:tcPr>
            <w:cnfStyle w:val="001000000000" w:firstRow="0" w:lastRow="0" w:firstColumn="1" w:lastColumn="0" w:oddVBand="0" w:evenVBand="0" w:oddHBand="0" w:evenHBand="0" w:firstRowFirstColumn="0" w:firstRowLastColumn="0" w:lastRowFirstColumn="0" w:lastRowLastColumn="0"/>
            <w:tcW w:w="621" w:type="dxa"/>
            <w:shd w:val="clear" w:color="auto" w:fill="C2D69B" w:themeFill="accent3" w:themeFillTint="99"/>
            <w:noWrap/>
            <w:vAlign w:val="center"/>
            <w:hideMark/>
          </w:tcPr>
          <w:p w:rsidR="00DF06A0" w:rsidRPr="002A645B" w:rsidRDefault="00DF06A0" w:rsidP="0033751A">
            <w:pPr>
              <w:ind w:left="-108" w:right="-164" w:firstLine="108"/>
              <w:rPr>
                <w:rFonts w:eastAsia="Times New Roman" w:cs="Arial"/>
                <w:color w:val="000000"/>
                <w:sz w:val="18"/>
                <w:szCs w:val="20"/>
                <w:lang w:eastAsia="en-GB"/>
              </w:rPr>
            </w:pPr>
            <w:r w:rsidRPr="002A645B">
              <w:rPr>
                <w:rFonts w:eastAsia="Times New Roman" w:cs="Arial"/>
                <w:color w:val="000000"/>
                <w:sz w:val="18"/>
                <w:szCs w:val="20"/>
                <w:lang w:eastAsia="en-GB"/>
              </w:rPr>
              <w:t>Age</w:t>
            </w:r>
          </w:p>
          <w:p w:rsidR="00520401" w:rsidRPr="002A645B" w:rsidRDefault="00F57D5E" w:rsidP="0033751A">
            <w:pPr>
              <w:tabs>
                <w:tab w:val="left" w:pos="405"/>
              </w:tabs>
              <w:ind w:right="-164"/>
              <w:rPr>
                <w:rFonts w:eastAsia="Times New Roman" w:cs="Arial"/>
                <w:color w:val="000000"/>
                <w:sz w:val="18"/>
                <w:szCs w:val="20"/>
                <w:lang w:eastAsia="en-GB"/>
              </w:rPr>
            </w:pPr>
            <w:r>
              <w:rPr>
                <w:rFonts w:eastAsia="Times New Roman" w:cs="Arial"/>
                <w:color w:val="000000"/>
                <w:sz w:val="18"/>
                <w:szCs w:val="20"/>
                <w:lang w:eastAsia="en-GB"/>
              </w:rPr>
              <w:t>(</w:t>
            </w:r>
            <w:r w:rsidR="00520401" w:rsidRPr="002A645B">
              <w:rPr>
                <w:rFonts w:eastAsia="Times New Roman" w:cs="Arial"/>
                <w:color w:val="000000"/>
                <w:sz w:val="18"/>
                <w:szCs w:val="20"/>
                <w:lang w:eastAsia="en-GB"/>
              </w:rPr>
              <w:t>yrs</w:t>
            </w:r>
            <w:r>
              <w:rPr>
                <w:rFonts w:eastAsia="Times New Roman" w:cs="Arial"/>
                <w:color w:val="000000"/>
                <w:sz w:val="18"/>
                <w:szCs w:val="20"/>
                <w:lang w:eastAsia="en-GB"/>
              </w:rPr>
              <w:t>)</w:t>
            </w:r>
          </w:p>
        </w:tc>
        <w:tc>
          <w:tcPr>
            <w:tcW w:w="1192" w:type="dxa"/>
            <w:shd w:val="clear" w:color="auto" w:fill="C2D69B" w:themeFill="accent3" w:themeFillTint="99"/>
            <w:noWrap/>
            <w:vAlign w:val="center"/>
            <w:hideMark/>
          </w:tcPr>
          <w:p w:rsidR="00DF06A0" w:rsidRPr="002A645B" w:rsidRDefault="00DF06A0" w:rsidP="0033751A">
            <w:pPr>
              <w:ind w:right="-106"/>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Number of respondents</w:t>
            </w:r>
          </w:p>
        </w:tc>
        <w:tc>
          <w:tcPr>
            <w:tcW w:w="846" w:type="dxa"/>
            <w:shd w:val="clear" w:color="auto" w:fill="C2D69B" w:themeFill="accent3" w:themeFillTint="99"/>
            <w:noWrap/>
            <w:vAlign w:val="center"/>
            <w:hideMark/>
          </w:tcPr>
          <w:p w:rsidR="002A645B" w:rsidRPr="002A645B" w:rsidRDefault="002A645B" w:rsidP="0033751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Mean body weight</w:t>
            </w:r>
          </w:p>
          <w:p w:rsidR="00DF06A0" w:rsidRPr="002A645B" w:rsidRDefault="00520401" w:rsidP="0033751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kg</w:t>
            </w:r>
          </w:p>
        </w:tc>
        <w:tc>
          <w:tcPr>
            <w:tcW w:w="1334" w:type="dxa"/>
            <w:shd w:val="clear" w:color="auto" w:fill="C2D69B" w:themeFill="accent3" w:themeFillTint="99"/>
            <w:noWrap/>
            <w:vAlign w:val="center"/>
            <w:hideMark/>
          </w:tcPr>
          <w:p w:rsidR="002A645B" w:rsidRPr="002A645B" w:rsidRDefault="002A645B" w:rsidP="0033751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6"/>
                <w:szCs w:val="20"/>
                <w:lang w:eastAsia="en-GB"/>
              </w:rPr>
            </w:pPr>
            <w:r w:rsidRPr="002A645B">
              <w:rPr>
                <w:rFonts w:eastAsia="Times New Roman" w:cs="Arial"/>
                <w:color w:val="000000"/>
                <w:sz w:val="16"/>
                <w:szCs w:val="20"/>
                <w:lang w:eastAsia="en-GB"/>
              </w:rPr>
              <w:t>Water consumption^ (g/day)</w:t>
            </w:r>
            <w:r>
              <w:rPr>
                <w:rFonts w:eastAsia="Times New Roman" w:cs="Arial"/>
                <w:color w:val="000000"/>
                <w:sz w:val="16"/>
                <w:szCs w:val="20"/>
                <w:lang w:eastAsia="en-GB"/>
              </w:rPr>
              <w:br/>
            </w:r>
          </w:p>
          <w:p w:rsidR="00DF06A0" w:rsidRPr="002A645B" w:rsidRDefault="00DF06A0" w:rsidP="0033751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Mean</w:t>
            </w:r>
          </w:p>
        </w:tc>
        <w:tc>
          <w:tcPr>
            <w:tcW w:w="1334" w:type="dxa"/>
            <w:shd w:val="clear" w:color="auto" w:fill="C2D69B" w:themeFill="accent3" w:themeFillTint="99"/>
            <w:noWrap/>
            <w:vAlign w:val="center"/>
            <w:hideMark/>
          </w:tcPr>
          <w:p w:rsidR="00DF06A0" w:rsidRPr="002A645B" w:rsidRDefault="002A645B" w:rsidP="0033751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6"/>
                <w:szCs w:val="20"/>
                <w:lang w:eastAsia="en-GB"/>
              </w:rPr>
              <w:t>Water consumption^ (g/day)</w:t>
            </w:r>
            <w:r w:rsidRPr="002A645B">
              <w:rPr>
                <w:rFonts w:eastAsia="Times New Roman" w:cs="Arial"/>
                <w:color w:val="000000"/>
                <w:sz w:val="18"/>
                <w:szCs w:val="20"/>
                <w:lang w:eastAsia="en-GB"/>
              </w:rPr>
              <w:br/>
            </w:r>
            <w:r w:rsidR="00DF06A0" w:rsidRPr="002A645B">
              <w:rPr>
                <w:rFonts w:eastAsia="Times New Roman" w:cs="Arial"/>
                <w:color w:val="000000"/>
                <w:sz w:val="18"/>
                <w:szCs w:val="20"/>
                <w:lang w:eastAsia="en-GB"/>
              </w:rPr>
              <w:t>90th Percentile</w:t>
            </w:r>
          </w:p>
        </w:tc>
        <w:tc>
          <w:tcPr>
            <w:tcW w:w="1334" w:type="dxa"/>
            <w:shd w:val="clear" w:color="auto" w:fill="C2D69B" w:themeFill="accent3" w:themeFillTint="99"/>
            <w:noWrap/>
            <w:vAlign w:val="center"/>
            <w:hideMark/>
          </w:tcPr>
          <w:p w:rsidR="00DF06A0" w:rsidRPr="002A645B" w:rsidRDefault="002A645B" w:rsidP="0033751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6"/>
                <w:szCs w:val="20"/>
                <w:lang w:eastAsia="en-GB"/>
              </w:rPr>
              <w:t>Water consumption^ (g/day)</w:t>
            </w:r>
            <w:r w:rsidRPr="002A645B">
              <w:rPr>
                <w:rFonts w:eastAsia="Times New Roman" w:cs="Arial"/>
                <w:color w:val="000000"/>
                <w:sz w:val="18"/>
                <w:szCs w:val="20"/>
                <w:lang w:eastAsia="en-GB"/>
              </w:rPr>
              <w:br/>
            </w:r>
            <w:r w:rsidR="00DF06A0" w:rsidRPr="002A645B">
              <w:rPr>
                <w:rFonts w:eastAsia="Times New Roman" w:cs="Arial"/>
                <w:color w:val="000000"/>
                <w:sz w:val="18"/>
                <w:szCs w:val="20"/>
                <w:lang w:eastAsia="en-GB"/>
              </w:rPr>
              <w:t>95th Percentile</w:t>
            </w:r>
          </w:p>
        </w:tc>
        <w:tc>
          <w:tcPr>
            <w:tcW w:w="1334" w:type="dxa"/>
            <w:shd w:val="clear" w:color="auto" w:fill="C2D69B" w:themeFill="accent3" w:themeFillTint="99"/>
            <w:noWrap/>
            <w:vAlign w:val="center"/>
            <w:hideMark/>
          </w:tcPr>
          <w:p w:rsidR="00DF06A0" w:rsidRPr="002A645B" w:rsidRDefault="002A645B" w:rsidP="0033751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6"/>
                <w:szCs w:val="20"/>
                <w:lang w:eastAsia="en-GB"/>
              </w:rPr>
              <w:t>Water consumption^ (g/kg BW/day</w:t>
            </w:r>
            <w:r w:rsidRPr="002A645B">
              <w:rPr>
                <w:rFonts w:eastAsia="Times New Roman" w:cs="Arial"/>
                <w:color w:val="000000"/>
                <w:sz w:val="18"/>
                <w:szCs w:val="20"/>
                <w:lang w:eastAsia="en-GB"/>
              </w:rPr>
              <w:t>)</w:t>
            </w:r>
            <w:r w:rsidRPr="002A645B">
              <w:rPr>
                <w:rFonts w:eastAsia="Times New Roman" w:cs="Arial"/>
                <w:color w:val="000000"/>
                <w:sz w:val="18"/>
                <w:szCs w:val="20"/>
                <w:lang w:eastAsia="en-GB"/>
              </w:rPr>
              <w:br/>
            </w:r>
            <w:r w:rsidR="00DF06A0" w:rsidRPr="002A645B">
              <w:rPr>
                <w:rFonts w:eastAsia="Times New Roman" w:cs="Arial"/>
                <w:color w:val="000000"/>
                <w:sz w:val="18"/>
                <w:szCs w:val="20"/>
                <w:lang w:eastAsia="en-GB"/>
              </w:rPr>
              <w:t>Mean</w:t>
            </w:r>
          </w:p>
        </w:tc>
        <w:tc>
          <w:tcPr>
            <w:tcW w:w="1334" w:type="dxa"/>
            <w:shd w:val="clear" w:color="auto" w:fill="C2D69B" w:themeFill="accent3" w:themeFillTint="99"/>
            <w:noWrap/>
            <w:vAlign w:val="center"/>
            <w:hideMark/>
          </w:tcPr>
          <w:p w:rsidR="00DF06A0" w:rsidRPr="002A645B" w:rsidRDefault="002A645B" w:rsidP="0033751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6"/>
                <w:szCs w:val="20"/>
                <w:lang w:eastAsia="en-GB"/>
              </w:rPr>
              <w:t>Water consumption^ (g/kg BW/day)</w:t>
            </w:r>
            <w:r w:rsidRPr="002A645B">
              <w:rPr>
                <w:rFonts w:eastAsia="Times New Roman" w:cs="Arial"/>
                <w:color w:val="000000"/>
                <w:sz w:val="18"/>
                <w:szCs w:val="20"/>
                <w:lang w:eastAsia="en-GB"/>
              </w:rPr>
              <w:br/>
            </w:r>
            <w:r w:rsidR="00DF06A0" w:rsidRPr="002A645B">
              <w:rPr>
                <w:rFonts w:eastAsia="Times New Roman" w:cs="Arial"/>
                <w:color w:val="000000"/>
                <w:sz w:val="18"/>
                <w:szCs w:val="20"/>
                <w:lang w:eastAsia="en-GB"/>
              </w:rPr>
              <w:t>90th Percentile</w:t>
            </w:r>
          </w:p>
        </w:tc>
        <w:tc>
          <w:tcPr>
            <w:tcW w:w="1334" w:type="dxa"/>
            <w:shd w:val="clear" w:color="auto" w:fill="C2D69B" w:themeFill="accent3" w:themeFillTint="99"/>
            <w:noWrap/>
            <w:vAlign w:val="center"/>
            <w:hideMark/>
          </w:tcPr>
          <w:p w:rsidR="002A645B" w:rsidRPr="002A645B" w:rsidRDefault="002A645B" w:rsidP="0033751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6"/>
                <w:szCs w:val="20"/>
                <w:lang w:eastAsia="en-GB"/>
              </w:rPr>
            </w:pPr>
            <w:r w:rsidRPr="002A645B">
              <w:rPr>
                <w:rFonts w:eastAsia="Times New Roman" w:cs="Arial"/>
                <w:color w:val="000000"/>
                <w:sz w:val="16"/>
                <w:szCs w:val="20"/>
                <w:lang w:eastAsia="en-GB"/>
              </w:rPr>
              <w:t>Water consumption^ (g/kg BW/day)</w:t>
            </w:r>
          </w:p>
          <w:p w:rsidR="00DF06A0" w:rsidRPr="002A645B" w:rsidRDefault="00DF06A0" w:rsidP="0033751A">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95th Percentile</w:t>
            </w:r>
          </w:p>
        </w:tc>
      </w:tr>
      <w:tr w:rsidR="002A645B" w:rsidRPr="002A645B" w:rsidTr="0033751A">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621" w:type="dxa"/>
            <w:noWrap/>
            <w:hideMark/>
          </w:tcPr>
          <w:p w:rsidR="00DF06A0" w:rsidRPr="002A645B" w:rsidRDefault="00DF06A0" w:rsidP="00DF06A0">
            <w:pPr>
              <w:jc w:val="right"/>
              <w:rPr>
                <w:rFonts w:eastAsia="Times New Roman" w:cs="Arial"/>
                <w:color w:val="000000"/>
                <w:sz w:val="18"/>
                <w:szCs w:val="20"/>
                <w:lang w:eastAsia="en-GB"/>
              </w:rPr>
            </w:pPr>
            <w:r w:rsidRPr="002A645B">
              <w:rPr>
                <w:rFonts w:eastAsia="Times New Roman" w:cs="Arial"/>
                <w:color w:val="000000"/>
                <w:sz w:val="18"/>
                <w:szCs w:val="20"/>
                <w:lang w:eastAsia="en-GB"/>
              </w:rPr>
              <w:t>2</w:t>
            </w:r>
          </w:p>
        </w:tc>
        <w:tc>
          <w:tcPr>
            <w:tcW w:w="1192"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258</w:t>
            </w:r>
          </w:p>
        </w:tc>
        <w:tc>
          <w:tcPr>
            <w:tcW w:w="846"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14</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685</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1141</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1261</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48</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77</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87</w:t>
            </w:r>
          </w:p>
        </w:tc>
      </w:tr>
      <w:tr w:rsidR="002A645B" w:rsidRPr="002A645B" w:rsidTr="0033751A">
        <w:trPr>
          <w:cnfStyle w:val="000000010000" w:firstRow="0" w:lastRow="0" w:firstColumn="0" w:lastColumn="0" w:oddVBand="0" w:evenVBand="0" w:oddHBand="0" w:evenHBand="1"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621" w:type="dxa"/>
            <w:noWrap/>
            <w:hideMark/>
          </w:tcPr>
          <w:p w:rsidR="00DF06A0" w:rsidRPr="002A645B" w:rsidRDefault="00DF06A0" w:rsidP="00DF06A0">
            <w:pPr>
              <w:jc w:val="right"/>
              <w:rPr>
                <w:rFonts w:eastAsia="Times New Roman" w:cs="Arial"/>
                <w:color w:val="000000"/>
                <w:sz w:val="18"/>
                <w:szCs w:val="20"/>
                <w:lang w:eastAsia="en-GB"/>
              </w:rPr>
            </w:pPr>
            <w:r w:rsidRPr="002A645B">
              <w:rPr>
                <w:rFonts w:eastAsia="Times New Roman" w:cs="Arial"/>
                <w:color w:val="000000"/>
                <w:sz w:val="18"/>
                <w:szCs w:val="20"/>
                <w:lang w:eastAsia="en-GB"/>
              </w:rPr>
              <w:t>3</w:t>
            </w:r>
          </w:p>
        </w:tc>
        <w:tc>
          <w:tcPr>
            <w:tcW w:w="1192"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295</w:t>
            </w:r>
          </w:p>
        </w:tc>
        <w:tc>
          <w:tcPr>
            <w:tcW w:w="846"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16</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751</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1207</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1412</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46</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74</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83</w:t>
            </w:r>
          </w:p>
        </w:tc>
      </w:tr>
      <w:tr w:rsidR="002A645B" w:rsidRPr="002A645B" w:rsidTr="0033751A">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621" w:type="dxa"/>
            <w:noWrap/>
            <w:hideMark/>
          </w:tcPr>
          <w:p w:rsidR="00DF06A0" w:rsidRPr="002A645B" w:rsidRDefault="00DF06A0" w:rsidP="00DF06A0">
            <w:pPr>
              <w:jc w:val="right"/>
              <w:rPr>
                <w:rFonts w:eastAsia="Times New Roman" w:cs="Arial"/>
                <w:color w:val="000000"/>
                <w:sz w:val="18"/>
                <w:szCs w:val="20"/>
                <w:lang w:eastAsia="en-GB"/>
              </w:rPr>
            </w:pPr>
            <w:r w:rsidRPr="002A645B">
              <w:rPr>
                <w:rFonts w:eastAsia="Times New Roman" w:cs="Arial"/>
                <w:color w:val="000000"/>
                <w:sz w:val="18"/>
                <w:szCs w:val="20"/>
                <w:lang w:eastAsia="en-GB"/>
              </w:rPr>
              <w:t>4</w:t>
            </w:r>
          </w:p>
        </w:tc>
        <w:tc>
          <w:tcPr>
            <w:tcW w:w="1192"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359</w:t>
            </w:r>
          </w:p>
        </w:tc>
        <w:tc>
          <w:tcPr>
            <w:tcW w:w="846"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19</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875</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1339</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1501</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47</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72</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79</w:t>
            </w:r>
          </w:p>
        </w:tc>
      </w:tr>
      <w:tr w:rsidR="002A645B" w:rsidRPr="002A645B" w:rsidTr="0033751A">
        <w:trPr>
          <w:cnfStyle w:val="000000010000" w:firstRow="0" w:lastRow="0" w:firstColumn="0" w:lastColumn="0" w:oddVBand="0" w:evenVBand="0" w:oddHBand="0" w:evenHBand="1"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621" w:type="dxa"/>
            <w:noWrap/>
            <w:hideMark/>
          </w:tcPr>
          <w:p w:rsidR="00DF06A0" w:rsidRPr="002A645B" w:rsidRDefault="00DF06A0" w:rsidP="00DF06A0">
            <w:pPr>
              <w:jc w:val="right"/>
              <w:rPr>
                <w:rFonts w:eastAsia="Times New Roman" w:cs="Arial"/>
                <w:color w:val="000000"/>
                <w:sz w:val="18"/>
                <w:szCs w:val="20"/>
                <w:lang w:eastAsia="en-GB"/>
              </w:rPr>
            </w:pPr>
            <w:r w:rsidRPr="002A645B">
              <w:rPr>
                <w:rFonts w:eastAsia="Times New Roman" w:cs="Arial"/>
                <w:color w:val="000000"/>
                <w:sz w:val="18"/>
                <w:szCs w:val="20"/>
                <w:lang w:eastAsia="en-GB"/>
              </w:rPr>
              <w:t>5</w:t>
            </w:r>
          </w:p>
        </w:tc>
        <w:tc>
          <w:tcPr>
            <w:tcW w:w="1192"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267</w:t>
            </w:r>
          </w:p>
        </w:tc>
        <w:tc>
          <w:tcPr>
            <w:tcW w:w="846"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21</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912</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1388</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1645</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43</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68</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76</w:t>
            </w:r>
          </w:p>
        </w:tc>
      </w:tr>
      <w:tr w:rsidR="002A645B" w:rsidRPr="002A645B" w:rsidTr="0033751A">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621" w:type="dxa"/>
            <w:noWrap/>
            <w:hideMark/>
          </w:tcPr>
          <w:p w:rsidR="00DF06A0" w:rsidRPr="002A645B" w:rsidRDefault="00DF06A0" w:rsidP="00DF06A0">
            <w:pPr>
              <w:jc w:val="right"/>
              <w:rPr>
                <w:rFonts w:eastAsia="Times New Roman" w:cs="Arial"/>
                <w:color w:val="000000"/>
                <w:sz w:val="18"/>
                <w:szCs w:val="20"/>
                <w:lang w:eastAsia="en-GB"/>
              </w:rPr>
            </w:pPr>
            <w:r w:rsidRPr="002A645B">
              <w:rPr>
                <w:rFonts w:eastAsia="Times New Roman" w:cs="Arial"/>
                <w:color w:val="000000"/>
                <w:sz w:val="18"/>
                <w:szCs w:val="20"/>
                <w:lang w:eastAsia="en-GB"/>
              </w:rPr>
              <w:t>6</w:t>
            </w:r>
          </w:p>
        </w:tc>
        <w:tc>
          <w:tcPr>
            <w:tcW w:w="1192"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285</w:t>
            </w:r>
          </w:p>
        </w:tc>
        <w:tc>
          <w:tcPr>
            <w:tcW w:w="846"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23</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961</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1379</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1664</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42</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62</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78</w:t>
            </w:r>
          </w:p>
        </w:tc>
      </w:tr>
      <w:tr w:rsidR="002A645B" w:rsidRPr="002A645B" w:rsidTr="0033751A">
        <w:trPr>
          <w:cnfStyle w:val="000000010000" w:firstRow="0" w:lastRow="0" w:firstColumn="0" w:lastColumn="0" w:oddVBand="0" w:evenVBand="0" w:oddHBand="0" w:evenHBand="1"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621" w:type="dxa"/>
            <w:noWrap/>
            <w:hideMark/>
          </w:tcPr>
          <w:p w:rsidR="00DF06A0" w:rsidRPr="002A645B" w:rsidRDefault="00DF06A0" w:rsidP="00DF06A0">
            <w:pPr>
              <w:jc w:val="right"/>
              <w:rPr>
                <w:rFonts w:eastAsia="Times New Roman" w:cs="Arial"/>
                <w:color w:val="000000"/>
                <w:sz w:val="18"/>
                <w:szCs w:val="20"/>
                <w:lang w:eastAsia="en-GB"/>
              </w:rPr>
            </w:pPr>
            <w:r w:rsidRPr="002A645B">
              <w:rPr>
                <w:rFonts w:eastAsia="Times New Roman" w:cs="Arial"/>
                <w:color w:val="000000"/>
                <w:sz w:val="18"/>
                <w:szCs w:val="20"/>
                <w:lang w:eastAsia="en-GB"/>
              </w:rPr>
              <w:t>7</w:t>
            </w:r>
          </w:p>
        </w:tc>
        <w:tc>
          <w:tcPr>
            <w:tcW w:w="1192"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278</w:t>
            </w:r>
          </w:p>
        </w:tc>
        <w:tc>
          <w:tcPr>
            <w:tcW w:w="846"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27</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1029</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1626</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1862</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39</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60</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69</w:t>
            </w:r>
          </w:p>
        </w:tc>
      </w:tr>
      <w:tr w:rsidR="002A645B" w:rsidRPr="002A645B" w:rsidTr="0033751A">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621" w:type="dxa"/>
            <w:noWrap/>
            <w:hideMark/>
          </w:tcPr>
          <w:p w:rsidR="00DF06A0" w:rsidRPr="002A645B" w:rsidRDefault="00DF06A0" w:rsidP="00DF06A0">
            <w:pPr>
              <w:jc w:val="right"/>
              <w:rPr>
                <w:rFonts w:eastAsia="Times New Roman" w:cs="Arial"/>
                <w:color w:val="000000"/>
                <w:sz w:val="18"/>
                <w:szCs w:val="20"/>
                <w:lang w:eastAsia="en-GB"/>
              </w:rPr>
            </w:pPr>
            <w:r w:rsidRPr="002A645B">
              <w:rPr>
                <w:rFonts w:eastAsia="Times New Roman" w:cs="Arial"/>
                <w:color w:val="000000"/>
                <w:sz w:val="18"/>
                <w:szCs w:val="20"/>
                <w:lang w:eastAsia="en-GB"/>
              </w:rPr>
              <w:t>8</w:t>
            </w:r>
          </w:p>
        </w:tc>
        <w:tc>
          <w:tcPr>
            <w:tcW w:w="1192"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331</w:t>
            </w:r>
          </w:p>
        </w:tc>
        <w:tc>
          <w:tcPr>
            <w:tcW w:w="846"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31</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1070</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1624</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1825</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36</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57</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63</w:t>
            </w:r>
          </w:p>
        </w:tc>
      </w:tr>
      <w:tr w:rsidR="002A645B" w:rsidRPr="002A645B" w:rsidTr="0033751A">
        <w:trPr>
          <w:cnfStyle w:val="000000010000" w:firstRow="0" w:lastRow="0" w:firstColumn="0" w:lastColumn="0" w:oddVBand="0" w:evenVBand="0" w:oddHBand="0" w:evenHBand="1"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621" w:type="dxa"/>
            <w:noWrap/>
            <w:hideMark/>
          </w:tcPr>
          <w:p w:rsidR="00DF06A0" w:rsidRPr="002A645B" w:rsidRDefault="00DF06A0" w:rsidP="00DF06A0">
            <w:pPr>
              <w:jc w:val="right"/>
              <w:rPr>
                <w:rFonts w:eastAsia="Times New Roman" w:cs="Arial"/>
                <w:color w:val="000000"/>
                <w:sz w:val="18"/>
                <w:szCs w:val="20"/>
                <w:lang w:eastAsia="en-GB"/>
              </w:rPr>
            </w:pPr>
            <w:r w:rsidRPr="002A645B">
              <w:rPr>
                <w:rFonts w:eastAsia="Times New Roman" w:cs="Arial"/>
                <w:color w:val="000000"/>
                <w:sz w:val="18"/>
                <w:szCs w:val="20"/>
                <w:lang w:eastAsia="en-GB"/>
              </w:rPr>
              <w:t>9</w:t>
            </w:r>
          </w:p>
        </w:tc>
        <w:tc>
          <w:tcPr>
            <w:tcW w:w="1192"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275</w:t>
            </w:r>
          </w:p>
        </w:tc>
        <w:tc>
          <w:tcPr>
            <w:tcW w:w="846"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34</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1138</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1726</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1858</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34</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54</w:t>
            </w:r>
          </w:p>
        </w:tc>
        <w:tc>
          <w:tcPr>
            <w:tcW w:w="1334" w:type="dxa"/>
            <w:noWrap/>
            <w:hideMark/>
          </w:tcPr>
          <w:p w:rsidR="00DF06A0" w:rsidRPr="002A645B" w:rsidRDefault="00DF06A0" w:rsidP="00DF06A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61</w:t>
            </w:r>
          </w:p>
        </w:tc>
      </w:tr>
      <w:tr w:rsidR="002A645B" w:rsidRPr="002A645B" w:rsidTr="0033751A">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621" w:type="dxa"/>
            <w:noWrap/>
            <w:hideMark/>
          </w:tcPr>
          <w:p w:rsidR="00DF06A0" w:rsidRPr="002A645B" w:rsidRDefault="00DF06A0" w:rsidP="00DF06A0">
            <w:pPr>
              <w:jc w:val="right"/>
              <w:rPr>
                <w:rFonts w:eastAsia="Times New Roman" w:cs="Arial"/>
                <w:color w:val="000000"/>
                <w:sz w:val="18"/>
                <w:szCs w:val="20"/>
                <w:lang w:eastAsia="en-GB"/>
              </w:rPr>
            </w:pPr>
            <w:r w:rsidRPr="002A645B">
              <w:rPr>
                <w:rFonts w:eastAsia="Times New Roman" w:cs="Arial"/>
                <w:color w:val="000000"/>
                <w:sz w:val="18"/>
                <w:szCs w:val="20"/>
                <w:lang w:eastAsia="en-GB"/>
              </w:rPr>
              <w:t>10</w:t>
            </w:r>
          </w:p>
        </w:tc>
        <w:tc>
          <w:tcPr>
            <w:tcW w:w="1192"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302</w:t>
            </w:r>
          </w:p>
        </w:tc>
        <w:tc>
          <w:tcPr>
            <w:tcW w:w="846"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40</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1243</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1913</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2082</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32</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51</w:t>
            </w:r>
          </w:p>
        </w:tc>
        <w:tc>
          <w:tcPr>
            <w:tcW w:w="1334" w:type="dxa"/>
            <w:noWrap/>
            <w:hideMark/>
          </w:tcPr>
          <w:p w:rsidR="00DF06A0" w:rsidRPr="002A645B" w:rsidRDefault="00DF06A0" w:rsidP="00DF06A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20"/>
                <w:lang w:eastAsia="en-GB"/>
              </w:rPr>
            </w:pPr>
            <w:r w:rsidRPr="002A645B">
              <w:rPr>
                <w:rFonts w:eastAsia="Times New Roman" w:cs="Arial"/>
                <w:color w:val="000000"/>
                <w:sz w:val="18"/>
                <w:szCs w:val="20"/>
                <w:lang w:eastAsia="en-GB"/>
              </w:rPr>
              <w:t>56</w:t>
            </w:r>
          </w:p>
        </w:tc>
      </w:tr>
    </w:tbl>
    <w:p w:rsidR="00DF06A0" w:rsidRPr="00AC2C0F" w:rsidRDefault="00DF06A0" w:rsidP="00DF06A0">
      <w:pPr>
        <w:rPr>
          <w:rFonts w:cs="Arial"/>
          <w:sz w:val="20"/>
        </w:rPr>
      </w:pPr>
      <w:r w:rsidRPr="00AC2C0F">
        <w:rPr>
          <w:rFonts w:eastAsia="Times New Roman" w:cs="Arial"/>
          <w:color w:val="000000"/>
          <w:sz w:val="20"/>
          <w:lang w:eastAsia="en-GB"/>
        </w:rPr>
        <w:t xml:space="preserve">* Data derived from the </w:t>
      </w:r>
      <w:r w:rsidRPr="00AC2C0F">
        <w:rPr>
          <w:rFonts w:eastAsia="Times New Roman" w:cs="Arial"/>
          <w:bCs/>
          <w:color w:val="000000"/>
          <w:sz w:val="20"/>
          <w:szCs w:val="24"/>
          <w:lang w:eastAsia="en-GB"/>
        </w:rPr>
        <w:t xml:space="preserve">2007 </w:t>
      </w:r>
      <w:r w:rsidR="00520401">
        <w:rPr>
          <w:rFonts w:eastAsia="Times New Roman" w:cs="Arial"/>
          <w:bCs/>
          <w:color w:val="000000"/>
          <w:sz w:val="20"/>
          <w:szCs w:val="24"/>
          <w:lang w:eastAsia="en-GB"/>
        </w:rPr>
        <w:t>ANCNPAS</w:t>
      </w:r>
      <w:r w:rsidRPr="00AC2C0F">
        <w:rPr>
          <w:rFonts w:eastAsia="Times New Roman" w:cs="Arial"/>
          <w:color w:val="000000"/>
          <w:sz w:val="18"/>
          <w:lang w:eastAsia="en-GB"/>
        </w:rPr>
        <w:t xml:space="preserve"> </w:t>
      </w:r>
      <w:r w:rsidRPr="00AC2C0F">
        <w:rPr>
          <w:rFonts w:eastAsia="Times New Roman" w:cs="Arial"/>
          <w:color w:val="000000"/>
          <w:sz w:val="20"/>
          <w:lang w:eastAsia="en-GB"/>
        </w:rPr>
        <w:t>using weighted Day 1 and Day 2 average consumption.</w:t>
      </w:r>
    </w:p>
    <w:p w:rsidR="00DF06A0" w:rsidRPr="00AC2C0F" w:rsidRDefault="00DF06A0" w:rsidP="00DF06A0">
      <w:pPr>
        <w:rPr>
          <w:rFonts w:cs="Arial"/>
          <w:sz w:val="20"/>
        </w:rPr>
      </w:pPr>
      <w:r w:rsidRPr="00AC2C0F">
        <w:rPr>
          <w:rFonts w:eastAsia="Times New Roman" w:cs="Arial"/>
          <w:color w:val="000000"/>
          <w:sz w:val="20"/>
          <w:lang w:eastAsia="en-GB"/>
        </w:rPr>
        <w:t>^ Water consumption includes water consumed as water, bottled water, mineral water etc, and water consumed in mixed foods, for example water in tea/coffe</w:t>
      </w:r>
      <w:r>
        <w:rPr>
          <w:rFonts w:eastAsia="Times New Roman" w:cs="Arial"/>
          <w:color w:val="000000"/>
          <w:sz w:val="20"/>
          <w:lang w:eastAsia="en-GB"/>
        </w:rPr>
        <w:t>e</w:t>
      </w:r>
      <w:r w:rsidRPr="00AC2C0F">
        <w:rPr>
          <w:rFonts w:eastAsia="Times New Roman" w:cs="Arial"/>
          <w:color w:val="000000"/>
          <w:sz w:val="20"/>
          <w:lang w:eastAsia="en-GB"/>
        </w:rPr>
        <w:t>, soft drinks, soup</w:t>
      </w:r>
      <w:r>
        <w:rPr>
          <w:rFonts w:eastAsia="Times New Roman" w:cs="Arial"/>
          <w:color w:val="000000"/>
          <w:sz w:val="20"/>
          <w:lang w:eastAsia="en-GB"/>
        </w:rPr>
        <w:t>s, casseroles</w:t>
      </w:r>
      <w:r w:rsidRPr="00AC2C0F">
        <w:rPr>
          <w:rFonts w:eastAsia="Times New Roman" w:cs="Arial"/>
          <w:color w:val="000000"/>
          <w:sz w:val="20"/>
          <w:lang w:eastAsia="en-GB"/>
        </w:rPr>
        <w:t xml:space="preserve"> etc)</w:t>
      </w:r>
    </w:p>
    <w:p w:rsidR="004E33B2" w:rsidRDefault="004E33B2">
      <w:r>
        <w:br w:type="page"/>
      </w:r>
    </w:p>
    <w:p w:rsidR="0040462F" w:rsidRPr="00A14CD7" w:rsidRDefault="0040462F" w:rsidP="00A14CD7">
      <w:pPr>
        <w:pStyle w:val="Heading4"/>
      </w:pPr>
      <w:r w:rsidRPr="00A14CD7">
        <w:lastRenderedPageBreak/>
        <w:t xml:space="preserve">Figure 1 </w:t>
      </w:r>
    </w:p>
    <w:p w:rsidR="0040462F" w:rsidRDefault="0040462F" w:rsidP="00497196">
      <w:r w:rsidRPr="003119B3">
        <w:rPr>
          <w:noProof/>
          <w:lang w:val="en-AU" w:eastAsia="en-AU"/>
        </w:rPr>
        <w:drawing>
          <wp:inline distT="0" distB="0" distL="0" distR="0" wp14:anchorId="0F49179B" wp14:editId="021B403F">
            <wp:extent cx="6486525" cy="3962400"/>
            <wp:effectExtent l="0" t="0" r="9525" b="0"/>
            <wp:docPr id="2" name="Picture 2" descr="This is a line graph which shows the mean total water consumption measured in kilograms per day by respondent body weight for  Australian children aged 2-10 year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6525" cy="3962400"/>
                    </a:xfrm>
                    <a:prstGeom prst="rect">
                      <a:avLst/>
                    </a:prstGeom>
                    <a:noFill/>
                    <a:ln>
                      <a:noFill/>
                    </a:ln>
                  </pic:spPr>
                </pic:pic>
              </a:graphicData>
            </a:graphic>
          </wp:inline>
        </w:drawing>
      </w:r>
    </w:p>
    <w:p w:rsidR="0040462F" w:rsidRPr="00310AC5" w:rsidRDefault="0040462F" w:rsidP="0040462F">
      <w:pPr>
        <w:rPr>
          <w:sz w:val="20"/>
          <w:szCs w:val="20"/>
        </w:rPr>
      </w:pPr>
      <w:r w:rsidRPr="00310AC5">
        <w:rPr>
          <w:sz w:val="20"/>
          <w:szCs w:val="20"/>
        </w:rPr>
        <w:t>D</w:t>
      </w:r>
      <w:r w:rsidRPr="00310AC5">
        <w:rPr>
          <w:rFonts w:eastAsia="Times New Roman" w:cs="Arial"/>
          <w:color w:val="000000"/>
          <w:sz w:val="20"/>
          <w:szCs w:val="20"/>
          <w:lang w:eastAsia="en-GB"/>
        </w:rPr>
        <w:t xml:space="preserve">erived from the </w:t>
      </w:r>
      <w:r w:rsidRPr="00310AC5">
        <w:rPr>
          <w:rFonts w:eastAsia="Times New Roman" w:cs="Arial"/>
          <w:bCs/>
          <w:color w:val="000000"/>
          <w:sz w:val="20"/>
          <w:szCs w:val="20"/>
          <w:lang w:eastAsia="en-GB"/>
        </w:rPr>
        <w:t xml:space="preserve">2007 </w:t>
      </w:r>
      <w:r>
        <w:rPr>
          <w:rFonts w:eastAsia="Times New Roman" w:cs="Arial"/>
          <w:bCs/>
          <w:color w:val="000000"/>
          <w:sz w:val="20"/>
          <w:szCs w:val="20"/>
          <w:lang w:eastAsia="en-GB"/>
        </w:rPr>
        <w:t>ANCNPAS</w:t>
      </w:r>
      <w:r w:rsidRPr="00310AC5">
        <w:rPr>
          <w:rFonts w:eastAsia="Times New Roman" w:cs="Arial"/>
          <w:color w:val="000000"/>
          <w:sz w:val="20"/>
          <w:szCs w:val="20"/>
          <w:lang w:eastAsia="en-GB"/>
        </w:rPr>
        <w:t xml:space="preserve"> using unweighted Day 1 and Day 2 average data.</w:t>
      </w:r>
    </w:p>
    <w:p w:rsidR="0040462F" w:rsidRDefault="0040462F" w:rsidP="0040462F"/>
    <w:p w:rsidR="00DF06A0" w:rsidRPr="00520401" w:rsidRDefault="00DF06A0" w:rsidP="00A14CD7">
      <w:pPr>
        <w:pStyle w:val="Heading3"/>
      </w:pPr>
      <w:r w:rsidRPr="00520401">
        <w:t>Table 2b:</w:t>
      </w:r>
      <w:r w:rsidR="00310AC5" w:rsidRPr="00520401">
        <w:t xml:space="preserve"> </w:t>
      </w:r>
      <w:r w:rsidRPr="00520401">
        <w:t>Total water consumption for New Z</w:t>
      </w:r>
      <w:r w:rsidR="00520401">
        <w:t>ealand children aged 5-10 years*</w:t>
      </w:r>
    </w:p>
    <w:tbl>
      <w:tblPr>
        <w:tblStyle w:val="MediumShading1-Accent3"/>
        <w:tblW w:w="5496" w:type="pct"/>
        <w:jc w:val="center"/>
        <w:tblInd w:w="-176" w:type="dxa"/>
        <w:tblLayout w:type="fixed"/>
        <w:tblLook w:val="04A0" w:firstRow="1" w:lastRow="0" w:firstColumn="1" w:lastColumn="0" w:noHBand="0" w:noVBand="1"/>
        <w:tblDescription w:val="This table shows the total water consumption for New Zealand children aged 5-10 years.  There are 9 columns.  Column 1 - Age in years; Column 2 - Number of respondents; Column 3 - mean body weight in kilograms; Column 4 - mean water consumption in grams per day; Column 5 - water consumption in grams per day for the 90th percentile; Column 6 - water consumption in grams per day for the 95th percentile; Column 7 - mean water consumption in grams per kilogram bodyweight per day; Column 8 - 90th percentile water consumption in grams per kilogram bodyweight per day; Column 9 - 95th percentile water consumption in grams per kilogram per bodyweight per day."/>
      </w:tblPr>
      <w:tblGrid>
        <w:gridCol w:w="571"/>
        <w:gridCol w:w="1135"/>
        <w:gridCol w:w="851"/>
        <w:gridCol w:w="1262"/>
        <w:gridCol w:w="1286"/>
        <w:gridCol w:w="1278"/>
        <w:gridCol w:w="1274"/>
        <w:gridCol w:w="1276"/>
        <w:gridCol w:w="1274"/>
      </w:tblGrid>
      <w:tr w:rsidR="00D75DD5" w:rsidRPr="00AC2C0F" w:rsidTr="00670310">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80" w:type="pct"/>
            <w:shd w:val="clear" w:color="auto" w:fill="C2D69B" w:themeFill="accent3" w:themeFillTint="99"/>
            <w:noWrap/>
            <w:vAlign w:val="center"/>
          </w:tcPr>
          <w:p w:rsidR="00D75DD5" w:rsidRPr="00D75DD5" w:rsidRDefault="00D75DD5" w:rsidP="00670310">
            <w:pPr>
              <w:ind w:right="-120"/>
              <w:jc w:val="center"/>
              <w:rPr>
                <w:rFonts w:ascii="Calibri" w:eastAsia="Times New Roman" w:hAnsi="Calibri" w:cs="Times New Roman"/>
                <w:color w:val="000000"/>
                <w:sz w:val="18"/>
                <w:lang w:eastAsia="en-GB"/>
              </w:rPr>
            </w:pPr>
            <w:r w:rsidRPr="00F57D5E">
              <w:rPr>
                <w:rFonts w:ascii="Calibri" w:eastAsia="Times New Roman" w:hAnsi="Calibri" w:cs="Times New Roman"/>
                <w:color w:val="000000"/>
                <w:sz w:val="18"/>
                <w:lang w:eastAsia="en-GB"/>
              </w:rPr>
              <w:t>Age</w:t>
            </w:r>
            <w:r>
              <w:rPr>
                <w:rFonts w:ascii="Calibri" w:eastAsia="Times New Roman" w:hAnsi="Calibri" w:cs="Times New Roman"/>
                <w:color w:val="000000"/>
                <w:sz w:val="18"/>
                <w:lang w:eastAsia="en-GB"/>
              </w:rPr>
              <w:br/>
            </w:r>
            <w:r w:rsidRPr="00F57D5E">
              <w:rPr>
                <w:rFonts w:ascii="Calibri" w:eastAsia="Times New Roman" w:hAnsi="Calibri" w:cs="Times New Roman"/>
                <w:color w:val="000000"/>
                <w:sz w:val="18"/>
                <w:lang w:eastAsia="en-GB"/>
              </w:rPr>
              <w:t>(yrs)</w:t>
            </w:r>
          </w:p>
        </w:tc>
        <w:tc>
          <w:tcPr>
            <w:tcW w:w="556" w:type="pct"/>
            <w:shd w:val="clear" w:color="auto" w:fill="C2D69B" w:themeFill="accent3" w:themeFillTint="99"/>
            <w:noWrap/>
            <w:vAlign w:val="center"/>
          </w:tcPr>
          <w:p w:rsidR="00D75DD5" w:rsidRDefault="00D75DD5" w:rsidP="00670310">
            <w:pPr>
              <w:ind w:left="-111"/>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F57D5E">
              <w:rPr>
                <w:rFonts w:ascii="Calibri" w:eastAsia="Times New Roman" w:hAnsi="Calibri" w:cs="Times New Roman"/>
                <w:color w:val="000000"/>
                <w:sz w:val="18"/>
                <w:lang w:eastAsia="en-GB"/>
              </w:rPr>
              <w:t>Number of respondents</w:t>
            </w:r>
          </w:p>
        </w:tc>
        <w:tc>
          <w:tcPr>
            <w:tcW w:w="417" w:type="pct"/>
            <w:shd w:val="clear" w:color="auto" w:fill="C2D69B" w:themeFill="accent3" w:themeFillTint="99"/>
            <w:noWrap/>
            <w:vAlign w:val="center"/>
          </w:tcPr>
          <w:p w:rsidR="00D75DD5" w:rsidRDefault="00D75DD5" w:rsidP="00670310">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F57D5E">
              <w:rPr>
                <w:rFonts w:ascii="Calibri" w:eastAsia="Times New Roman" w:hAnsi="Calibri" w:cs="Times New Roman"/>
                <w:color w:val="000000"/>
                <w:sz w:val="18"/>
                <w:lang w:eastAsia="en-GB"/>
              </w:rPr>
              <w:t>Mean body weight</w:t>
            </w:r>
            <w:r w:rsidRPr="00F57D5E">
              <w:rPr>
                <w:rFonts w:ascii="Calibri" w:eastAsia="Times New Roman" w:hAnsi="Calibri" w:cs="Times New Roman"/>
                <w:color w:val="000000"/>
                <w:sz w:val="18"/>
                <w:lang w:eastAsia="en-GB"/>
              </w:rPr>
              <w:br/>
              <w:t>(kg)</w:t>
            </w:r>
          </w:p>
        </w:tc>
        <w:tc>
          <w:tcPr>
            <w:tcW w:w="618" w:type="pct"/>
            <w:shd w:val="clear" w:color="auto" w:fill="C2D69B" w:themeFill="accent3" w:themeFillTint="99"/>
            <w:noWrap/>
            <w:vAlign w:val="center"/>
          </w:tcPr>
          <w:p w:rsidR="00D75DD5" w:rsidRDefault="00D75DD5" w:rsidP="00670310">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F57D5E">
              <w:rPr>
                <w:rFonts w:ascii="Calibri" w:eastAsia="Times New Roman" w:hAnsi="Calibri" w:cs="Times New Roman"/>
                <w:color w:val="000000"/>
                <w:sz w:val="18"/>
                <w:lang w:eastAsia="en-GB"/>
              </w:rPr>
              <w:t>Water consumption (g/day)</w:t>
            </w:r>
            <w:r w:rsidRPr="00F57D5E">
              <w:rPr>
                <w:rFonts w:ascii="Calibri" w:eastAsia="Times New Roman" w:hAnsi="Calibri" w:cs="Times New Roman"/>
                <w:color w:val="000000"/>
                <w:sz w:val="18"/>
                <w:lang w:eastAsia="en-GB"/>
              </w:rPr>
              <w:br/>
              <w:t>Mean</w:t>
            </w:r>
          </w:p>
        </w:tc>
        <w:tc>
          <w:tcPr>
            <w:tcW w:w="630" w:type="pct"/>
            <w:shd w:val="clear" w:color="auto" w:fill="C2D69B" w:themeFill="accent3" w:themeFillTint="99"/>
            <w:noWrap/>
            <w:vAlign w:val="center"/>
          </w:tcPr>
          <w:p w:rsidR="00D75DD5" w:rsidRDefault="00D75DD5" w:rsidP="00670310">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F57D5E">
              <w:rPr>
                <w:rFonts w:ascii="Calibri" w:eastAsia="Times New Roman" w:hAnsi="Calibri" w:cs="Times New Roman"/>
                <w:color w:val="000000"/>
                <w:sz w:val="18"/>
                <w:szCs w:val="18"/>
                <w:lang w:eastAsia="en-GB"/>
              </w:rPr>
              <w:t>Water consumption (g/day)</w:t>
            </w:r>
            <w:r w:rsidRPr="00F57D5E">
              <w:rPr>
                <w:rFonts w:ascii="Calibri" w:eastAsia="Times New Roman" w:hAnsi="Calibri" w:cs="Times New Roman"/>
                <w:color w:val="000000"/>
                <w:sz w:val="18"/>
                <w:szCs w:val="18"/>
                <w:lang w:eastAsia="en-GB"/>
              </w:rPr>
              <w:br/>
              <w:t>90th Percentile</w:t>
            </w:r>
          </w:p>
        </w:tc>
        <w:tc>
          <w:tcPr>
            <w:tcW w:w="626" w:type="pct"/>
            <w:shd w:val="clear" w:color="auto" w:fill="C2D69B" w:themeFill="accent3" w:themeFillTint="99"/>
            <w:noWrap/>
            <w:vAlign w:val="center"/>
          </w:tcPr>
          <w:p w:rsidR="00D75DD5" w:rsidRDefault="00D75DD5" w:rsidP="00670310">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F57D5E">
              <w:rPr>
                <w:rFonts w:ascii="Calibri" w:eastAsia="Times New Roman" w:hAnsi="Calibri" w:cs="Times New Roman"/>
                <w:color w:val="000000"/>
                <w:sz w:val="18"/>
                <w:szCs w:val="18"/>
                <w:lang w:eastAsia="en-GB"/>
              </w:rPr>
              <w:t>Water consumption (g/day)</w:t>
            </w:r>
            <w:r w:rsidRPr="00F57D5E">
              <w:rPr>
                <w:rFonts w:ascii="Calibri" w:eastAsia="Times New Roman" w:hAnsi="Calibri" w:cs="Times New Roman"/>
                <w:color w:val="000000"/>
                <w:sz w:val="18"/>
                <w:szCs w:val="18"/>
                <w:lang w:eastAsia="en-GB"/>
              </w:rPr>
              <w:br/>
              <w:t>95th Percentile</w:t>
            </w:r>
          </w:p>
        </w:tc>
        <w:tc>
          <w:tcPr>
            <w:tcW w:w="624" w:type="pct"/>
            <w:shd w:val="clear" w:color="auto" w:fill="C2D69B" w:themeFill="accent3" w:themeFillTint="99"/>
            <w:noWrap/>
            <w:vAlign w:val="center"/>
          </w:tcPr>
          <w:p w:rsidR="00D75DD5" w:rsidRDefault="00D75DD5" w:rsidP="00670310">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F57D5E">
              <w:rPr>
                <w:rFonts w:ascii="Calibri" w:eastAsia="Times New Roman" w:hAnsi="Calibri" w:cs="Times New Roman"/>
                <w:color w:val="000000"/>
                <w:sz w:val="18"/>
                <w:szCs w:val="18"/>
                <w:lang w:eastAsia="en-GB"/>
              </w:rPr>
              <w:t>Water consumption^ (g/kg BW/day)</w:t>
            </w:r>
            <w:r w:rsidRPr="00F57D5E">
              <w:rPr>
                <w:rFonts w:ascii="Calibri" w:eastAsia="Times New Roman" w:hAnsi="Calibri" w:cs="Times New Roman"/>
                <w:color w:val="000000"/>
                <w:sz w:val="18"/>
                <w:szCs w:val="18"/>
                <w:lang w:eastAsia="en-GB"/>
              </w:rPr>
              <w:br/>
              <w:t>Mean</w:t>
            </w:r>
          </w:p>
        </w:tc>
        <w:tc>
          <w:tcPr>
            <w:tcW w:w="625" w:type="pct"/>
            <w:shd w:val="clear" w:color="auto" w:fill="C2D69B" w:themeFill="accent3" w:themeFillTint="99"/>
            <w:noWrap/>
            <w:vAlign w:val="center"/>
          </w:tcPr>
          <w:p w:rsidR="00D75DD5" w:rsidRDefault="00D75DD5" w:rsidP="00670310">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F57D5E">
              <w:rPr>
                <w:rFonts w:ascii="Calibri" w:eastAsia="Times New Roman" w:hAnsi="Calibri" w:cs="Times New Roman"/>
                <w:color w:val="000000"/>
                <w:sz w:val="18"/>
                <w:szCs w:val="18"/>
                <w:lang w:eastAsia="en-GB"/>
              </w:rPr>
              <w:t>Water consumption^ (g/kg BW/day)</w:t>
            </w:r>
            <w:r w:rsidRPr="00F57D5E">
              <w:rPr>
                <w:rFonts w:ascii="Calibri" w:eastAsia="Times New Roman" w:hAnsi="Calibri" w:cs="Times New Roman"/>
                <w:color w:val="000000"/>
                <w:sz w:val="18"/>
                <w:szCs w:val="18"/>
                <w:lang w:eastAsia="en-GB"/>
              </w:rPr>
              <w:br/>
              <w:t>90th Percentile</w:t>
            </w:r>
          </w:p>
        </w:tc>
        <w:tc>
          <w:tcPr>
            <w:tcW w:w="624" w:type="pct"/>
            <w:shd w:val="clear" w:color="auto" w:fill="C2D69B" w:themeFill="accent3" w:themeFillTint="99"/>
            <w:noWrap/>
            <w:vAlign w:val="center"/>
          </w:tcPr>
          <w:p w:rsidR="00D75DD5" w:rsidRDefault="00D75DD5" w:rsidP="00670310">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eastAsia="Times New Roman" w:hAnsi="Calibri" w:cs="Times New Roman"/>
                <w:color w:val="000000"/>
                <w:sz w:val="18"/>
                <w:szCs w:val="18"/>
                <w:lang w:eastAsia="en-GB"/>
              </w:rPr>
              <w:t xml:space="preserve">Water consumption^ (g/kg </w:t>
            </w:r>
            <w:r w:rsidRPr="00F57D5E">
              <w:rPr>
                <w:rFonts w:ascii="Calibri" w:eastAsia="Times New Roman" w:hAnsi="Calibri" w:cs="Times New Roman"/>
                <w:color w:val="000000"/>
                <w:sz w:val="18"/>
                <w:szCs w:val="18"/>
                <w:lang w:eastAsia="en-GB"/>
              </w:rPr>
              <w:t>BW/day)</w:t>
            </w:r>
            <w:r w:rsidRPr="00F57D5E">
              <w:rPr>
                <w:rFonts w:ascii="Calibri" w:eastAsia="Times New Roman" w:hAnsi="Calibri" w:cs="Times New Roman"/>
                <w:color w:val="000000"/>
                <w:sz w:val="18"/>
                <w:szCs w:val="18"/>
                <w:lang w:eastAsia="en-GB"/>
              </w:rPr>
              <w:br/>
              <w:t>95th Percentile</w:t>
            </w:r>
          </w:p>
        </w:tc>
      </w:tr>
      <w:tr w:rsidR="00D75DD5" w:rsidRPr="00AC2C0F" w:rsidTr="004971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0" w:type="pct"/>
            <w:noWrap/>
            <w:hideMark/>
          </w:tcPr>
          <w:p w:rsidR="00DF06A0" w:rsidRPr="00AC2C0F" w:rsidRDefault="00DF06A0" w:rsidP="00DF06A0">
            <w:pPr>
              <w:jc w:val="right"/>
              <w:rPr>
                <w:rFonts w:ascii="Calibri" w:eastAsia="Times New Roman" w:hAnsi="Calibri" w:cs="Times New Roman"/>
                <w:color w:val="000000"/>
                <w:lang w:eastAsia="en-GB"/>
              </w:rPr>
            </w:pPr>
            <w:r w:rsidRPr="00AC2C0F">
              <w:rPr>
                <w:rFonts w:ascii="Calibri" w:eastAsia="Times New Roman" w:hAnsi="Calibri" w:cs="Times New Roman"/>
                <w:color w:val="000000"/>
                <w:lang w:eastAsia="en-GB"/>
              </w:rPr>
              <w:t>5</w:t>
            </w:r>
          </w:p>
        </w:tc>
        <w:tc>
          <w:tcPr>
            <w:tcW w:w="556"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314</w:t>
            </w:r>
          </w:p>
        </w:tc>
        <w:tc>
          <w:tcPr>
            <w:tcW w:w="417"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w:t>
            </w:r>
          </w:p>
        </w:tc>
        <w:tc>
          <w:tcPr>
            <w:tcW w:w="618"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618</w:t>
            </w:r>
          </w:p>
        </w:tc>
        <w:tc>
          <w:tcPr>
            <w:tcW w:w="630"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1055</w:t>
            </w:r>
          </w:p>
        </w:tc>
        <w:tc>
          <w:tcPr>
            <w:tcW w:w="626"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1346</w:t>
            </w:r>
          </w:p>
        </w:tc>
        <w:tc>
          <w:tcPr>
            <w:tcW w:w="624"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w:t>
            </w:r>
          </w:p>
        </w:tc>
        <w:tc>
          <w:tcPr>
            <w:tcW w:w="625"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w:t>
            </w:r>
          </w:p>
        </w:tc>
        <w:tc>
          <w:tcPr>
            <w:tcW w:w="624"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w:t>
            </w:r>
          </w:p>
        </w:tc>
      </w:tr>
      <w:tr w:rsidR="00D75DD5" w:rsidRPr="00AC2C0F" w:rsidTr="00497196">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0" w:type="pct"/>
            <w:noWrap/>
            <w:hideMark/>
          </w:tcPr>
          <w:p w:rsidR="00DF06A0" w:rsidRPr="00AC2C0F" w:rsidRDefault="00DF06A0" w:rsidP="00DF06A0">
            <w:pPr>
              <w:jc w:val="right"/>
              <w:rPr>
                <w:rFonts w:ascii="Calibri" w:eastAsia="Times New Roman" w:hAnsi="Calibri" w:cs="Times New Roman"/>
                <w:color w:val="000000"/>
                <w:lang w:eastAsia="en-GB"/>
              </w:rPr>
            </w:pPr>
            <w:r w:rsidRPr="00AC2C0F">
              <w:rPr>
                <w:rFonts w:ascii="Calibri" w:eastAsia="Times New Roman" w:hAnsi="Calibri" w:cs="Times New Roman"/>
                <w:color w:val="000000"/>
                <w:lang w:eastAsia="en-GB"/>
              </w:rPr>
              <w:t>6</w:t>
            </w:r>
          </w:p>
        </w:tc>
        <w:tc>
          <w:tcPr>
            <w:tcW w:w="556"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321</w:t>
            </w:r>
          </w:p>
        </w:tc>
        <w:tc>
          <w:tcPr>
            <w:tcW w:w="417"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24</w:t>
            </w:r>
          </w:p>
        </w:tc>
        <w:tc>
          <w:tcPr>
            <w:tcW w:w="618"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652</w:t>
            </w:r>
          </w:p>
        </w:tc>
        <w:tc>
          <w:tcPr>
            <w:tcW w:w="630"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1129</w:t>
            </w:r>
          </w:p>
        </w:tc>
        <w:tc>
          <w:tcPr>
            <w:tcW w:w="626"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1329</w:t>
            </w:r>
          </w:p>
        </w:tc>
        <w:tc>
          <w:tcPr>
            <w:tcW w:w="624"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27</w:t>
            </w:r>
          </w:p>
        </w:tc>
        <w:tc>
          <w:tcPr>
            <w:tcW w:w="625"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50</w:t>
            </w:r>
          </w:p>
        </w:tc>
        <w:tc>
          <w:tcPr>
            <w:tcW w:w="624"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55</w:t>
            </w:r>
          </w:p>
        </w:tc>
      </w:tr>
      <w:tr w:rsidR="00D75DD5" w:rsidRPr="00AC2C0F" w:rsidTr="004971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0" w:type="pct"/>
            <w:noWrap/>
            <w:hideMark/>
          </w:tcPr>
          <w:p w:rsidR="00DF06A0" w:rsidRPr="00AC2C0F" w:rsidRDefault="00DF06A0" w:rsidP="00DF06A0">
            <w:pPr>
              <w:jc w:val="right"/>
              <w:rPr>
                <w:rFonts w:ascii="Calibri" w:eastAsia="Times New Roman" w:hAnsi="Calibri" w:cs="Times New Roman"/>
                <w:color w:val="000000"/>
                <w:lang w:eastAsia="en-GB"/>
              </w:rPr>
            </w:pPr>
            <w:r w:rsidRPr="00AC2C0F">
              <w:rPr>
                <w:rFonts w:ascii="Calibri" w:eastAsia="Times New Roman" w:hAnsi="Calibri" w:cs="Times New Roman"/>
                <w:color w:val="000000"/>
                <w:lang w:eastAsia="en-GB"/>
              </w:rPr>
              <w:t>7</w:t>
            </w:r>
          </w:p>
        </w:tc>
        <w:tc>
          <w:tcPr>
            <w:tcW w:w="556"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320</w:t>
            </w:r>
          </w:p>
        </w:tc>
        <w:tc>
          <w:tcPr>
            <w:tcW w:w="417"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w:t>
            </w:r>
          </w:p>
        </w:tc>
        <w:tc>
          <w:tcPr>
            <w:tcW w:w="618"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737</w:t>
            </w:r>
          </w:p>
        </w:tc>
        <w:tc>
          <w:tcPr>
            <w:tcW w:w="630"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1321</w:t>
            </w:r>
          </w:p>
        </w:tc>
        <w:tc>
          <w:tcPr>
            <w:tcW w:w="626"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1596</w:t>
            </w:r>
          </w:p>
        </w:tc>
        <w:tc>
          <w:tcPr>
            <w:tcW w:w="624"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w:t>
            </w:r>
          </w:p>
        </w:tc>
        <w:tc>
          <w:tcPr>
            <w:tcW w:w="625"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w:t>
            </w:r>
          </w:p>
        </w:tc>
        <w:tc>
          <w:tcPr>
            <w:tcW w:w="624"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57</w:t>
            </w:r>
          </w:p>
        </w:tc>
      </w:tr>
      <w:tr w:rsidR="00D75DD5" w:rsidRPr="00AC2C0F" w:rsidTr="00497196">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0" w:type="pct"/>
            <w:noWrap/>
            <w:hideMark/>
          </w:tcPr>
          <w:p w:rsidR="00DF06A0" w:rsidRPr="00AC2C0F" w:rsidRDefault="00DF06A0" w:rsidP="00DF06A0">
            <w:pPr>
              <w:jc w:val="right"/>
              <w:rPr>
                <w:rFonts w:ascii="Calibri" w:eastAsia="Times New Roman" w:hAnsi="Calibri" w:cs="Times New Roman"/>
                <w:color w:val="000000"/>
                <w:lang w:eastAsia="en-GB"/>
              </w:rPr>
            </w:pPr>
            <w:r w:rsidRPr="00AC2C0F">
              <w:rPr>
                <w:rFonts w:ascii="Calibri" w:eastAsia="Times New Roman" w:hAnsi="Calibri" w:cs="Times New Roman"/>
                <w:color w:val="000000"/>
                <w:lang w:eastAsia="en-GB"/>
              </w:rPr>
              <w:t>8</w:t>
            </w:r>
          </w:p>
        </w:tc>
        <w:tc>
          <w:tcPr>
            <w:tcW w:w="556"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330</w:t>
            </w:r>
          </w:p>
        </w:tc>
        <w:tc>
          <w:tcPr>
            <w:tcW w:w="417"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32</w:t>
            </w:r>
          </w:p>
        </w:tc>
        <w:tc>
          <w:tcPr>
            <w:tcW w:w="618"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746</w:t>
            </w:r>
          </w:p>
        </w:tc>
        <w:tc>
          <w:tcPr>
            <w:tcW w:w="630"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1272</w:t>
            </w:r>
          </w:p>
        </w:tc>
        <w:tc>
          <w:tcPr>
            <w:tcW w:w="626"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1421</w:t>
            </w:r>
          </w:p>
        </w:tc>
        <w:tc>
          <w:tcPr>
            <w:tcW w:w="624"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25</w:t>
            </w:r>
          </w:p>
        </w:tc>
        <w:tc>
          <w:tcPr>
            <w:tcW w:w="625"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42</w:t>
            </w:r>
          </w:p>
        </w:tc>
        <w:tc>
          <w:tcPr>
            <w:tcW w:w="624"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47</w:t>
            </w:r>
          </w:p>
        </w:tc>
      </w:tr>
      <w:tr w:rsidR="00D75DD5" w:rsidRPr="00AC2C0F" w:rsidTr="004971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0" w:type="pct"/>
            <w:noWrap/>
            <w:hideMark/>
          </w:tcPr>
          <w:p w:rsidR="00DF06A0" w:rsidRPr="00AC2C0F" w:rsidRDefault="00DF06A0" w:rsidP="00DF06A0">
            <w:pPr>
              <w:jc w:val="right"/>
              <w:rPr>
                <w:rFonts w:ascii="Calibri" w:eastAsia="Times New Roman" w:hAnsi="Calibri" w:cs="Times New Roman"/>
                <w:color w:val="000000"/>
                <w:lang w:eastAsia="en-GB"/>
              </w:rPr>
            </w:pPr>
            <w:r w:rsidRPr="00AC2C0F">
              <w:rPr>
                <w:rFonts w:ascii="Calibri" w:eastAsia="Times New Roman" w:hAnsi="Calibri" w:cs="Times New Roman"/>
                <w:color w:val="000000"/>
                <w:lang w:eastAsia="en-GB"/>
              </w:rPr>
              <w:t>9</w:t>
            </w:r>
          </w:p>
        </w:tc>
        <w:tc>
          <w:tcPr>
            <w:tcW w:w="556"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337</w:t>
            </w:r>
          </w:p>
        </w:tc>
        <w:tc>
          <w:tcPr>
            <w:tcW w:w="417"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w:t>
            </w:r>
          </w:p>
        </w:tc>
        <w:tc>
          <w:tcPr>
            <w:tcW w:w="618"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766</w:t>
            </w:r>
          </w:p>
        </w:tc>
        <w:tc>
          <w:tcPr>
            <w:tcW w:w="630"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1218</w:t>
            </w:r>
          </w:p>
        </w:tc>
        <w:tc>
          <w:tcPr>
            <w:tcW w:w="626"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1519</w:t>
            </w:r>
          </w:p>
        </w:tc>
        <w:tc>
          <w:tcPr>
            <w:tcW w:w="624"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w:t>
            </w:r>
          </w:p>
        </w:tc>
        <w:tc>
          <w:tcPr>
            <w:tcW w:w="625"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w:t>
            </w:r>
          </w:p>
        </w:tc>
        <w:tc>
          <w:tcPr>
            <w:tcW w:w="624" w:type="pct"/>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44</w:t>
            </w:r>
          </w:p>
        </w:tc>
      </w:tr>
      <w:tr w:rsidR="00D75DD5" w:rsidRPr="00AC2C0F" w:rsidTr="00497196">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0" w:type="pct"/>
            <w:noWrap/>
            <w:hideMark/>
          </w:tcPr>
          <w:p w:rsidR="00DF06A0" w:rsidRPr="00AC2C0F" w:rsidRDefault="00DF06A0" w:rsidP="00DF06A0">
            <w:pPr>
              <w:jc w:val="right"/>
              <w:rPr>
                <w:rFonts w:ascii="Calibri" w:eastAsia="Times New Roman" w:hAnsi="Calibri" w:cs="Times New Roman"/>
                <w:color w:val="000000"/>
                <w:lang w:eastAsia="en-GB"/>
              </w:rPr>
            </w:pPr>
            <w:r w:rsidRPr="00AC2C0F">
              <w:rPr>
                <w:rFonts w:ascii="Calibri" w:eastAsia="Times New Roman" w:hAnsi="Calibri" w:cs="Times New Roman"/>
                <w:color w:val="000000"/>
                <w:lang w:eastAsia="en-GB"/>
              </w:rPr>
              <w:t>10</w:t>
            </w:r>
          </w:p>
        </w:tc>
        <w:tc>
          <w:tcPr>
            <w:tcW w:w="556"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346</w:t>
            </w:r>
          </w:p>
        </w:tc>
        <w:tc>
          <w:tcPr>
            <w:tcW w:w="417"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40</w:t>
            </w:r>
          </w:p>
        </w:tc>
        <w:tc>
          <w:tcPr>
            <w:tcW w:w="618"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842</w:t>
            </w:r>
          </w:p>
        </w:tc>
        <w:tc>
          <w:tcPr>
            <w:tcW w:w="630"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1462</w:t>
            </w:r>
          </w:p>
        </w:tc>
        <w:tc>
          <w:tcPr>
            <w:tcW w:w="626"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1702</w:t>
            </w:r>
          </w:p>
        </w:tc>
        <w:tc>
          <w:tcPr>
            <w:tcW w:w="624"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22</w:t>
            </w:r>
          </w:p>
        </w:tc>
        <w:tc>
          <w:tcPr>
            <w:tcW w:w="625"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39</w:t>
            </w:r>
          </w:p>
        </w:tc>
        <w:tc>
          <w:tcPr>
            <w:tcW w:w="624" w:type="pct"/>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48</w:t>
            </w:r>
          </w:p>
        </w:tc>
      </w:tr>
    </w:tbl>
    <w:p w:rsidR="00DF06A0" w:rsidRPr="00AC2C0F" w:rsidRDefault="00DF06A0" w:rsidP="00DF06A0">
      <w:pPr>
        <w:rPr>
          <w:rFonts w:cs="Arial"/>
          <w:sz w:val="20"/>
        </w:rPr>
      </w:pPr>
      <w:r w:rsidRPr="00AC2C0F">
        <w:rPr>
          <w:rFonts w:eastAsia="Times New Roman" w:cs="Arial"/>
          <w:color w:val="000000"/>
          <w:sz w:val="20"/>
          <w:lang w:eastAsia="en-GB"/>
        </w:rPr>
        <w:t xml:space="preserve">* Data derived from the </w:t>
      </w:r>
      <w:r w:rsidRPr="00AC2C0F">
        <w:rPr>
          <w:rFonts w:eastAsia="Times New Roman" w:cs="Arial"/>
          <w:bCs/>
          <w:color w:val="000000"/>
          <w:sz w:val="20"/>
          <w:szCs w:val="24"/>
          <w:lang w:eastAsia="en-GB"/>
        </w:rPr>
        <w:t>200</w:t>
      </w:r>
      <w:r>
        <w:rPr>
          <w:rFonts w:eastAsia="Times New Roman" w:cs="Arial"/>
          <w:bCs/>
          <w:color w:val="000000"/>
          <w:sz w:val="20"/>
          <w:szCs w:val="24"/>
          <w:lang w:eastAsia="en-GB"/>
        </w:rPr>
        <w:t xml:space="preserve">2 New Zealand Children’s </w:t>
      </w:r>
      <w:r w:rsidR="00520401">
        <w:rPr>
          <w:rFonts w:eastAsia="Times New Roman" w:cs="Arial"/>
          <w:bCs/>
          <w:color w:val="000000"/>
          <w:sz w:val="20"/>
          <w:szCs w:val="24"/>
          <w:lang w:eastAsia="en-GB"/>
        </w:rPr>
        <w:t>NNS</w:t>
      </w:r>
      <w:r w:rsidRPr="00AC2C0F">
        <w:rPr>
          <w:rFonts w:eastAsia="Times New Roman" w:cs="Arial"/>
          <w:color w:val="000000"/>
          <w:sz w:val="18"/>
          <w:lang w:eastAsia="en-GB"/>
        </w:rPr>
        <w:t xml:space="preserve"> </w:t>
      </w:r>
      <w:r w:rsidRPr="00AC2C0F">
        <w:rPr>
          <w:rFonts w:eastAsia="Times New Roman" w:cs="Arial"/>
          <w:color w:val="000000"/>
          <w:sz w:val="20"/>
          <w:lang w:eastAsia="en-GB"/>
        </w:rPr>
        <w:t xml:space="preserve">using weighted </w:t>
      </w:r>
      <w:r>
        <w:rPr>
          <w:rFonts w:eastAsia="Times New Roman" w:cs="Arial"/>
          <w:color w:val="000000"/>
          <w:sz w:val="20"/>
          <w:lang w:eastAsia="en-GB"/>
        </w:rPr>
        <w:t>Day 1</w:t>
      </w:r>
      <w:r w:rsidRPr="00AC2C0F">
        <w:rPr>
          <w:rFonts w:eastAsia="Times New Roman" w:cs="Arial"/>
          <w:color w:val="000000"/>
          <w:sz w:val="20"/>
          <w:lang w:eastAsia="en-GB"/>
        </w:rPr>
        <w:t xml:space="preserve"> consumption.</w:t>
      </w:r>
    </w:p>
    <w:p w:rsidR="00DF06A0" w:rsidRPr="00AC2C0F" w:rsidRDefault="00DF06A0" w:rsidP="00DF06A0">
      <w:pPr>
        <w:rPr>
          <w:rFonts w:cs="Arial"/>
          <w:sz w:val="20"/>
        </w:rPr>
      </w:pPr>
      <w:r w:rsidRPr="00AC2C0F">
        <w:rPr>
          <w:rFonts w:eastAsia="Times New Roman" w:cs="Arial"/>
          <w:color w:val="000000"/>
          <w:sz w:val="20"/>
          <w:lang w:eastAsia="en-GB"/>
        </w:rPr>
        <w:t>^ Water consumption includes water consumed as water, bottled water, mineral water etc, and water consumed in mixed foods, for example water in tea/coffe</w:t>
      </w:r>
      <w:r>
        <w:rPr>
          <w:rFonts w:eastAsia="Times New Roman" w:cs="Arial"/>
          <w:color w:val="000000"/>
          <w:sz w:val="20"/>
          <w:lang w:eastAsia="en-GB"/>
        </w:rPr>
        <w:t>e</w:t>
      </w:r>
      <w:r w:rsidRPr="00AC2C0F">
        <w:rPr>
          <w:rFonts w:eastAsia="Times New Roman" w:cs="Arial"/>
          <w:color w:val="000000"/>
          <w:sz w:val="20"/>
          <w:lang w:eastAsia="en-GB"/>
        </w:rPr>
        <w:t>, soft drinks, soup</w:t>
      </w:r>
      <w:r>
        <w:rPr>
          <w:rFonts w:eastAsia="Times New Roman" w:cs="Arial"/>
          <w:color w:val="000000"/>
          <w:sz w:val="20"/>
          <w:lang w:eastAsia="en-GB"/>
        </w:rPr>
        <w:t>s, casseroles</w:t>
      </w:r>
      <w:r w:rsidRPr="00AC2C0F">
        <w:rPr>
          <w:rFonts w:eastAsia="Times New Roman" w:cs="Arial"/>
          <w:color w:val="000000"/>
          <w:sz w:val="20"/>
          <w:lang w:eastAsia="en-GB"/>
        </w:rPr>
        <w:t xml:space="preserve"> etc)</w:t>
      </w:r>
    </w:p>
    <w:p w:rsidR="004E33B2" w:rsidRDefault="004E33B2">
      <w:r>
        <w:br w:type="page"/>
      </w:r>
    </w:p>
    <w:p w:rsidR="0040462F" w:rsidRDefault="0040462F" w:rsidP="00A14CD7">
      <w:pPr>
        <w:pStyle w:val="Heading4"/>
      </w:pPr>
      <w:r>
        <w:lastRenderedPageBreak/>
        <w:t>Figure 2</w:t>
      </w:r>
    </w:p>
    <w:p w:rsidR="0040462F" w:rsidRDefault="0040462F" w:rsidP="00497196">
      <w:r w:rsidRPr="003119B3">
        <w:rPr>
          <w:noProof/>
          <w:lang w:val="en-AU" w:eastAsia="en-AU"/>
        </w:rPr>
        <w:drawing>
          <wp:inline distT="0" distB="0" distL="0" distR="0" wp14:anchorId="6A7C676F" wp14:editId="4198F028">
            <wp:extent cx="6486525" cy="3962400"/>
            <wp:effectExtent l="0" t="0" r="9525" b="0"/>
            <wp:docPr id="3" name="Picture 3" descr="This is a line graph which shows the mean total water consumption measured in kilograms per day by respondent body weight for children aged 5-10 years, taken from the New Zealand childrens 2001 National Nturition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6525" cy="3962400"/>
                    </a:xfrm>
                    <a:prstGeom prst="rect">
                      <a:avLst/>
                    </a:prstGeom>
                    <a:noFill/>
                    <a:ln>
                      <a:noFill/>
                    </a:ln>
                  </pic:spPr>
                </pic:pic>
              </a:graphicData>
            </a:graphic>
          </wp:inline>
        </w:drawing>
      </w:r>
    </w:p>
    <w:p w:rsidR="0040462F" w:rsidRDefault="0040462F" w:rsidP="0040462F">
      <w:r>
        <w:t>D</w:t>
      </w:r>
      <w:r w:rsidRPr="00AC2C0F">
        <w:rPr>
          <w:rFonts w:eastAsia="Times New Roman" w:cs="Arial"/>
          <w:color w:val="000000"/>
          <w:sz w:val="20"/>
          <w:lang w:eastAsia="en-GB"/>
        </w:rPr>
        <w:t xml:space="preserve">erived from the </w:t>
      </w:r>
      <w:r>
        <w:rPr>
          <w:rFonts w:eastAsia="Times New Roman" w:cs="Arial"/>
          <w:bCs/>
          <w:color w:val="000000"/>
          <w:sz w:val="20"/>
          <w:szCs w:val="24"/>
          <w:lang w:eastAsia="en-GB"/>
        </w:rPr>
        <w:t>2002 New Zealand Children’s NNS</w:t>
      </w:r>
      <w:r w:rsidRPr="00AC2C0F">
        <w:rPr>
          <w:rFonts w:eastAsia="Times New Roman" w:cs="Arial"/>
          <w:color w:val="000000"/>
          <w:sz w:val="18"/>
          <w:lang w:eastAsia="en-GB"/>
        </w:rPr>
        <w:t xml:space="preserve"> </w:t>
      </w:r>
      <w:r w:rsidRPr="00AC2C0F">
        <w:rPr>
          <w:rFonts w:eastAsia="Times New Roman" w:cs="Arial"/>
          <w:color w:val="000000"/>
          <w:sz w:val="20"/>
          <w:lang w:eastAsia="en-GB"/>
        </w:rPr>
        <w:t xml:space="preserve">using </w:t>
      </w:r>
      <w:r>
        <w:rPr>
          <w:rFonts w:eastAsia="Times New Roman" w:cs="Arial"/>
          <w:color w:val="000000"/>
          <w:sz w:val="20"/>
          <w:lang w:eastAsia="en-GB"/>
        </w:rPr>
        <w:t>unweighted data.</w:t>
      </w:r>
    </w:p>
    <w:p w:rsidR="0040462F" w:rsidRPr="00184403" w:rsidRDefault="0040462F" w:rsidP="0040462F"/>
    <w:p w:rsidR="00DF06A0" w:rsidRDefault="00DF06A0" w:rsidP="00A14CD7">
      <w:pPr>
        <w:pStyle w:val="Heading3"/>
      </w:pPr>
      <w:r w:rsidRPr="00520401">
        <w:t xml:space="preserve">Table 2c: </w:t>
      </w:r>
      <w:r w:rsidR="00310AC5" w:rsidRPr="00520401">
        <w:t>Summary</w:t>
      </w:r>
      <w:r w:rsidRPr="00520401">
        <w:t xml:space="preserve"> of total water consumption for Australian children aged 2-3 years and 4-8 years (derived from the 1995 NNS and the 2007 ANCNPAS)</w:t>
      </w:r>
    </w:p>
    <w:tbl>
      <w:tblPr>
        <w:tblStyle w:val="MediumShading1-Accent3"/>
        <w:tblW w:w="11144" w:type="dxa"/>
        <w:tblInd w:w="-885" w:type="dxa"/>
        <w:tblLayout w:type="fixed"/>
        <w:tblLook w:val="04A0" w:firstRow="1" w:lastRow="0" w:firstColumn="1" w:lastColumn="0" w:noHBand="0" w:noVBand="1"/>
        <w:tblDescription w:val="This table is a summary of total water consumption for Australian children aged 2-3 years and 4-8 years (derived from the 1995 National Nutirtion Survey and the 2007 Australian National Children's Nutirtion and Physical Activity Survey)."/>
      </w:tblPr>
      <w:tblGrid>
        <w:gridCol w:w="1844"/>
        <w:gridCol w:w="992"/>
        <w:gridCol w:w="992"/>
        <w:gridCol w:w="993"/>
        <w:gridCol w:w="1417"/>
        <w:gridCol w:w="1701"/>
        <w:gridCol w:w="1418"/>
        <w:gridCol w:w="1787"/>
      </w:tblGrid>
      <w:tr w:rsidR="00381ABD" w:rsidRPr="00F57D5E" w:rsidTr="00670310">
        <w:trPr>
          <w:cnfStyle w:val="100000000000" w:firstRow="1" w:lastRow="0" w:firstColumn="0" w:lastColumn="0" w:oddVBand="0" w:evenVBand="0" w:oddHBand="0" w:evenHBand="0" w:firstRowFirstColumn="0" w:firstRowLastColumn="0" w:lastRowFirstColumn="0" w:lastRowLastColumn="0"/>
          <w:trHeight w:val="977"/>
          <w:tblHeader/>
        </w:trPr>
        <w:tc>
          <w:tcPr>
            <w:cnfStyle w:val="001000000000" w:firstRow="0" w:lastRow="0" w:firstColumn="1" w:lastColumn="0" w:oddVBand="0" w:evenVBand="0" w:oddHBand="0" w:evenHBand="0" w:firstRowFirstColumn="0" w:firstRowLastColumn="0" w:lastRowFirstColumn="0" w:lastRowLastColumn="0"/>
            <w:tcW w:w="1844" w:type="dxa"/>
            <w:shd w:val="clear" w:color="auto" w:fill="C2D69B" w:themeFill="accent3" w:themeFillTint="99"/>
            <w:noWrap/>
            <w:vAlign w:val="center"/>
            <w:hideMark/>
          </w:tcPr>
          <w:p w:rsidR="00381ABD" w:rsidRPr="00F57D5E" w:rsidRDefault="00381ABD" w:rsidP="00670310">
            <w:pPr>
              <w:jc w:val="center"/>
              <w:rPr>
                <w:rFonts w:asciiTheme="minorHAnsi" w:eastAsia="Times New Roman" w:hAnsiTheme="minorHAnsi" w:cs="Arial"/>
                <w:color w:val="000000"/>
                <w:sz w:val="20"/>
                <w:lang w:eastAsia="en-GB"/>
              </w:rPr>
            </w:pPr>
            <w:r w:rsidRPr="00F57D5E">
              <w:rPr>
                <w:rFonts w:asciiTheme="minorHAnsi" w:eastAsia="Times New Roman" w:hAnsiTheme="minorHAnsi" w:cs="Arial"/>
                <w:color w:val="000000"/>
                <w:sz w:val="20"/>
                <w:lang w:eastAsia="en-GB"/>
              </w:rPr>
              <w:t>Nutrition Survey</w:t>
            </w:r>
          </w:p>
        </w:tc>
        <w:tc>
          <w:tcPr>
            <w:tcW w:w="992" w:type="dxa"/>
            <w:shd w:val="clear" w:color="auto" w:fill="C2D69B" w:themeFill="accent3" w:themeFillTint="99"/>
            <w:noWrap/>
            <w:vAlign w:val="center"/>
            <w:hideMark/>
          </w:tcPr>
          <w:p w:rsidR="00381ABD" w:rsidRPr="00F57D5E" w:rsidRDefault="00381ABD"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lang w:eastAsia="en-GB"/>
              </w:rPr>
            </w:pPr>
            <w:r w:rsidRPr="00F57D5E">
              <w:rPr>
                <w:rFonts w:asciiTheme="minorHAnsi" w:eastAsia="Times New Roman" w:hAnsiTheme="minorHAnsi" w:cs="Arial"/>
                <w:color w:val="000000"/>
                <w:sz w:val="20"/>
                <w:lang w:eastAsia="en-GB"/>
              </w:rPr>
              <w:t>Age group</w:t>
            </w:r>
          </w:p>
        </w:tc>
        <w:tc>
          <w:tcPr>
            <w:tcW w:w="992" w:type="dxa"/>
            <w:shd w:val="clear" w:color="auto" w:fill="C2D69B" w:themeFill="accent3" w:themeFillTint="99"/>
            <w:vAlign w:val="center"/>
            <w:hideMark/>
          </w:tcPr>
          <w:p w:rsidR="00381ABD" w:rsidRPr="00F57D5E" w:rsidRDefault="00381ABD"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lang w:eastAsia="en-GB"/>
              </w:rPr>
            </w:pPr>
            <w:r>
              <w:rPr>
                <w:rFonts w:asciiTheme="minorHAnsi" w:eastAsia="Times New Roman" w:hAnsiTheme="minorHAnsi" w:cs="Arial"/>
                <w:color w:val="000000"/>
                <w:sz w:val="20"/>
                <w:lang w:eastAsia="en-GB"/>
              </w:rPr>
              <w:t>No. of Respon</w:t>
            </w:r>
            <w:r w:rsidRPr="00F57D5E">
              <w:rPr>
                <w:rFonts w:asciiTheme="minorHAnsi" w:eastAsia="Times New Roman" w:hAnsiTheme="minorHAnsi" w:cs="Arial"/>
                <w:color w:val="000000"/>
                <w:sz w:val="20"/>
                <w:lang w:eastAsia="en-GB"/>
              </w:rPr>
              <w:t>dents</w:t>
            </w:r>
          </w:p>
        </w:tc>
        <w:tc>
          <w:tcPr>
            <w:tcW w:w="993" w:type="dxa"/>
            <w:shd w:val="clear" w:color="auto" w:fill="C2D69B" w:themeFill="accent3" w:themeFillTint="99"/>
            <w:vAlign w:val="center"/>
            <w:hideMark/>
          </w:tcPr>
          <w:p w:rsidR="00381ABD" w:rsidRPr="00F57D5E" w:rsidRDefault="00381ABD"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lang w:eastAsia="en-GB"/>
              </w:rPr>
            </w:pPr>
            <w:r w:rsidRPr="00F57D5E">
              <w:rPr>
                <w:rFonts w:asciiTheme="minorHAnsi" w:eastAsia="Times New Roman" w:hAnsiTheme="minorHAnsi" w:cs="Arial"/>
                <w:color w:val="000000"/>
                <w:sz w:val="20"/>
                <w:lang w:eastAsia="en-GB"/>
              </w:rPr>
              <w:t>mean body weight (kg)</w:t>
            </w:r>
          </w:p>
        </w:tc>
        <w:tc>
          <w:tcPr>
            <w:tcW w:w="1417" w:type="dxa"/>
            <w:shd w:val="clear" w:color="auto" w:fill="C2D69B" w:themeFill="accent3" w:themeFillTint="99"/>
            <w:vAlign w:val="center"/>
            <w:hideMark/>
          </w:tcPr>
          <w:p w:rsidR="00381ABD" w:rsidRPr="00F57D5E" w:rsidRDefault="00381ABD"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lang w:eastAsia="en-GB"/>
              </w:rPr>
            </w:pPr>
            <w:r w:rsidRPr="00F57D5E">
              <w:rPr>
                <w:rFonts w:asciiTheme="minorHAnsi" w:eastAsia="Times New Roman" w:hAnsiTheme="minorHAnsi" w:cs="Arial"/>
                <w:color w:val="000000"/>
                <w:sz w:val="20"/>
                <w:lang w:eastAsia="en-GB"/>
              </w:rPr>
              <w:t>Water consumption</w:t>
            </w:r>
          </w:p>
          <w:p w:rsidR="00381ABD" w:rsidRDefault="00381ABD"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eastAsia="en-GB"/>
              </w:rPr>
            </w:pPr>
            <w:r w:rsidRPr="00F57D5E">
              <w:rPr>
                <w:rFonts w:asciiTheme="minorHAnsi" w:eastAsia="Times New Roman" w:hAnsiTheme="minorHAnsi" w:cs="Arial"/>
                <w:color w:val="000000"/>
                <w:sz w:val="20"/>
                <w:lang w:eastAsia="en-GB"/>
              </w:rPr>
              <w:t>Mean</w:t>
            </w:r>
          </w:p>
          <w:p w:rsidR="00381ABD" w:rsidRPr="00F57D5E" w:rsidRDefault="00381ABD"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lang w:eastAsia="en-GB"/>
              </w:rPr>
            </w:pPr>
            <w:r w:rsidRPr="00520401">
              <w:rPr>
                <w:rFonts w:asciiTheme="minorHAnsi" w:eastAsia="Times New Roman" w:hAnsiTheme="minorHAnsi" w:cs="Arial"/>
                <w:color w:val="000000"/>
                <w:lang w:eastAsia="en-GB"/>
              </w:rPr>
              <w:t>g/day</w:t>
            </w:r>
          </w:p>
        </w:tc>
        <w:tc>
          <w:tcPr>
            <w:tcW w:w="1701" w:type="dxa"/>
            <w:shd w:val="clear" w:color="auto" w:fill="C2D69B" w:themeFill="accent3" w:themeFillTint="99"/>
            <w:vAlign w:val="center"/>
          </w:tcPr>
          <w:p w:rsidR="00381ABD" w:rsidRPr="00F57D5E" w:rsidRDefault="00381ABD"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lang w:eastAsia="en-GB"/>
              </w:rPr>
            </w:pPr>
            <w:r w:rsidRPr="00F57D5E">
              <w:rPr>
                <w:rFonts w:asciiTheme="minorHAnsi" w:eastAsia="Times New Roman" w:hAnsiTheme="minorHAnsi" w:cs="Arial"/>
                <w:color w:val="000000"/>
                <w:sz w:val="20"/>
                <w:lang w:eastAsia="en-GB"/>
              </w:rPr>
              <w:t>Water consumption</w:t>
            </w:r>
          </w:p>
          <w:p w:rsidR="00381ABD" w:rsidRPr="00D75DD5" w:rsidRDefault="00381ABD"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000000"/>
                <w:lang w:eastAsia="en-GB"/>
              </w:rPr>
            </w:pPr>
            <w:r w:rsidRPr="00F57D5E">
              <w:rPr>
                <w:rFonts w:asciiTheme="minorHAnsi" w:eastAsia="Times New Roman" w:hAnsiTheme="minorHAnsi" w:cs="Arial"/>
                <w:color w:val="000000"/>
                <w:sz w:val="20"/>
                <w:lang w:eastAsia="en-GB"/>
              </w:rPr>
              <w:t>Mean</w:t>
            </w:r>
            <w:r w:rsidRPr="00520401">
              <w:rPr>
                <w:rFonts w:asciiTheme="minorHAnsi" w:eastAsia="Times New Roman" w:hAnsiTheme="minorHAnsi" w:cs="Arial"/>
                <w:color w:val="000000"/>
                <w:lang w:eastAsia="en-GB"/>
              </w:rPr>
              <w:t xml:space="preserve"> </w:t>
            </w:r>
            <w:r>
              <w:rPr>
                <w:rFonts w:asciiTheme="minorHAnsi" w:eastAsia="Times New Roman" w:hAnsiTheme="minorHAnsi" w:cs="Arial"/>
                <w:color w:val="000000"/>
                <w:lang w:eastAsia="en-GB"/>
              </w:rPr>
              <w:br/>
            </w:r>
            <w:r w:rsidRPr="00520401">
              <w:rPr>
                <w:rFonts w:asciiTheme="minorHAnsi" w:eastAsia="Times New Roman" w:hAnsiTheme="minorHAnsi" w:cs="Arial"/>
                <w:color w:val="000000"/>
                <w:lang w:eastAsia="en-GB"/>
              </w:rPr>
              <w:t>g/kg BW/day</w:t>
            </w:r>
          </w:p>
        </w:tc>
        <w:tc>
          <w:tcPr>
            <w:tcW w:w="1418" w:type="dxa"/>
            <w:shd w:val="clear" w:color="auto" w:fill="C2D69B" w:themeFill="accent3" w:themeFillTint="99"/>
            <w:vAlign w:val="center"/>
            <w:hideMark/>
          </w:tcPr>
          <w:p w:rsidR="00381ABD" w:rsidRPr="00F57D5E" w:rsidRDefault="00381ABD"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lang w:eastAsia="en-GB"/>
              </w:rPr>
            </w:pPr>
            <w:r w:rsidRPr="00F57D5E">
              <w:rPr>
                <w:rFonts w:asciiTheme="minorHAnsi" w:eastAsia="Times New Roman" w:hAnsiTheme="minorHAnsi" w:cs="Arial"/>
                <w:color w:val="000000"/>
                <w:sz w:val="20"/>
                <w:lang w:eastAsia="en-GB"/>
              </w:rPr>
              <w:t>Water consumption</w:t>
            </w:r>
          </w:p>
          <w:p w:rsidR="00381ABD" w:rsidRPr="00F57D5E" w:rsidRDefault="00381ABD"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lang w:eastAsia="en-GB"/>
              </w:rPr>
            </w:pPr>
            <w:r w:rsidRPr="00F57D5E">
              <w:rPr>
                <w:rFonts w:asciiTheme="minorHAnsi" w:eastAsia="Times New Roman" w:hAnsiTheme="minorHAnsi" w:cs="Arial"/>
                <w:color w:val="000000"/>
                <w:sz w:val="20"/>
                <w:lang w:eastAsia="en-GB"/>
              </w:rPr>
              <w:t>95</w:t>
            </w:r>
            <w:r w:rsidRPr="00F57D5E">
              <w:rPr>
                <w:rFonts w:asciiTheme="minorHAnsi" w:eastAsia="Times New Roman" w:hAnsiTheme="minorHAnsi" w:cs="Arial"/>
                <w:color w:val="000000"/>
                <w:sz w:val="20"/>
                <w:vertAlign w:val="superscript"/>
                <w:lang w:eastAsia="en-GB"/>
              </w:rPr>
              <w:t>th</w:t>
            </w:r>
            <w:r w:rsidRPr="00F57D5E">
              <w:rPr>
                <w:rFonts w:asciiTheme="minorHAnsi" w:eastAsia="Times New Roman" w:hAnsiTheme="minorHAnsi" w:cs="Arial"/>
                <w:color w:val="000000"/>
                <w:sz w:val="20"/>
                <w:lang w:eastAsia="en-GB"/>
              </w:rPr>
              <w:t xml:space="preserve"> Percentile</w:t>
            </w:r>
            <w:r w:rsidRPr="00381ABD">
              <w:rPr>
                <w:rFonts w:asciiTheme="minorHAnsi" w:eastAsia="Times New Roman" w:hAnsiTheme="minorHAnsi" w:cs="Arial"/>
                <w:color w:val="000000"/>
                <w:lang w:eastAsia="en-GB"/>
              </w:rPr>
              <w:t xml:space="preserve"> g/day</w:t>
            </w:r>
          </w:p>
        </w:tc>
        <w:tc>
          <w:tcPr>
            <w:tcW w:w="1787" w:type="dxa"/>
            <w:shd w:val="clear" w:color="auto" w:fill="C2D69B" w:themeFill="accent3" w:themeFillTint="99"/>
            <w:vAlign w:val="center"/>
          </w:tcPr>
          <w:p w:rsidR="00381ABD" w:rsidRPr="00F57D5E" w:rsidRDefault="00381ABD"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lang w:eastAsia="en-GB"/>
              </w:rPr>
            </w:pPr>
            <w:r w:rsidRPr="00F57D5E">
              <w:rPr>
                <w:rFonts w:asciiTheme="minorHAnsi" w:eastAsia="Times New Roman" w:hAnsiTheme="minorHAnsi" w:cs="Arial"/>
                <w:color w:val="000000"/>
                <w:sz w:val="20"/>
                <w:lang w:eastAsia="en-GB"/>
              </w:rPr>
              <w:t>Water consumption</w:t>
            </w:r>
          </w:p>
          <w:p w:rsidR="00381ABD" w:rsidRPr="00381ABD" w:rsidRDefault="00381ABD" w:rsidP="00670310">
            <w:pPr>
              <w:tabs>
                <w:tab w:val="left" w:pos="195"/>
                <w:tab w:val="center" w:pos="1181"/>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0"/>
                <w:lang w:eastAsia="en-GB"/>
              </w:rPr>
            </w:pPr>
            <w:r w:rsidRPr="00F57D5E">
              <w:rPr>
                <w:rFonts w:asciiTheme="minorHAnsi" w:eastAsia="Times New Roman" w:hAnsiTheme="minorHAnsi" w:cs="Arial"/>
                <w:color w:val="000000"/>
                <w:sz w:val="20"/>
                <w:lang w:eastAsia="en-GB"/>
              </w:rPr>
              <w:t>95</w:t>
            </w:r>
            <w:r w:rsidRPr="00F57D5E">
              <w:rPr>
                <w:rFonts w:asciiTheme="minorHAnsi" w:eastAsia="Times New Roman" w:hAnsiTheme="minorHAnsi" w:cs="Arial"/>
                <w:color w:val="000000"/>
                <w:sz w:val="20"/>
                <w:vertAlign w:val="superscript"/>
                <w:lang w:eastAsia="en-GB"/>
              </w:rPr>
              <w:t>th</w:t>
            </w:r>
            <w:r w:rsidRPr="00F57D5E">
              <w:rPr>
                <w:rFonts w:asciiTheme="minorHAnsi" w:eastAsia="Times New Roman" w:hAnsiTheme="minorHAnsi" w:cs="Arial"/>
                <w:color w:val="000000"/>
                <w:sz w:val="20"/>
                <w:lang w:eastAsia="en-GB"/>
              </w:rPr>
              <w:t xml:space="preserve"> Percentile</w:t>
            </w:r>
            <w:r w:rsidRPr="00381ABD">
              <w:rPr>
                <w:rFonts w:asciiTheme="minorHAnsi" w:eastAsia="Times New Roman" w:hAnsiTheme="minorHAnsi" w:cs="Arial"/>
                <w:color w:val="000000"/>
                <w:lang w:eastAsia="en-GB"/>
              </w:rPr>
              <w:t xml:space="preserve"> g/kg BW/day</w:t>
            </w:r>
          </w:p>
        </w:tc>
      </w:tr>
      <w:tr w:rsidR="00381ABD" w:rsidRPr="00AE754B" w:rsidTr="00381A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noWrap/>
            <w:hideMark/>
          </w:tcPr>
          <w:p w:rsidR="00381ABD" w:rsidRPr="00AE754B" w:rsidRDefault="00381ABD" w:rsidP="00DF06A0">
            <w:pPr>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2007 ANCNPAS</w:t>
            </w:r>
            <w:r>
              <w:rPr>
                <w:rFonts w:asciiTheme="minorHAnsi" w:eastAsia="Times New Roman" w:hAnsiTheme="minorHAnsi" w:cs="Arial"/>
                <w:color w:val="000000"/>
                <w:lang w:eastAsia="en-GB"/>
              </w:rPr>
              <w:t>*</w:t>
            </w:r>
          </w:p>
        </w:tc>
        <w:tc>
          <w:tcPr>
            <w:tcW w:w="992" w:type="dxa"/>
            <w:noWrap/>
            <w:hideMark/>
          </w:tcPr>
          <w:p w:rsidR="00381ABD" w:rsidRPr="00AE754B" w:rsidRDefault="00381ABD" w:rsidP="00DF06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2-3 years</w:t>
            </w:r>
          </w:p>
        </w:tc>
        <w:tc>
          <w:tcPr>
            <w:tcW w:w="992" w:type="dxa"/>
            <w:noWrap/>
            <w:hideMark/>
          </w:tcPr>
          <w:p w:rsidR="00381ABD" w:rsidRPr="00AE754B" w:rsidRDefault="00381ABD" w:rsidP="00DF06A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552</w:t>
            </w:r>
          </w:p>
        </w:tc>
        <w:tc>
          <w:tcPr>
            <w:tcW w:w="993" w:type="dxa"/>
            <w:noWrap/>
            <w:hideMark/>
          </w:tcPr>
          <w:p w:rsidR="00381ABD" w:rsidRPr="00AE754B" w:rsidRDefault="00381ABD" w:rsidP="00DF06A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15</w:t>
            </w:r>
          </w:p>
        </w:tc>
        <w:tc>
          <w:tcPr>
            <w:tcW w:w="1417" w:type="dxa"/>
            <w:noWrap/>
            <w:vAlign w:val="center"/>
            <w:hideMark/>
          </w:tcPr>
          <w:p w:rsidR="00381ABD" w:rsidRDefault="00381ABD" w:rsidP="00381A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720g/day</w:t>
            </w:r>
          </w:p>
        </w:tc>
        <w:tc>
          <w:tcPr>
            <w:tcW w:w="1701" w:type="dxa"/>
            <w:vAlign w:val="center"/>
          </w:tcPr>
          <w:p w:rsidR="00381ABD" w:rsidRDefault="00381ABD" w:rsidP="00381A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47g/kg BW/day</w:t>
            </w:r>
          </w:p>
        </w:tc>
        <w:tc>
          <w:tcPr>
            <w:tcW w:w="1418" w:type="dxa"/>
            <w:noWrap/>
            <w:vAlign w:val="center"/>
            <w:hideMark/>
          </w:tcPr>
          <w:p w:rsidR="00381ABD" w:rsidRDefault="00381ABD" w:rsidP="00381A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1330 g/day</w:t>
            </w:r>
          </w:p>
        </w:tc>
        <w:tc>
          <w:tcPr>
            <w:tcW w:w="1787" w:type="dxa"/>
            <w:vAlign w:val="center"/>
          </w:tcPr>
          <w:p w:rsidR="00381ABD" w:rsidRDefault="00381ABD" w:rsidP="00381A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86 g/kg BW/day</w:t>
            </w:r>
          </w:p>
        </w:tc>
      </w:tr>
      <w:tr w:rsidR="00381ABD" w:rsidRPr="00AE754B" w:rsidTr="00381AB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shd w:val="clear" w:color="auto" w:fill="E6EED5" w:themeFill="accent3" w:themeFillTint="3F"/>
            <w:noWrap/>
            <w:hideMark/>
          </w:tcPr>
          <w:p w:rsidR="00381ABD" w:rsidRPr="00AE754B" w:rsidRDefault="00381ABD" w:rsidP="00DF06A0">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w:t>
            </w:r>
          </w:p>
        </w:tc>
        <w:tc>
          <w:tcPr>
            <w:tcW w:w="992" w:type="dxa"/>
            <w:noWrap/>
            <w:hideMark/>
          </w:tcPr>
          <w:p w:rsidR="00381ABD" w:rsidRPr="00AE754B" w:rsidRDefault="00381ABD" w:rsidP="00DF06A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4-8 years</w:t>
            </w:r>
          </w:p>
        </w:tc>
        <w:tc>
          <w:tcPr>
            <w:tcW w:w="992" w:type="dxa"/>
            <w:noWrap/>
            <w:hideMark/>
          </w:tcPr>
          <w:p w:rsidR="00381ABD" w:rsidRPr="00AE754B" w:rsidRDefault="00381ABD" w:rsidP="00DF06A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1520</w:t>
            </w:r>
          </w:p>
        </w:tc>
        <w:tc>
          <w:tcPr>
            <w:tcW w:w="993" w:type="dxa"/>
            <w:noWrap/>
            <w:hideMark/>
          </w:tcPr>
          <w:p w:rsidR="00381ABD" w:rsidRPr="00AE754B" w:rsidRDefault="00381ABD" w:rsidP="00DF06A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24</w:t>
            </w:r>
          </w:p>
        </w:tc>
        <w:tc>
          <w:tcPr>
            <w:tcW w:w="1417" w:type="dxa"/>
            <w:noWrap/>
            <w:vAlign w:val="center"/>
            <w:hideMark/>
          </w:tcPr>
          <w:p w:rsidR="00381ABD" w:rsidRDefault="00381ABD" w:rsidP="00381ABD">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968g/day</w:t>
            </w:r>
          </w:p>
        </w:tc>
        <w:tc>
          <w:tcPr>
            <w:tcW w:w="1701" w:type="dxa"/>
            <w:vAlign w:val="center"/>
          </w:tcPr>
          <w:p w:rsidR="00381ABD" w:rsidRDefault="00381ABD" w:rsidP="00381ABD">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42 g/kg BW/day</w:t>
            </w:r>
          </w:p>
        </w:tc>
        <w:tc>
          <w:tcPr>
            <w:tcW w:w="1418" w:type="dxa"/>
            <w:noWrap/>
            <w:vAlign w:val="center"/>
            <w:hideMark/>
          </w:tcPr>
          <w:p w:rsidR="00381ABD" w:rsidRDefault="00381ABD" w:rsidP="00381ABD">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1714 g/day</w:t>
            </w:r>
          </w:p>
        </w:tc>
        <w:tc>
          <w:tcPr>
            <w:tcW w:w="1787" w:type="dxa"/>
            <w:vAlign w:val="center"/>
          </w:tcPr>
          <w:p w:rsidR="00381ABD" w:rsidRDefault="00381ABD" w:rsidP="00381ABD">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74 g/kg BW/day</w:t>
            </w:r>
          </w:p>
        </w:tc>
      </w:tr>
      <w:tr w:rsidR="00381ABD" w:rsidRPr="00AE754B" w:rsidTr="00381A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noWrap/>
            <w:hideMark/>
          </w:tcPr>
          <w:p w:rsidR="00381ABD" w:rsidRPr="00AE754B" w:rsidRDefault="00381ABD" w:rsidP="00DF06A0">
            <w:pPr>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1995 NNS</w:t>
            </w:r>
            <w:r>
              <w:rPr>
                <w:rFonts w:asciiTheme="minorHAnsi" w:eastAsia="Times New Roman" w:hAnsiTheme="minorHAnsi" w:cs="Arial"/>
                <w:color w:val="000000"/>
                <w:lang w:eastAsia="en-GB"/>
              </w:rPr>
              <w:t>^</w:t>
            </w:r>
          </w:p>
        </w:tc>
        <w:tc>
          <w:tcPr>
            <w:tcW w:w="992" w:type="dxa"/>
            <w:noWrap/>
            <w:hideMark/>
          </w:tcPr>
          <w:p w:rsidR="00381ABD" w:rsidRPr="00AE754B" w:rsidRDefault="00381ABD" w:rsidP="00DF06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2-3 years</w:t>
            </w:r>
          </w:p>
        </w:tc>
        <w:tc>
          <w:tcPr>
            <w:tcW w:w="992" w:type="dxa"/>
            <w:noWrap/>
            <w:hideMark/>
          </w:tcPr>
          <w:p w:rsidR="00381ABD" w:rsidRPr="00AE754B" w:rsidRDefault="00381ABD" w:rsidP="00DF06A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383</w:t>
            </w:r>
          </w:p>
        </w:tc>
        <w:tc>
          <w:tcPr>
            <w:tcW w:w="993" w:type="dxa"/>
            <w:noWrap/>
            <w:hideMark/>
          </w:tcPr>
          <w:p w:rsidR="00381ABD" w:rsidRPr="00AE754B" w:rsidRDefault="00381ABD" w:rsidP="00DF06A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16</w:t>
            </w:r>
          </w:p>
        </w:tc>
        <w:tc>
          <w:tcPr>
            <w:tcW w:w="1417" w:type="dxa"/>
            <w:noWrap/>
            <w:vAlign w:val="center"/>
            <w:hideMark/>
          </w:tcPr>
          <w:p w:rsidR="00381ABD" w:rsidRDefault="00381ABD" w:rsidP="00381A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686 g/day</w:t>
            </w:r>
          </w:p>
        </w:tc>
        <w:tc>
          <w:tcPr>
            <w:tcW w:w="1701" w:type="dxa"/>
            <w:vAlign w:val="center"/>
          </w:tcPr>
          <w:p w:rsidR="00381ABD" w:rsidRDefault="00381ABD" w:rsidP="00381A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 g/kg BW/day</w:t>
            </w:r>
          </w:p>
        </w:tc>
        <w:tc>
          <w:tcPr>
            <w:tcW w:w="1418" w:type="dxa"/>
            <w:noWrap/>
            <w:vAlign w:val="center"/>
            <w:hideMark/>
          </w:tcPr>
          <w:p w:rsidR="00381ABD" w:rsidRDefault="00381ABD" w:rsidP="00381A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1510 g/day</w:t>
            </w:r>
          </w:p>
        </w:tc>
        <w:tc>
          <w:tcPr>
            <w:tcW w:w="1787" w:type="dxa"/>
            <w:vAlign w:val="center"/>
          </w:tcPr>
          <w:p w:rsidR="00381ABD" w:rsidRDefault="00381ABD" w:rsidP="00381A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 g/kg BW/day</w:t>
            </w:r>
          </w:p>
        </w:tc>
      </w:tr>
      <w:tr w:rsidR="00381ABD" w:rsidRPr="00AE754B" w:rsidTr="00381AB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shd w:val="clear" w:color="auto" w:fill="E6EED5" w:themeFill="accent3" w:themeFillTint="3F"/>
            <w:noWrap/>
            <w:hideMark/>
          </w:tcPr>
          <w:p w:rsidR="00381ABD" w:rsidRPr="00AE754B" w:rsidRDefault="00381ABD" w:rsidP="00DF06A0">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w:t>
            </w:r>
          </w:p>
        </w:tc>
        <w:tc>
          <w:tcPr>
            <w:tcW w:w="992" w:type="dxa"/>
            <w:noWrap/>
            <w:hideMark/>
          </w:tcPr>
          <w:p w:rsidR="00381ABD" w:rsidRPr="00AE754B" w:rsidRDefault="00381ABD" w:rsidP="00DF06A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4-8 years</w:t>
            </w:r>
          </w:p>
        </w:tc>
        <w:tc>
          <w:tcPr>
            <w:tcW w:w="992" w:type="dxa"/>
            <w:noWrap/>
            <w:hideMark/>
          </w:tcPr>
          <w:p w:rsidR="00381ABD" w:rsidRPr="00AE754B" w:rsidRDefault="00381ABD" w:rsidP="00DF06A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977</w:t>
            </w:r>
          </w:p>
        </w:tc>
        <w:tc>
          <w:tcPr>
            <w:tcW w:w="993" w:type="dxa"/>
            <w:noWrap/>
            <w:hideMark/>
          </w:tcPr>
          <w:p w:rsidR="00381ABD" w:rsidRPr="00AE754B" w:rsidRDefault="00381ABD" w:rsidP="00DF06A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24</w:t>
            </w:r>
          </w:p>
        </w:tc>
        <w:tc>
          <w:tcPr>
            <w:tcW w:w="1417" w:type="dxa"/>
            <w:noWrap/>
            <w:vAlign w:val="center"/>
            <w:hideMark/>
          </w:tcPr>
          <w:p w:rsidR="00381ABD" w:rsidRDefault="00381ABD" w:rsidP="00381ABD">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883 g/day</w:t>
            </w:r>
          </w:p>
        </w:tc>
        <w:tc>
          <w:tcPr>
            <w:tcW w:w="1701" w:type="dxa"/>
            <w:vAlign w:val="center"/>
          </w:tcPr>
          <w:p w:rsidR="00381ABD" w:rsidRDefault="00381ABD" w:rsidP="00381ABD">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38 g/kg BW/day</w:t>
            </w:r>
          </w:p>
        </w:tc>
        <w:tc>
          <w:tcPr>
            <w:tcW w:w="1418" w:type="dxa"/>
            <w:noWrap/>
            <w:vAlign w:val="center"/>
            <w:hideMark/>
          </w:tcPr>
          <w:p w:rsidR="00381ABD" w:rsidRDefault="00381ABD" w:rsidP="00381ABD">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1832 g/day</w:t>
            </w:r>
          </w:p>
        </w:tc>
        <w:tc>
          <w:tcPr>
            <w:tcW w:w="1787" w:type="dxa"/>
            <w:vAlign w:val="center"/>
          </w:tcPr>
          <w:p w:rsidR="00381ABD" w:rsidRDefault="00381ABD" w:rsidP="00381ABD">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81 g/kg BW/day</w:t>
            </w:r>
          </w:p>
        </w:tc>
      </w:tr>
    </w:tbl>
    <w:p w:rsidR="00DF06A0" w:rsidRDefault="00DF06A0" w:rsidP="00DF06A0">
      <w:pPr>
        <w:rPr>
          <w:rFonts w:eastAsia="Times New Roman" w:cs="Arial"/>
          <w:color w:val="000000"/>
          <w:sz w:val="20"/>
          <w:lang w:eastAsia="en-GB"/>
        </w:rPr>
      </w:pPr>
      <w:r>
        <w:rPr>
          <w:rFonts w:eastAsia="Times New Roman" w:cs="Arial"/>
          <w:color w:val="000000"/>
          <w:sz w:val="20"/>
          <w:lang w:eastAsia="en-GB"/>
        </w:rPr>
        <w:t xml:space="preserve">* </w:t>
      </w:r>
      <w:r w:rsidRPr="00AC2C0F">
        <w:rPr>
          <w:rFonts w:eastAsia="Times New Roman" w:cs="Arial"/>
          <w:color w:val="000000"/>
          <w:sz w:val="20"/>
          <w:lang w:eastAsia="en-GB"/>
        </w:rPr>
        <w:t xml:space="preserve">Data derived from the </w:t>
      </w:r>
      <w:r w:rsidRPr="00AC2C0F">
        <w:rPr>
          <w:rFonts w:eastAsia="Times New Roman" w:cs="Arial"/>
          <w:bCs/>
          <w:color w:val="000000"/>
          <w:sz w:val="20"/>
          <w:szCs w:val="24"/>
          <w:lang w:eastAsia="en-GB"/>
        </w:rPr>
        <w:t xml:space="preserve">2007 </w:t>
      </w:r>
      <w:r w:rsidR="00520401">
        <w:rPr>
          <w:rFonts w:eastAsia="Times New Roman" w:cs="Arial"/>
          <w:bCs/>
          <w:color w:val="000000"/>
          <w:sz w:val="20"/>
          <w:szCs w:val="24"/>
          <w:lang w:eastAsia="en-GB"/>
        </w:rPr>
        <w:t>ANCNPAS</w:t>
      </w:r>
      <w:r>
        <w:rPr>
          <w:rFonts w:eastAsia="Times New Roman" w:cs="Arial"/>
          <w:bCs/>
          <w:color w:val="000000"/>
          <w:sz w:val="20"/>
          <w:szCs w:val="24"/>
          <w:lang w:eastAsia="en-GB"/>
        </w:rPr>
        <w:t xml:space="preserve"> </w:t>
      </w:r>
      <w:r w:rsidRPr="00AC2C0F">
        <w:rPr>
          <w:rFonts w:eastAsia="Times New Roman" w:cs="Arial"/>
          <w:color w:val="000000"/>
          <w:sz w:val="20"/>
          <w:lang w:eastAsia="en-GB"/>
        </w:rPr>
        <w:t>using weighted Day 1 and Day 2 average consumption.</w:t>
      </w:r>
    </w:p>
    <w:p w:rsidR="00DF06A0" w:rsidRDefault="00DF06A0" w:rsidP="00DF06A0">
      <w:pPr>
        <w:rPr>
          <w:rFonts w:eastAsia="Times New Roman" w:cs="Arial"/>
          <w:color w:val="000000"/>
          <w:sz w:val="20"/>
          <w:lang w:eastAsia="en-GB"/>
        </w:rPr>
      </w:pPr>
      <w:r w:rsidRPr="00EC16A5">
        <w:rPr>
          <w:rFonts w:eastAsia="Times New Roman" w:cs="Arial"/>
          <w:color w:val="000000"/>
          <w:sz w:val="20"/>
          <w:lang w:eastAsia="en-GB"/>
        </w:rPr>
        <w:t>^</w:t>
      </w:r>
      <w:r>
        <w:rPr>
          <w:rFonts w:eastAsia="Times New Roman" w:cs="Arial"/>
          <w:color w:val="000000"/>
          <w:sz w:val="20"/>
          <w:lang w:eastAsia="en-GB"/>
        </w:rPr>
        <w:t xml:space="preserve"> </w:t>
      </w:r>
      <w:r w:rsidRPr="00EC16A5">
        <w:rPr>
          <w:rFonts w:eastAsia="Times New Roman" w:cs="Arial"/>
          <w:color w:val="000000"/>
          <w:sz w:val="20"/>
          <w:lang w:eastAsia="en-GB"/>
        </w:rPr>
        <w:t>Data derived from the</w:t>
      </w:r>
      <w:r>
        <w:rPr>
          <w:rFonts w:eastAsia="Times New Roman" w:cs="Arial"/>
          <w:color w:val="000000"/>
          <w:sz w:val="20"/>
          <w:lang w:eastAsia="en-GB"/>
        </w:rPr>
        <w:t xml:space="preserve"> 1995 </w:t>
      </w:r>
      <w:r w:rsidR="00520401">
        <w:rPr>
          <w:rFonts w:eastAsia="Times New Roman" w:cs="Arial"/>
          <w:color w:val="000000"/>
          <w:sz w:val="20"/>
          <w:lang w:eastAsia="en-GB"/>
        </w:rPr>
        <w:t>NNS</w:t>
      </w:r>
      <w:r>
        <w:rPr>
          <w:rFonts w:eastAsia="Times New Roman" w:cs="Arial"/>
          <w:color w:val="000000"/>
          <w:sz w:val="20"/>
          <w:lang w:eastAsia="en-GB"/>
        </w:rPr>
        <w:t xml:space="preserve"> using unweighted Day 1 consumption.</w:t>
      </w:r>
    </w:p>
    <w:p w:rsidR="00DF06A0" w:rsidRDefault="00DF06A0" w:rsidP="00DF06A0">
      <w:pPr>
        <w:rPr>
          <w:rFonts w:eastAsia="Times New Roman" w:cs="Arial"/>
          <w:color w:val="000000"/>
          <w:sz w:val="20"/>
          <w:lang w:eastAsia="en-GB"/>
        </w:rPr>
      </w:pPr>
      <w:r>
        <w:rPr>
          <w:rFonts w:eastAsia="Times New Roman" w:cs="Arial"/>
          <w:color w:val="000000"/>
          <w:sz w:val="20"/>
          <w:lang w:eastAsia="en-GB"/>
        </w:rPr>
        <w:t xml:space="preserve">~ </w:t>
      </w:r>
      <w:r w:rsidRPr="00AC2C0F">
        <w:rPr>
          <w:rFonts w:eastAsia="Times New Roman" w:cs="Arial"/>
          <w:color w:val="000000"/>
          <w:sz w:val="20"/>
          <w:lang w:eastAsia="en-GB"/>
        </w:rPr>
        <w:t>Water consumption includes water consumed as water, bottled water, mineral water etc, and water consumed in mixed foods, for example water in tea/coffe</w:t>
      </w:r>
      <w:r>
        <w:rPr>
          <w:rFonts w:eastAsia="Times New Roman" w:cs="Arial"/>
          <w:color w:val="000000"/>
          <w:sz w:val="20"/>
          <w:lang w:eastAsia="en-GB"/>
        </w:rPr>
        <w:t>e</w:t>
      </w:r>
      <w:r w:rsidRPr="00AC2C0F">
        <w:rPr>
          <w:rFonts w:eastAsia="Times New Roman" w:cs="Arial"/>
          <w:color w:val="000000"/>
          <w:sz w:val="20"/>
          <w:lang w:eastAsia="en-GB"/>
        </w:rPr>
        <w:t>, soft drinks, soup</w:t>
      </w:r>
      <w:r>
        <w:rPr>
          <w:rFonts w:eastAsia="Times New Roman" w:cs="Arial"/>
          <w:color w:val="000000"/>
          <w:sz w:val="20"/>
          <w:lang w:eastAsia="en-GB"/>
        </w:rPr>
        <w:t>s, casseroles</w:t>
      </w:r>
      <w:r w:rsidRPr="00AC2C0F">
        <w:rPr>
          <w:rFonts w:eastAsia="Times New Roman" w:cs="Arial"/>
          <w:color w:val="000000"/>
          <w:sz w:val="20"/>
          <w:lang w:eastAsia="en-GB"/>
        </w:rPr>
        <w:t xml:space="preserve"> etc)</w:t>
      </w:r>
    </w:p>
    <w:p w:rsidR="00DF06A0" w:rsidRDefault="00DF06A0" w:rsidP="00DF06A0">
      <w:pPr>
        <w:rPr>
          <w:rFonts w:eastAsia="Times New Roman" w:cs="Arial"/>
          <w:color w:val="000000"/>
          <w:sz w:val="20"/>
          <w:lang w:eastAsia="en-GB"/>
        </w:rPr>
      </w:pPr>
    </w:p>
    <w:p w:rsidR="00AF7F8C" w:rsidRDefault="00AF7F8C">
      <w:pPr>
        <w:rPr>
          <w:b/>
        </w:rPr>
      </w:pPr>
      <w:r>
        <w:rPr>
          <w:b/>
        </w:rPr>
        <w:br w:type="page"/>
      </w:r>
    </w:p>
    <w:p w:rsidR="00DF06A0" w:rsidRPr="00257629" w:rsidRDefault="00DF06A0" w:rsidP="00A14CD7">
      <w:pPr>
        <w:pStyle w:val="Heading3"/>
      </w:pPr>
      <w:r w:rsidRPr="00257629">
        <w:lastRenderedPageBreak/>
        <w:t xml:space="preserve">Table </w:t>
      </w:r>
      <w:r w:rsidR="00310AC5" w:rsidRPr="00257629">
        <w:t>3</w:t>
      </w:r>
      <w:r w:rsidRPr="00257629">
        <w:t xml:space="preserve"> Water consumption as ‘tap water’ for Australian children aged 2-3 years and 4-8 years (derived from the 1995 NNS and the 2007 ANCNPAS)</w:t>
      </w:r>
    </w:p>
    <w:tbl>
      <w:tblPr>
        <w:tblStyle w:val="MediumShading1-Accent3"/>
        <w:tblW w:w="10916" w:type="dxa"/>
        <w:tblInd w:w="-743" w:type="dxa"/>
        <w:tblLayout w:type="fixed"/>
        <w:tblLook w:val="04A0" w:firstRow="1" w:lastRow="0" w:firstColumn="1" w:lastColumn="0" w:noHBand="0" w:noVBand="1"/>
        <w:tblDescription w:val="This is a table representing water consumption as tap water for Australian children aged 2 to 3 years and 4 to 8 years taken from results derived from the 1995 National Nutrition Survey and the 2007 Australian National Children's Nutrition and Physical Activity Survey. There are 9 columns. Column 1 type of nutrition survey; column 2 age group; column 3  percentage of consumers to respondents; column 4  mean body weight in kilograms; column 5  mean water consumption grams per day; column 6  mean water consumption grams per day; column 7 mean water consumption grams per  kilogram bodyweight per day; column 8 95 percentile  water consumption grams per day; column 9 95th percentile water consumption grams per kilogram bodyweight per day."/>
      </w:tblPr>
      <w:tblGrid>
        <w:gridCol w:w="1135"/>
        <w:gridCol w:w="1134"/>
        <w:gridCol w:w="1561"/>
        <w:gridCol w:w="1274"/>
        <w:gridCol w:w="1043"/>
        <w:gridCol w:w="1083"/>
        <w:gridCol w:w="1134"/>
        <w:gridCol w:w="1276"/>
        <w:gridCol w:w="1276"/>
      </w:tblGrid>
      <w:tr w:rsidR="00F654F2" w:rsidRPr="000354E0" w:rsidTr="00670310">
        <w:trPr>
          <w:cnfStyle w:val="100000000000" w:firstRow="1" w:lastRow="0" w:firstColumn="0" w:lastColumn="0" w:oddVBand="0" w:evenVBand="0" w:oddHBand="0" w:evenHBand="0" w:firstRowFirstColumn="0" w:firstRowLastColumn="0" w:lastRowFirstColumn="0" w:lastRowLastColumn="0"/>
          <w:trHeight w:val="1504"/>
          <w:tblHeader/>
        </w:trPr>
        <w:tc>
          <w:tcPr>
            <w:cnfStyle w:val="001000000000" w:firstRow="0" w:lastRow="0" w:firstColumn="1" w:lastColumn="0" w:oddVBand="0" w:evenVBand="0" w:oddHBand="0" w:evenHBand="0" w:firstRowFirstColumn="0" w:firstRowLastColumn="0" w:lastRowFirstColumn="0" w:lastRowLastColumn="0"/>
            <w:tcW w:w="1135" w:type="dxa"/>
            <w:shd w:val="clear" w:color="auto" w:fill="C2D69B" w:themeFill="accent3" w:themeFillTint="99"/>
            <w:noWrap/>
            <w:vAlign w:val="center"/>
          </w:tcPr>
          <w:p w:rsidR="00F654F2" w:rsidRPr="00AE754B" w:rsidRDefault="00F654F2" w:rsidP="00670310">
            <w:pPr>
              <w:jc w:val="center"/>
              <w:rPr>
                <w:rFonts w:asciiTheme="minorHAnsi" w:eastAsia="Times New Roman" w:hAnsiTheme="minorHAnsi" w:cs="Arial"/>
                <w:b w:val="0"/>
                <w:bCs w:val="0"/>
                <w:color w:val="000000"/>
                <w:lang w:eastAsia="en-GB"/>
              </w:rPr>
            </w:pPr>
            <w:r w:rsidRPr="000354E0">
              <w:rPr>
                <w:rFonts w:asciiTheme="minorHAnsi" w:eastAsia="Times New Roman" w:hAnsiTheme="minorHAnsi" w:cs="Arial"/>
                <w:color w:val="000000"/>
                <w:lang w:eastAsia="en-GB"/>
              </w:rPr>
              <w:t>Nutrition Survey</w:t>
            </w:r>
          </w:p>
        </w:tc>
        <w:tc>
          <w:tcPr>
            <w:tcW w:w="1134" w:type="dxa"/>
            <w:shd w:val="clear" w:color="auto" w:fill="C2D69B" w:themeFill="accent3" w:themeFillTint="99"/>
            <w:vAlign w:val="center"/>
          </w:tcPr>
          <w:p w:rsidR="00F654F2" w:rsidRPr="00AE754B" w:rsidRDefault="00F654F2"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lang w:eastAsia="en-GB"/>
              </w:rPr>
            </w:pPr>
            <w:r w:rsidRPr="00257629">
              <w:rPr>
                <w:rFonts w:asciiTheme="minorHAnsi" w:eastAsia="Times New Roman" w:hAnsiTheme="minorHAnsi" w:cs="Arial"/>
                <w:color w:val="000000"/>
                <w:lang w:eastAsia="en-GB"/>
              </w:rPr>
              <w:t>Age group</w:t>
            </w:r>
          </w:p>
        </w:tc>
        <w:tc>
          <w:tcPr>
            <w:tcW w:w="1561" w:type="dxa"/>
            <w:shd w:val="clear" w:color="auto" w:fill="C2D69B" w:themeFill="accent3" w:themeFillTint="99"/>
            <w:vAlign w:val="center"/>
          </w:tcPr>
          <w:p w:rsidR="00F654F2" w:rsidRPr="00AE754B" w:rsidRDefault="00F654F2"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lang w:eastAsia="en-GB"/>
              </w:rPr>
            </w:pPr>
            <w:r w:rsidRPr="00257629">
              <w:rPr>
                <w:rFonts w:asciiTheme="minorHAnsi" w:eastAsia="Times New Roman" w:hAnsiTheme="minorHAnsi" w:cs="Arial"/>
                <w:color w:val="000000"/>
                <w:lang w:eastAsia="en-GB"/>
              </w:rPr>
              <w:t>No. of Respondents</w:t>
            </w:r>
          </w:p>
        </w:tc>
        <w:tc>
          <w:tcPr>
            <w:tcW w:w="1274" w:type="dxa"/>
            <w:shd w:val="clear" w:color="auto" w:fill="C2D69B" w:themeFill="accent3" w:themeFillTint="99"/>
            <w:vAlign w:val="center"/>
          </w:tcPr>
          <w:p w:rsidR="00F654F2" w:rsidRPr="00AE754B" w:rsidRDefault="00F654F2"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lang w:eastAsia="en-GB"/>
              </w:rPr>
            </w:pPr>
            <w:r>
              <w:rPr>
                <w:rFonts w:asciiTheme="minorHAnsi" w:eastAsia="Times New Roman" w:hAnsiTheme="minorHAnsi" w:cs="Arial"/>
                <w:color w:val="000000"/>
                <w:lang w:eastAsia="en-GB"/>
              </w:rPr>
              <w:t>% consumers to respondent</w:t>
            </w:r>
            <w:r w:rsidRPr="00257629">
              <w:rPr>
                <w:rFonts w:asciiTheme="minorHAnsi" w:eastAsia="Times New Roman" w:hAnsiTheme="minorHAnsi" w:cs="Arial"/>
                <w:color w:val="000000"/>
                <w:lang w:eastAsia="en-GB"/>
              </w:rPr>
              <w:t>s</w:t>
            </w:r>
          </w:p>
        </w:tc>
        <w:tc>
          <w:tcPr>
            <w:tcW w:w="1043" w:type="dxa"/>
            <w:shd w:val="clear" w:color="auto" w:fill="C2D69B" w:themeFill="accent3" w:themeFillTint="99"/>
            <w:vAlign w:val="center"/>
          </w:tcPr>
          <w:p w:rsidR="00F654F2" w:rsidRPr="00AE754B" w:rsidRDefault="00F654F2"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eastAsia="en-GB"/>
              </w:rPr>
            </w:pPr>
            <w:r w:rsidRPr="00257629">
              <w:rPr>
                <w:rFonts w:asciiTheme="minorHAnsi" w:eastAsia="Times New Roman" w:hAnsiTheme="minorHAnsi" w:cs="Arial"/>
                <w:color w:val="000000"/>
                <w:lang w:eastAsia="en-GB"/>
              </w:rPr>
              <w:t>mean body weight (kg)</w:t>
            </w:r>
          </w:p>
        </w:tc>
        <w:tc>
          <w:tcPr>
            <w:tcW w:w="1083" w:type="dxa"/>
            <w:shd w:val="clear" w:color="auto" w:fill="C2D69B" w:themeFill="accent3" w:themeFillTint="99"/>
            <w:vAlign w:val="center"/>
          </w:tcPr>
          <w:p w:rsidR="00F654F2" w:rsidRPr="00AE754B" w:rsidRDefault="00F654F2"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eastAsia="en-GB"/>
              </w:rPr>
            </w:pPr>
            <w:r>
              <w:rPr>
                <w:rFonts w:asciiTheme="minorHAnsi" w:eastAsia="Times New Roman" w:hAnsiTheme="minorHAnsi" w:cs="Arial"/>
                <w:color w:val="000000"/>
                <w:lang w:eastAsia="en-GB"/>
              </w:rPr>
              <w:t>Water consumption~ (consumers only)</w:t>
            </w:r>
          </w:p>
          <w:p w:rsidR="00F654F2" w:rsidRDefault="00F654F2"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lang w:eastAsia="en-GB"/>
              </w:rPr>
            </w:pPr>
            <w:r w:rsidRPr="00257629">
              <w:rPr>
                <w:rFonts w:asciiTheme="minorHAnsi" w:eastAsia="Times New Roman" w:hAnsiTheme="minorHAnsi" w:cs="Arial"/>
                <w:color w:val="000000"/>
                <w:lang w:eastAsia="en-GB"/>
              </w:rPr>
              <w:t>Mean g/day</w:t>
            </w:r>
          </w:p>
        </w:tc>
        <w:tc>
          <w:tcPr>
            <w:tcW w:w="1134" w:type="dxa"/>
            <w:shd w:val="clear" w:color="auto" w:fill="C2D69B" w:themeFill="accent3" w:themeFillTint="99"/>
            <w:vAlign w:val="center"/>
          </w:tcPr>
          <w:p w:rsidR="00F654F2" w:rsidRPr="00AE754B" w:rsidRDefault="00F654F2"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eastAsia="en-GB"/>
              </w:rPr>
            </w:pPr>
            <w:r>
              <w:rPr>
                <w:rFonts w:asciiTheme="minorHAnsi" w:eastAsia="Times New Roman" w:hAnsiTheme="minorHAnsi" w:cs="Arial"/>
                <w:color w:val="000000"/>
                <w:lang w:eastAsia="en-GB"/>
              </w:rPr>
              <w:t>Water consumption~ (consumers only)</w:t>
            </w:r>
          </w:p>
          <w:p w:rsidR="00F654F2" w:rsidRPr="00AE754B" w:rsidRDefault="00F654F2"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lang w:eastAsia="en-GB"/>
              </w:rPr>
            </w:pPr>
            <w:r w:rsidRPr="00257629">
              <w:rPr>
                <w:rFonts w:asciiTheme="minorHAnsi" w:eastAsia="Times New Roman" w:hAnsiTheme="minorHAnsi" w:cs="Arial"/>
                <w:color w:val="000000"/>
                <w:lang w:eastAsia="en-GB"/>
              </w:rPr>
              <w:t>Mean</w:t>
            </w:r>
            <w:r>
              <w:rPr>
                <w:rFonts w:asciiTheme="minorHAnsi" w:eastAsia="Times New Roman" w:hAnsiTheme="minorHAnsi" w:cs="Arial"/>
                <w:color w:val="000000"/>
                <w:lang w:eastAsia="en-GB"/>
              </w:rPr>
              <w:t xml:space="preserve"> </w:t>
            </w:r>
            <w:r w:rsidRPr="00257629">
              <w:rPr>
                <w:rFonts w:asciiTheme="minorHAnsi" w:eastAsia="Times New Roman" w:hAnsiTheme="minorHAnsi" w:cs="Arial"/>
                <w:color w:val="000000"/>
                <w:lang w:eastAsia="en-GB"/>
              </w:rPr>
              <w:t>g/kg BW/day</w:t>
            </w:r>
          </w:p>
        </w:tc>
        <w:tc>
          <w:tcPr>
            <w:tcW w:w="1276" w:type="dxa"/>
            <w:shd w:val="clear" w:color="auto" w:fill="C2D69B" w:themeFill="accent3" w:themeFillTint="99"/>
            <w:vAlign w:val="center"/>
          </w:tcPr>
          <w:p w:rsidR="00F654F2" w:rsidRPr="00AE754B" w:rsidRDefault="00F654F2"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lang w:eastAsia="en-GB"/>
              </w:rPr>
            </w:pPr>
            <w:r>
              <w:rPr>
                <w:rFonts w:asciiTheme="minorHAnsi" w:eastAsia="Times New Roman" w:hAnsiTheme="minorHAnsi" w:cs="Arial"/>
                <w:color w:val="000000"/>
                <w:lang w:eastAsia="en-GB"/>
              </w:rPr>
              <w:t>Water consumption~ (consumers only)</w:t>
            </w:r>
          </w:p>
          <w:p w:rsidR="00F654F2" w:rsidRDefault="00F654F2"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lang w:eastAsia="en-GB"/>
              </w:rPr>
            </w:pPr>
            <w:r w:rsidRPr="00257629">
              <w:rPr>
                <w:rFonts w:asciiTheme="minorHAnsi" w:eastAsia="Times New Roman" w:hAnsiTheme="minorHAnsi" w:cs="Arial"/>
                <w:color w:val="000000"/>
                <w:lang w:eastAsia="en-GB"/>
              </w:rPr>
              <w:t>95</w:t>
            </w:r>
            <w:r w:rsidRPr="00257629">
              <w:rPr>
                <w:rFonts w:asciiTheme="minorHAnsi" w:eastAsia="Times New Roman" w:hAnsiTheme="minorHAnsi" w:cs="Arial"/>
                <w:color w:val="000000"/>
                <w:vertAlign w:val="superscript"/>
                <w:lang w:eastAsia="en-GB"/>
              </w:rPr>
              <w:t>th</w:t>
            </w:r>
            <w:r w:rsidRPr="00257629">
              <w:rPr>
                <w:rFonts w:asciiTheme="minorHAnsi" w:eastAsia="Times New Roman" w:hAnsiTheme="minorHAnsi" w:cs="Arial"/>
                <w:color w:val="000000"/>
                <w:lang w:eastAsia="en-GB"/>
              </w:rPr>
              <w:t xml:space="preserve"> Percentile g/day</w:t>
            </w:r>
          </w:p>
        </w:tc>
        <w:tc>
          <w:tcPr>
            <w:tcW w:w="1276" w:type="dxa"/>
            <w:shd w:val="clear" w:color="auto" w:fill="C2D69B" w:themeFill="accent3" w:themeFillTint="99"/>
            <w:vAlign w:val="center"/>
          </w:tcPr>
          <w:p w:rsidR="00F654F2" w:rsidRPr="00AE754B" w:rsidRDefault="00F654F2"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eastAsia="en-GB"/>
              </w:rPr>
            </w:pPr>
            <w:r>
              <w:rPr>
                <w:rFonts w:asciiTheme="minorHAnsi" w:eastAsia="Times New Roman" w:hAnsiTheme="minorHAnsi" w:cs="Arial"/>
                <w:color w:val="000000"/>
                <w:lang w:eastAsia="en-GB"/>
              </w:rPr>
              <w:t>Water consumption~ (consumers only)</w:t>
            </w:r>
          </w:p>
          <w:p w:rsidR="00F654F2" w:rsidRPr="00AE754B" w:rsidRDefault="00F654F2" w:rsidP="0067031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eastAsia="en-GB"/>
              </w:rPr>
            </w:pPr>
            <w:r w:rsidRPr="00257629">
              <w:rPr>
                <w:rFonts w:asciiTheme="minorHAnsi" w:eastAsia="Times New Roman" w:hAnsiTheme="minorHAnsi" w:cs="Arial"/>
                <w:color w:val="000000"/>
                <w:lang w:eastAsia="en-GB"/>
              </w:rPr>
              <w:t>Mean g/kg BW/day</w:t>
            </w:r>
          </w:p>
        </w:tc>
      </w:tr>
      <w:tr w:rsidR="00F654F2" w:rsidRPr="00AE754B" w:rsidTr="00F654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rsidR="00DF06A0" w:rsidRPr="00AE754B" w:rsidRDefault="00DF06A0" w:rsidP="00DF06A0">
            <w:pPr>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2007 ANCNPAS</w:t>
            </w:r>
            <w:r>
              <w:rPr>
                <w:rFonts w:asciiTheme="minorHAnsi" w:eastAsia="Times New Roman" w:hAnsiTheme="minorHAnsi" w:cs="Arial"/>
                <w:color w:val="000000"/>
                <w:lang w:eastAsia="en-GB"/>
              </w:rPr>
              <w:t>*</w:t>
            </w:r>
          </w:p>
        </w:tc>
        <w:tc>
          <w:tcPr>
            <w:tcW w:w="1134" w:type="dxa"/>
            <w:noWrap/>
            <w:hideMark/>
          </w:tcPr>
          <w:p w:rsidR="00DF06A0" w:rsidRPr="00AE754B" w:rsidRDefault="00DF06A0" w:rsidP="00DF06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2-3 years</w:t>
            </w:r>
          </w:p>
        </w:tc>
        <w:tc>
          <w:tcPr>
            <w:tcW w:w="1561" w:type="dxa"/>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552</w:t>
            </w:r>
          </w:p>
        </w:tc>
        <w:tc>
          <w:tcPr>
            <w:tcW w:w="1274" w:type="dxa"/>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98</w:t>
            </w:r>
          </w:p>
        </w:tc>
        <w:tc>
          <w:tcPr>
            <w:tcW w:w="1043" w:type="dxa"/>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tc>
        <w:tc>
          <w:tcPr>
            <w:tcW w:w="1083" w:type="dxa"/>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540</w:t>
            </w:r>
            <w:r w:rsidR="00F654F2" w:rsidRPr="00257629">
              <w:rPr>
                <w:rFonts w:asciiTheme="minorHAnsi" w:eastAsia="Times New Roman" w:hAnsiTheme="minorHAnsi" w:cs="Arial"/>
                <w:b/>
                <w:color w:val="000000"/>
                <w:lang w:eastAsia="en-GB"/>
              </w:rPr>
              <w:t xml:space="preserve"> g/day</w:t>
            </w:r>
          </w:p>
        </w:tc>
        <w:tc>
          <w:tcPr>
            <w:tcW w:w="1134" w:type="dxa"/>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w:t>
            </w:r>
            <w:r w:rsidR="00F654F2" w:rsidRPr="00257629">
              <w:rPr>
                <w:rFonts w:asciiTheme="minorHAnsi" w:eastAsia="Times New Roman" w:hAnsiTheme="minorHAnsi" w:cs="Arial"/>
                <w:b/>
                <w:color w:val="000000"/>
                <w:lang w:eastAsia="en-GB"/>
              </w:rPr>
              <w:t xml:space="preserve"> g/kg BW/day</w:t>
            </w:r>
          </w:p>
        </w:tc>
        <w:tc>
          <w:tcPr>
            <w:tcW w:w="1276" w:type="dxa"/>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1138</w:t>
            </w:r>
            <w:r w:rsidR="00F654F2" w:rsidRPr="00257629">
              <w:rPr>
                <w:rFonts w:asciiTheme="minorHAnsi" w:eastAsia="Times New Roman" w:hAnsiTheme="minorHAnsi" w:cs="Arial"/>
                <w:b/>
                <w:color w:val="000000"/>
                <w:lang w:eastAsia="en-GB"/>
              </w:rPr>
              <w:t xml:space="preserve"> g/day</w:t>
            </w:r>
          </w:p>
        </w:tc>
        <w:tc>
          <w:tcPr>
            <w:tcW w:w="1276" w:type="dxa"/>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71</w:t>
            </w:r>
            <w:r w:rsidR="00F654F2" w:rsidRPr="00257629">
              <w:rPr>
                <w:rFonts w:asciiTheme="minorHAnsi" w:eastAsia="Times New Roman" w:hAnsiTheme="minorHAnsi" w:cs="Arial"/>
                <w:b/>
                <w:color w:val="000000"/>
                <w:lang w:eastAsia="en-GB"/>
              </w:rPr>
              <w:t xml:space="preserve"> g/kg BW/day</w:t>
            </w:r>
          </w:p>
        </w:tc>
      </w:tr>
      <w:tr w:rsidR="00F654F2" w:rsidRPr="00AE754B" w:rsidTr="00F654F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rsidR="00DF06A0" w:rsidRPr="00AE754B" w:rsidRDefault="00DF06A0" w:rsidP="00DF06A0">
            <w:pPr>
              <w:rPr>
                <w:rFonts w:asciiTheme="minorHAnsi" w:eastAsia="Times New Roman" w:hAnsiTheme="minorHAnsi" w:cs="Arial"/>
                <w:color w:val="000000"/>
                <w:lang w:eastAsia="en-GB"/>
              </w:rPr>
            </w:pPr>
          </w:p>
        </w:tc>
        <w:tc>
          <w:tcPr>
            <w:tcW w:w="1134" w:type="dxa"/>
            <w:noWrap/>
            <w:hideMark/>
          </w:tcPr>
          <w:p w:rsidR="00DF06A0" w:rsidRPr="00AE754B" w:rsidRDefault="00DF06A0" w:rsidP="00DF06A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4-8 years</w:t>
            </w:r>
          </w:p>
        </w:tc>
        <w:tc>
          <w:tcPr>
            <w:tcW w:w="1561" w:type="dxa"/>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1520</w:t>
            </w:r>
          </w:p>
        </w:tc>
        <w:tc>
          <w:tcPr>
            <w:tcW w:w="1274" w:type="dxa"/>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98</w:t>
            </w:r>
          </w:p>
        </w:tc>
        <w:tc>
          <w:tcPr>
            <w:tcW w:w="1043" w:type="dxa"/>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24</w:t>
            </w:r>
          </w:p>
        </w:tc>
        <w:tc>
          <w:tcPr>
            <w:tcW w:w="1083" w:type="dxa"/>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698</w:t>
            </w:r>
            <w:r w:rsidR="00F654F2" w:rsidRPr="00257629">
              <w:rPr>
                <w:rFonts w:asciiTheme="minorHAnsi" w:eastAsia="Times New Roman" w:hAnsiTheme="minorHAnsi" w:cs="Arial"/>
                <w:b/>
                <w:color w:val="000000"/>
                <w:lang w:eastAsia="en-GB"/>
              </w:rPr>
              <w:t xml:space="preserve"> g/day</w:t>
            </w:r>
          </w:p>
        </w:tc>
        <w:tc>
          <w:tcPr>
            <w:tcW w:w="1134" w:type="dxa"/>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30</w:t>
            </w:r>
            <w:r w:rsidR="00F654F2" w:rsidRPr="00257629">
              <w:rPr>
                <w:rFonts w:asciiTheme="minorHAnsi" w:eastAsia="Times New Roman" w:hAnsiTheme="minorHAnsi" w:cs="Arial"/>
                <w:b/>
                <w:color w:val="000000"/>
                <w:lang w:eastAsia="en-GB"/>
              </w:rPr>
              <w:t xml:space="preserve"> g/kg BW/day</w:t>
            </w:r>
          </w:p>
        </w:tc>
        <w:tc>
          <w:tcPr>
            <w:tcW w:w="1276" w:type="dxa"/>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1405</w:t>
            </w:r>
            <w:r w:rsidR="00F654F2" w:rsidRPr="00257629">
              <w:rPr>
                <w:rFonts w:asciiTheme="minorHAnsi" w:eastAsia="Times New Roman" w:hAnsiTheme="minorHAnsi" w:cs="Arial"/>
                <w:b/>
                <w:color w:val="000000"/>
                <w:lang w:eastAsia="en-GB"/>
              </w:rPr>
              <w:t xml:space="preserve"> g/day</w:t>
            </w:r>
          </w:p>
        </w:tc>
        <w:tc>
          <w:tcPr>
            <w:tcW w:w="1276" w:type="dxa"/>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62</w:t>
            </w:r>
            <w:r w:rsidR="00F654F2" w:rsidRPr="00257629">
              <w:rPr>
                <w:rFonts w:asciiTheme="minorHAnsi" w:eastAsia="Times New Roman" w:hAnsiTheme="minorHAnsi" w:cs="Arial"/>
                <w:b/>
                <w:color w:val="000000"/>
                <w:lang w:eastAsia="en-GB"/>
              </w:rPr>
              <w:t xml:space="preserve"> g/kg BW/day</w:t>
            </w:r>
          </w:p>
        </w:tc>
      </w:tr>
      <w:tr w:rsidR="00F654F2" w:rsidRPr="00AE754B" w:rsidTr="00F654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rsidR="00DF06A0" w:rsidRPr="00AE754B" w:rsidRDefault="00DF06A0" w:rsidP="00DF06A0">
            <w:pPr>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1995 NNS</w:t>
            </w:r>
            <w:r>
              <w:rPr>
                <w:rFonts w:asciiTheme="minorHAnsi" w:eastAsia="Times New Roman" w:hAnsiTheme="minorHAnsi" w:cs="Arial"/>
                <w:color w:val="000000"/>
                <w:lang w:eastAsia="en-GB"/>
              </w:rPr>
              <w:t>^</w:t>
            </w:r>
          </w:p>
        </w:tc>
        <w:tc>
          <w:tcPr>
            <w:tcW w:w="1134" w:type="dxa"/>
            <w:noWrap/>
            <w:hideMark/>
          </w:tcPr>
          <w:p w:rsidR="00DF06A0" w:rsidRPr="00AE754B" w:rsidRDefault="00DF06A0" w:rsidP="00DF06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2-3 years</w:t>
            </w:r>
          </w:p>
        </w:tc>
        <w:tc>
          <w:tcPr>
            <w:tcW w:w="1561" w:type="dxa"/>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383</w:t>
            </w:r>
          </w:p>
        </w:tc>
        <w:tc>
          <w:tcPr>
            <w:tcW w:w="1274" w:type="dxa"/>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81</w:t>
            </w:r>
          </w:p>
        </w:tc>
        <w:tc>
          <w:tcPr>
            <w:tcW w:w="1043" w:type="dxa"/>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w:t>
            </w:r>
          </w:p>
        </w:tc>
        <w:tc>
          <w:tcPr>
            <w:tcW w:w="1083" w:type="dxa"/>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559</w:t>
            </w:r>
            <w:r w:rsidR="00F654F2" w:rsidRPr="00257629">
              <w:rPr>
                <w:rFonts w:asciiTheme="minorHAnsi" w:eastAsia="Times New Roman" w:hAnsiTheme="minorHAnsi" w:cs="Arial"/>
                <w:b/>
                <w:color w:val="000000"/>
                <w:lang w:eastAsia="en-GB"/>
              </w:rPr>
              <w:t xml:space="preserve"> g/day</w:t>
            </w:r>
          </w:p>
        </w:tc>
        <w:tc>
          <w:tcPr>
            <w:tcW w:w="1134" w:type="dxa"/>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w:t>
            </w:r>
            <w:r w:rsidR="00F654F2" w:rsidRPr="00257629">
              <w:rPr>
                <w:rFonts w:asciiTheme="minorHAnsi" w:eastAsia="Times New Roman" w:hAnsiTheme="minorHAnsi" w:cs="Arial"/>
                <w:b/>
                <w:color w:val="000000"/>
                <w:lang w:eastAsia="en-GB"/>
              </w:rPr>
              <w:t xml:space="preserve"> g/kg BW/day</w:t>
            </w:r>
          </w:p>
        </w:tc>
        <w:tc>
          <w:tcPr>
            <w:tcW w:w="1276" w:type="dxa"/>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1250</w:t>
            </w:r>
            <w:r w:rsidR="00F654F2" w:rsidRPr="00257629">
              <w:rPr>
                <w:rFonts w:asciiTheme="minorHAnsi" w:eastAsia="Times New Roman" w:hAnsiTheme="minorHAnsi" w:cs="Arial"/>
                <w:b/>
                <w:color w:val="000000"/>
                <w:lang w:eastAsia="en-GB"/>
              </w:rPr>
              <w:t xml:space="preserve"> g/day</w:t>
            </w:r>
          </w:p>
        </w:tc>
        <w:tc>
          <w:tcPr>
            <w:tcW w:w="1276" w:type="dxa"/>
            <w:noWrap/>
            <w:hideMark/>
          </w:tcPr>
          <w:p w:rsidR="00DF06A0" w:rsidRDefault="00DF06A0" w:rsidP="00DF06A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87</w:t>
            </w:r>
            <w:r w:rsidR="00F654F2" w:rsidRPr="00257629">
              <w:rPr>
                <w:rFonts w:asciiTheme="minorHAnsi" w:eastAsia="Times New Roman" w:hAnsiTheme="minorHAnsi" w:cs="Arial"/>
                <w:b/>
                <w:color w:val="000000"/>
                <w:lang w:eastAsia="en-GB"/>
              </w:rPr>
              <w:t xml:space="preserve"> g/kg BW/day</w:t>
            </w:r>
          </w:p>
        </w:tc>
      </w:tr>
      <w:tr w:rsidR="00F654F2" w:rsidRPr="00AE754B" w:rsidTr="00F654F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rsidR="00DF06A0" w:rsidRPr="00AE754B" w:rsidRDefault="00DF06A0" w:rsidP="00DF06A0">
            <w:pPr>
              <w:rPr>
                <w:rFonts w:asciiTheme="minorHAnsi" w:eastAsia="Times New Roman" w:hAnsiTheme="minorHAnsi" w:cs="Arial"/>
                <w:color w:val="000000"/>
                <w:lang w:eastAsia="en-GB"/>
              </w:rPr>
            </w:pPr>
          </w:p>
        </w:tc>
        <w:tc>
          <w:tcPr>
            <w:tcW w:w="1134" w:type="dxa"/>
            <w:noWrap/>
            <w:hideMark/>
          </w:tcPr>
          <w:p w:rsidR="00DF06A0" w:rsidRPr="00AE754B" w:rsidRDefault="00DF06A0" w:rsidP="00DF06A0">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en-GB"/>
              </w:rPr>
            </w:pPr>
            <w:r w:rsidRPr="00AE754B">
              <w:rPr>
                <w:rFonts w:asciiTheme="minorHAnsi" w:eastAsia="Times New Roman" w:hAnsiTheme="minorHAnsi" w:cs="Arial"/>
                <w:color w:val="000000"/>
                <w:lang w:eastAsia="en-GB"/>
              </w:rPr>
              <w:t>4-8 years</w:t>
            </w:r>
          </w:p>
        </w:tc>
        <w:tc>
          <w:tcPr>
            <w:tcW w:w="1561" w:type="dxa"/>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977</w:t>
            </w:r>
          </w:p>
        </w:tc>
        <w:tc>
          <w:tcPr>
            <w:tcW w:w="1274" w:type="dxa"/>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85</w:t>
            </w:r>
          </w:p>
        </w:tc>
        <w:tc>
          <w:tcPr>
            <w:tcW w:w="1043" w:type="dxa"/>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24</w:t>
            </w:r>
          </w:p>
        </w:tc>
        <w:tc>
          <w:tcPr>
            <w:tcW w:w="1083" w:type="dxa"/>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642</w:t>
            </w:r>
            <w:r w:rsidR="00F654F2" w:rsidRPr="00257629">
              <w:rPr>
                <w:rFonts w:asciiTheme="minorHAnsi" w:eastAsia="Times New Roman" w:hAnsiTheme="minorHAnsi" w:cs="Arial"/>
                <w:b/>
                <w:color w:val="000000"/>
                <w:lang w:eastAsia="en-GB"/>
              </w:rPr>
              <w:t xml:space="preserve"> g/day</w:t>
            </w:r>
          </w:p>
        </w:tc>
        <w:tc>
          <w:tcPr>
            <w:tcW w:w="1134" w:type="dxa"/>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28</w:t>
            </w:r>
            <w:r w:rsidR="00F654F2" w:rsidRPr="00257629">
              <w:rPr>
                <w:rFonts w:asciiTheme="minorHAnsi" w:eastAsia="Times New Roman" w:hAnsiTheme="minorHAnsi" w:cs="Arial"/>
                <w:b/>
                <w:color w:val="000000"/>
                <w:lang w:eastAsia="en-GB"/>
              </w:rPr>
              <w:t xml:space="preserve"> g/kg BW/day</w:t>
            </w:r>
          </w:p>
        </w:tc>
        <w:tc>
          <w:tcPr>
            <w:tcW w:w="1276" w:type="dxa"/>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1520</w:t>
            </w:r>
            <w:r w:rsidR="00F654F2" w:rsidRPr="00257629">
              <w:rPr>
                <w:rFonts w:asciiTheme="minorHAnsi" w:eastAsia="Times New Roman" w:hAnsiTheme="minorHAnsi" w:cs="Arial"/>
                <w:b/>
                <w:color w:val="000000"/>
                <w:lang w:eastAsia="en-GB"/>
              </w:rPr>
              <w:t xml:space="preserve"> g/day</w:t>
            </w:r>
          </w:p>
        </w:tc>
        <w:tc>
          <w:tcPr>
            <w:tcW w:w="1276" w:type="dxa"/>
            <w:noWrap/>
            <w:hideMark/>
          </w:tcPr>
          <w:p w:rsidR="00DF06A0" w:rsidRDefault="00DF06A0" w:rsidP="00DF06A0">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72</w:t>
            </w:r>
            <w:r w:rsidR="00F654F2" w:rsidRPr="00257629">
              <w:rPr>
                <w:rFonts w:asciiTheme="minorHAnsi" w:eastAsia="Times New Roman" w:hAnsiTheme="minorHAnsi" w:cs="Arial"/>
                <w:b/>
                <w:color w:val="000000"/>
                <w:lang w:eastAsia="en-GB"/>
              </w:rPr>
              <w:t xml:space="preserve"> g/kg BW/day</w:t>
            </w:r>
          </w:p>
        </w:tc>
      </w:tr>
    </w:tbl>
    <w:p w:rsidR="00DF06A0" w:rsidRDefault="00DF06A0" w:rsidP="00DF06A0">
      <w:pPr>
        <w:rPr>
          <w:rFonts w:eastAsia="Times New Roman" w:cs="Arial"/>
          <w:color w:val="000000"/>
          <w:sz w:val="20"/>
          <w:lang w:eastAsia="en-GB"/>
        </w:rPr>
      </w:pPr>
      <w:r>
        <w:rPr>
          <w:rFonts w:eastAsia="Times New Roman" w:cs="Arial"/>
          <w:color w:val="000000"/>
          <w:sz w:val="20"/>
          <w:lang w:eastAsia="en-GB"/>
        </w:rPr>
        <w:t xml:space="preserve">* </w:t>
      </w:r>
      <w:r w:rsidR="00257629">
        <w:rPr>
          <w:rFonts w:eastAsia="Times New Roman" w:cs="Arial"/>
          <w:color w:val="000000"/>
          <w:sz w:val="20"/>
          <w:lang w:eastAsia="en-GB"/>
        </w:rPr>
        <w:t>W</w:t>
      </w:r>
      <w:r w:rsidRPr="00AC2C0F">
        <w:rPr>
          <w:rFonts w:eastAsia="Times New Roman" w:cs="Arial"/>
          <w:color w:val="000000"/>
          <w:sz w:val="20"/>
          <w:lang w:eastAsia="en-GB"/>
        </w:rPr>
        <w:t>eighted Day 1 and Day 2 average consumption.</w:t>
      </w:r>
    </w:p>
    <w:p w:rsidR="00DF06A0" w:rsidRDefault="00DF06A0" w:rsidP="00DF06A0">
      <w:pPr>
        <w:rPr>
          <w:rFonts w:eastAsia="Times New Roman" w:cs="Arial"/>
          <w:color w:val="000000"/>
          <w:sz w:val="20"/>
          <w:lang w:eastAsia="en-GB"/>
        </w:rPr>
      </w:pPr>
      <w:r w:rsidRPr="00EC16A5">
        <w:rPr>
          <w:rFonts w:eastAsia="Times New Roman" w:cs="Arial"/>
          <w:color w:val="000000"/>
          <w:sz w:val="20"/>
          <w:lang w:eastAsia="en-GB"/>
        </w:rPr>
        <w:t>^</w:t>
      </w:r>
      <w:r>
        <w:rPr>
          <w:rFonts w:eastAsia="Times New Roman" w:cs="Arial"/>
          <w:color w:val="000000"/>
          <w:sz w:val="20"/>
          <w:lang w:eastAsia="en-GB"/>
        </w:rPr>
        <w:t xml:space="preserve"> </w:t>
      </w:r>
      <w:r w:rsidR="00257629">
        <w:rPr>
          <w:rFonts w:eastAsia="Times New Roman" w:cs="Arial"/>
          <w:color w:val="000000"/>
          <w:sz w:val="20"/>
          <w:lang w:eastAsia="en-GB"/>
        </w:rPr>
        <w:t>U</w:t>
      </w:r>
      <w:r>
        <w:rPr>
          <w:rFonts w:eastAsia="Times New Roman" w:cs="Arial"/>
          <w:color w:val="000000"/>
          <w:sz w:val="20"/>
          <w:lang w:eastAsia="en-GB"/>
        </w:rPr>
        <w:t>nweighted Day 1 consumption.</w:t>
      </w:r>
    </w:p>
    <w:p w:rsidR="00DF06A0" w:rsidRDefault="00DF06A0" w:rsidP="00DF06A0">
      <w:pPr>
        <w:rPr>
          <w:rFonts w:eastAsia="Times New Roman" w:cs="Arial"/>
          <w:color w:val="000000"/>
          <w:sz w:val="20"/>
          <w:lang w:eastAsia="en-GB"/>
        </w:rPr>
      </w:pPr>
      <w:r>
        <w:rPr>
          <w:rFonts w:eastAsia="Times New Roman" w:cs="Arial"/>
          <w:color w:val="000000"/>
          <w:sz w:val="20"/>
          <w:lang w:eastAsia="en-GB"/>
        </w:rPr>
        <w:t xml:space="preserve">~ </w:t>
      </w:r>
      <w:r w:rsidRPr="00AC2C0F">
        <w:rPr>
          <w:rFonts w:eastAsia="Times New Roman" w:cs="Arial"/>
          <w:color w:val="000000"/>
          <w:sz w:val="20"/>
          <w:lang w:eastAsia="en-GB"/>
        </w:rPr>
        <w:t xml:space="preserve">Water consumption includes water consumed as </w:t>
      </w:r>
      <w:r>
        <w:rPr>
          <w:rFonts w:eastAsia="Times New Roman" w:cs="Arial"/>
          <w:color w:val="000000"/>
          <w:sz w:val="20"/>
          <w:lang w:eastAsia="en-GB"/>
        </w:rPr>
        <w:t xml:space="preserve">domestic tap </w:t>
      </w:r>
      <w:r w:rsidRPr="00AC2C0F">
        <w:rPr>
          <w:rFonts w:eastAsia="Times New Roman" w:cs="Arial"/>
          <w:color w:val="000000"/>
          <w:sz w:val="20"/>
          <w:lang w:eastAsia="en-GB"/>
        </w:rPr>
        <w:t>water</w:t>
      </w:r>
      <w:r>
        <w:rPr>
          <w:rFonts w:eastAsia="Times New Roman" w:cs="Arial"/>
          <w:color w:val="000000"/>
          <w:sz w:val="20"/>
          <w:lang w:eastAsia="en-GB"/>
        </w:rPr>
        <w:t xml:space="preserve"> (including bore or rain water). </w:t>
      </w:r>
      <w:r w:rsidR="0040462F">
        <w:rPr>
          <w:rFonts w:eastAsia="Times New Roman" w:cs="Arial"/>
          <w:color w:val="000000"/>
          <w:sz w:val="20"/>
          <w:lang w:eastAsia="en-GB"/>
        </w:rPr>
        <w:t>However, d</w:t>
      </w:r>
      <w:r>
        <w:rPr>
          <w:rFonts w:eastAsia="Times New Roman" w:cs="Arial"/>
          <w:color w:val="000000"/>
          <w:sz w:val="20"/>
          <w:lang w:eastAsia="en-GB"/>
        </w:rPr>
        <w:t xml:space="preserve">ue to the way food consumption data were collected in the NNSs this consumption may also include </w:t>
      </w:r>
      <w:r w:rsidR="00F90A0E">
        <w:rPr>
          <w:rFonts w:eastAsia="Times New Roman" w:cs="Arial"/>
          <w:color w:val="000000"/>
          <w:sz w:val="20"/>
          <w:lang w:eastAsia="en-GB"/>
        </w:rPr>
        <w:t>some fo</w:t>
      </w:r>
      <w:r w:rsidR="0040462F">
        <w:rPr>
          <w:rFonts w:eastAsia="Times New Roman" w:cs="Arial"/>
          <w:color w:val="000000"/>
          <w:sz w:val="20"/>
          <w:lang w:eastAsia="en-GB"/>
        </w:rPr>
        <w:t xml:space="preserve">od items where </w:t>
      </w:r>
      <w:r>
        <w:rPr>
          <w:rFonts w:eastAsia="Times New Roman" w:cs="Arial"/>
          <w:color w:val="000000"/>
          <w:sz w:val="20"/>
          <w:lang w:eastAsia="en-GB"/>
        </w:rPr>
        <w:t>water w</w:t>
      </w:r>
      <w:r w:rsidR="0040462F">
        <w:rPr>
          <w:rFonts w:eastAsia="Times New Roman" w:cs="Arial"/>
          <w:color w:val="000000"/>
          <w:sz w:val="20"/>
          <w:lang w:eastAsia="en-GB"/>
        </w:rPr>
        <w:t xml:space="preserve">as consumed in </w:t>
      </w:r>
      <w:r w:rsidR="00F90A0E">
        <w:rPr>
          <w:rFonts w:eastAsia="Times New Roman" w:cs="Arial"/>
          <w:color w:val="000000"/>
          <w:sz w:val="20"/>
          <w:lang w:eastAsia="en-GB"/>
        </w:rPr>
        <w:t>a</w:t>
      </w:r>
      <w:r w:rsidR="0040462F">
        <w:rPr>
          <w:rFonts w:eastAsia="Times New Roman" w:cs="Arial"/>
          <w:color w:val="000000"/>
          <w:sz w:val="20"/>
          <w:lang w:eastAsia="en-GB"/>
        </w:rPr>
        <w:t xml:space="preserve"> mixed foods</w:t>
      </w:r>
      <w:r>
        <w:rPr>
          <w:rFonts w:eastAsia="Times New Roman" w:cs="Arial"/>
          <w:color w:val="000000"/>
          <w:sz w:val="20"/>
          <w:lang w:eastAsia="en-GB"/>
        </w:rPr>
        <w:t xml:space="preserve"> and the mixed food </w:t>
      </w:r>
      <w:r w:rsidR="00F90A0E">
        <w:rPr>
          <w:rFonts w:eastAsia="Times New Roman" w:cs="Arial"/>
          <w:color w:val="000000"/>
          <w:sz w:val="20"/>
          <w:lang w:eastAsia="en-GB"/>
        </w:rPr>
        <w:t xml:space="preserve">was </w:t>
      </w:r>
      <w:r w:rsidR="0040462F">
        <w:rPr>
          <w:rFonts w:eastAsia="Times New Roman" w:cs="Arial"/>
          <w:color w:val="000000"/>
          <w:sz w:val="20"/>
          <w:lang w:eastAsia="en-GB"/>
        </w:rPr>
        <w:t>dis-</w:t>
      </w:r>
      <w:r>
        <w:rPr>
          <w:rFonts w:eastAsia="Times New Roman" w:cs="Arial"/>
          <w:color w:val="000000"/>
          <w:sz w:val="20"/>
          <w:lang w:eastAsia="en-GB"/>
        </w:rPr>
        <w:t xml:space="preserve">aggregated </w:t>
      </w:r>
      <w:r w:rsidR="0040462F">
        <w:rPr>
          <w:rFonts w:eastAsia="Times New Roman" w:cs="Arial"/>
          <w:color w:val="000000"/>
          <w:sz w:val="20"/>
          <w:lang w:eastAsia="en-GB"/>
        </w:rPr>
        <w:t xml:space="preserve">for coding purposes </w:t>
      </w:r>
      <w:r>
        <w:rPr>
          <w:rFonts w:eastAsia="Times New Roman" w:cs="Arial"/>
          <w:color w:val="000000"/>
          <w:sz w:val="20"/>
          <w:lang w:eastAsia="en-GB"/>
        </w:rPr>
        <w:t xml:space="preserve">(for example, cordial may have been identified </w:t>
      </w:r>
      <w:r w:rsidR="00F90A0E">
        <w:rPr>
          <w:rFonts w:eastAsia="Times New Roman" w:cs="Arial"/>
          <w:color w:val="000000"/>
          <w:sz w:val="20"/>
          <w:lang w:eastAsia="en-GB"/>
        </w:rPr>
        <w:t xml:space="preserve">and coded </w:t>
      </w:r>
      <w:r>
        <w:rPr>
          <w:rFonts w:eastAsia="Times New Roman" w:cs="Arial"/>
          <w:color w:val="000000"/>
          <w:sz w:val="20"/>
          <w:lang w:eastAsia="en-GB"/>
        </w:rPr>
        <w:t>as 50 ml cordial concentrate + 200 ml tap water).</w:t>
      </w:r>
    </w:p>
    <w:p w:rsidR="00DF06A0" w:rsidRDefault="00DF06A0" w:rsidP="00DF06A0">
      <w:pPr>
        <w:rPr>
          <w:rFonts w:eastAsia="Times New Roman" w:cs="Arial"/>
          <w:color w:val="000000"/>
          <w:sz w:val="20"/>
          <w:lang w:eastAsia="en-GB"/>
        </w:rPr>
      </w:pPr>
    </w:p>
    <w:p w:rsidR="00B46F39" w:rsidRPr="00A14CD7" w:rsidRDefault="00B46F39" w:rsidP="00A14CD7">
      <w:pPr>
        <w:pStyle w:val="Heading2"/>
      </w:pPr>
      <w:r w:rsidRPr="00A14CD7">
        <w:t>Estimated fluoride intakes</w:t>
      </w:r>
      <w:r w:rsidR="00132D3F" w:rsidRPr="00A14CD7">
        <w:t xml:space="preserve"> from food and water sources</w:t>
      </w:r>
    </w:p>
    <w:p w:rsidR="000A5D01" w:rsidRPr="000A1455" w:rsidRDefault="000A5D01" w:rsidP="000A1455">
      <w:pPr>
        <w:spacing w:line="360" w:lineRule="auto"/>
      </w:pPr>
    </w:p>
    <w:p w:rsidR="000A5D01" w:rsidRPr="004E33B2" w:rsidRDefault="000A5D01" w:rsidP="00A14CD7">
      <w:pPr>
        <w:pStyle w:val="Heading3"/>
      </w:pPr>
      <w:r w:rsidRPr="004E33B2">
        <w:t>A588 Voluntary addition of fluoride to bottled water (</w:t>
      </w:r>
      <w:r w:rsidR="00C07461" w:rsidRPr="004E33B2">
        <w:t xml:space="preserve">FSANZ </w:t>
      </w:r>
      <w:r w:rsidRPr="004E33B2">
        <w:t>200</w:t>
      </w:r>
      <w:r w:rsidR="000A1455" w:rsidRPr="004E33B2">
        <w:t>9</w:t>
      </w:r>
      <w:r w:rsidRPr="004E33B2">
        <w:t>)</w:t>
      </w:r>
    </w:p>
    <w:p w:rsidR="00446340" w:rsidRPr="000A1455" w:rsidRDefault="000A5D01" w:rsidP="000A1455">
      <w:pPr>
        <w:autoSpaceDE w:val="0"/>
        <w:autoSpaceDN w:val="0"/>
        <w:adjustRightInd w:val="0"/>
        <w:spacing w:line="360" w:lineRule="auto"/>
      </w:pPr>
      <w:r w:rsidRPr="000A1455">
        <w:t xml:space="preserve">Two fluoride databases were constructed to estimate fluoride intakes for the Australian </w:t>
      </w:r>
      <w:r w:rsidR="001B319F" w:rsidRPr="000A1455">
        <w:t xml:space="preserve">and </w:t>
      </w:r>
      <w:r w:rsidRPr="000A1455">
        <w:t xml:space="preserve">New Zealand populations presented in the final assessment report for an application to FSANZ, Application A588 </w:t>
      </w:r>
      <w:r w:rsidRPr="000A1455">
        <w:rPr>
          <w:i/>
        </w:rPr>
        <w:t>Voluntary addition of fluoride to bottled water</w:t>
      </w:r>
      <w:r w:rsidR="00EB066A" w:rsidRPr="000A1455">
        <w:t xml:space="preserve">. </w:t>
      </w:r>
      <w:r w:rsidR="00C07461" w:rsidRPr="000A1455">
        <w:t xml:space="preserve">Model diets for 3 month and 9 month old </w:t>
      </w:r>
      <w:r w:rsidR="00446340" w:rsidRPr="000A1455">
        <w:t xml:space="preserve">Australian infants </w:t>
      </w:r>
      <w:r w:rsidR="00C07461" w:rsidRPr="000A1455">
        <w:t>were developed, and a 6-12 month old diet for New Zealand infants (FSANZ 200</w:t>
      </w:r>
      <w:r w:rsidR="000A1455">
        <w:t>9</w:t>
      </w:r>
      <w:r w:rsidR="00C07461" w:rsidRPr="000A1455">
        <w:t xml:space="preserve">). </w:t>
      </w:r>
      <w:r w:rsidR="00EB066A" w:rsidRPr="000A1455">
        <w:t xml:space="preserve">Food consumption data were derived from the 1995 NNS data and </w:t>
      </w:r>
      <w:r w:rsidR="00C07461" w:rsidRPr="000A1455">
        <w:t>1</w:t>
      </w:r>
      <w:r w:rsidR="00EB066A" w:rsidRPr="000A1455">
        <w:t>997 New Zealand adults NNS, using a mapping process to assign fluoride content to foods with no analytical data</w:t>
      </w:r>
      <w:r w:rsidR="00C07461" w:rsidRPr="000A1455">
        <w:t>.</w:t>
      </w:r>
      <w:r w:rsidR="00EB066A" w:rsidRPr="000A1455">
        <w:t xml:space="preserve"> </w:t>
      </w:r>
      <w:r w:rsidR="00AB1008">
        <w:t>At the time of completion of this application, data from the 2002 New Zealand children’s NNS and the 2007 Australian National children Nutrition and Physical Activity Survey were not available for use in FSANZ’s computer modelling program</w:t>
      </w:r>
      <w:r w:rsidR="00AD4681">
        <w:t xml:space="preserve">. Time and resources restrictions on the pilot NRV review did not allow for the development of fluoride content databases for these surveys to enable </w:t>
      </w:r>
      <w:r w:rsidR="007E31BC">
        <w:t xml:space="preserve">FSANZ to </w:t>
      </w:r>
      <w:r w:rsidR="00AD4681">
        <w:t xml:space="preserve">use these newer surveys </w:t>
      </w:r>
      <w:r w:rsidR="007E31BC">
        <w:t>to estimating fluoride intakes for this report</w:t>
      </w:r>
      <w:r w:rsidR="00AD4681">
        <w:t>.</w:t>
      </w:r>
    </w:p>
    <w:p w:rsidR="00446340" w:rsidRPr="000A1455" w:rsidRDefault="00446340" w:rsidP="000A1455">
      <w:pPr>
        <w:autoSpaceDE w:val="0"/>
        <w:autoSpaceDN w:val="0"/>
        <w:adjustRightInd w:val="0"/>
        <w:spacing w:line="360" w:lineRule="auto"/>
      </w:pPr>
    </w:p>
    <w:p w:rsidR="00446340" w:rsidRPr="000A1455" w:rsidRDefault="00446340" w:rsidP="000A1455">
      <w:pPr>
        <w:autoSpaceDE w:val="0"/>
        <w:autoSpaceDN w:val="0"/>
        <w:adjustRightInd w:val="0"/>
        <w:spacing w:line="360" w:lineRule="auto"/>
        <w:rPr>
          <w:rFonts w:cs="Arial"/>
        </w:rPr>
      </w:pPr>
      <w:r w:rsidRPr="000A1455">
        <w:rPr>
          <w:rFonts w:cs="Arial"/>
        </w:rPr>
        <w:t xml:space="preserve">Where there were no Australian fluoride concentration data for specific foods, it was assumed that New Zealand data were representative of these food groups, and vice versa </w:t>
      </w:r>
      <w:r w:rsidRPr="000A1455">
        <w:rPr>
          <w:rFonts w:cs="Arial"/>
        </w:rPr>
        <w:lastRenderedPageBreak/>
        <w:t xml:space="preserve">for New Zealand. In addition, a minority of values were imputed from German and US data (Souci </w:t>
      </w:r>
      <w:r w:rsidRPr="000A1455">
        <w:rPr>
          <w:rFonts w:cs="Arial"/>
          <w:i/>
          <w:iCs/>
        </w:rPr>
        <w:t>et al</w:t>
      </w:r>
      <w:r w:rsidRPr="000A1455">
        <w:rPr>
          <w:rFonts w:cs="Arial"/>
        </w:rPr>
        <w:t xml:space="preserve">., 1994; USDA, 2005). Fluoride values for multi-ingredient foods without analysed fluoride values were calculated using commonly used recipes. It was assumed that fluoride from water was not taken up by vegetables when boiled. Information provided by beverage manufacturers indicated that local water supplies (whether fluoridated or non-fluoridated) are used when making products in their processing plants. Therefore, beverages such as soft drinks and fruit juices were assigned the current mean fluoride content from analytical data for those types of beverages on the market. These values remained the same for all scenarios. </w:t>
      </w:r>
    </w:p>
    <w:p w:rsidR="00446340" w:rsidRPr="000A1455" w:rsidRDefault="00446340" w:rsidP="000A1455">
      <w:pPr>
        <w:autoSpaceDE w:val="0"/>
        <w:autoSpaceDN w:val="0"/>
        <w:adjustRightInd w:val="0"/>
        <w:spacing w:line="360" w:lineRule="auto"/>
        <w:rPr>
          <w:rFonts w:cs="Arial"/>
        </w:rPr>
      </w:pPr>
    </w:p>
    <w:p w:rsidR="000A5D01" w:rsidRPr="000A1455" w:rsidRDefault="000A5D01" w:rsidP="000A1455">
      <w:pPr>
        <w:autoSpaceDE w:val="0"/>
        <w:autoSpaceDN w:val="0"/>
        <w:adjustRightInd w:val="0"/>
        <w:spacing w:line="360" w:lineRule="auto"/>
        <w:rPr>
          <w:rFonts w:cs="Arial"/>
        </w:rPr>
      </w:pPr>
      <w:r w:rsidRPr="000A1455">
        <w:rPr>
          <w:rFonts w:cs="Arial"/>
        </w:rPr>
        <w:t xml:space="preserve">There is considerable uncertainty with the non-water fluoride values </w:t>
      </w:r>
      <w:r w:rsidR="00EB066A" w:rsidRPr="000A1455">
        <w:rPr>
          <w:rFonts w:cs="Arial"/>
        </w:rPr>
        <w:t xml:space="preserve">of foods </w:t>
      </w:r>
      <w:r w:rsidRPr="000A1455">
        <w:rPr>
          <w:rFonts w:cs="Arial"/>
        </w:rPr>
        <w:t>for a number of reasons including: limited analysed data for some food groups; considerable uncertainty in fluoride levels in some foods; poor sensitivity of the analysed methods used; and the high proportion of ‘non-detected’ results, for which assumptions on fluoride levels had to be</w:t>
      </w:r>
      <w:r w:rsidR="00EB066A" w:rsidRPr="000A1455">
        <w:rPr>
          <w:rFonts w:cs="Arial"/>
        </w:rPr>
        <w:t xml:space="preserve"> </w:t>
      </w:r>
      <w:r w:rsidRPr="000A1455">
        <w:rPr>
          <w:rFonts w:cs="Arial"/>
        </w:rPr>
        <w:t>made.</w:t>
      </w:r>
      <w:r w:rsidR="00446340" w:rsidRPr="000A1455">
        <w:rPr>
          <w:rFonts w:cs="Arial"/>
        </w:rPr>
        <w:t xml:space="preserve"> </w:t>
      </w:r>
    </w:p>
    <w:p w:rsidR="00446340" w:rsidRPr="000A1455" w:rsidRDefault="00446340" w:rsidP="000A1455">
      <w:pPr>
        <w:autoSpaceDE w:val="0"/>
        <w:autoSpaceDN w:val="0"/>
        <w:adjustRightInd w:val="0"/>
        <w:spacing w:line="360" w:lineRule="auto"/>
        <w:rPr>
          <w:rFonts w:cs="Arial"/>
        </w:rPr>
      </w:pPr>
    </w:p>
    <w:p w:rsidR="000A5D01" w:rsidRPr="000A1455" w:rsidRDefault="000A5D01" w:rsidP="000A1455">
      <w:pPr>
        <w:autoSpaceDE w:val="0"/>
        <w:autoSpaceDN w:val="0"/>
        <w:adjustRightInd w:val="0"/>
        <w:spacing w:line="360" w:lineRule="auto"/>
        <w:rPr>
          <w:rFonts w:cs="Arial"/>
        </w:rPr>
      </w:pPr>
      <w:r w:rsidRPr="000A1455">
        <w:rPr>
          <w:rFonts w:cs="Arial"/>
        </w:rPr>
        <w:t xml:space="preserve">Where water is used for the preparation or cooking of certain foods in the home, the fluoride concentration in the water for the specific scenario was taken into account when determining </w:t>
      </w:r>
      <w:r w:rsidR="001B319F" w:rsidRPr="000A1455">
        <w:rPr>
          <w:rFonts w:cs="Arial"/>
        </w:rPr>
        <w:t>the</w:t>
      </w:r>
      <w:r w:rsidRPr="000A1455">
        <w:rPr>
          <w:rFonts w:cs="Arial"/>
        </w:rPr>
        <w:t xml:space="preserve"> recalculated final fluoride content for these foods</w:t>
      </w:r>
      <w:r w:rsidR="001B319F" w:rsidRPr="000A1455">
        <w:rPr>
          <w:rFonts w:cs="Arial"/>
        </w:rPr>
        <w:t xml:space="preserve"> (fluoride content of 01. mg/L, 0.6 mg/L and 1.0 mg/L</w:t>
      </w:r>
      <w:r w:rsidR="00446340" w:rsidRPr="000A1455">
        <w:rPr>
          <w:rFonts w:cs="Arial"/>
        </w:rPr>
        <w:t xml:space="preserve"> reported in A588</w:t>
      </w:r>
      <w:r w:rsidR="001B319F" w:rsidRPr="000A1455">
        <w:rPr>
          <w:rFonts w:cs="Arial"/>
        </w:rPr>
        <w:t>)</w:t>
      </w:r>
      <w:r w:rsidRPr="000A1455">
        <w:rPr>
          <w:rFonts w:cs="Arial"/>
        </w:rPr>
        <w:t xml:space="preserve">. </w:t>
      </w:r>
      <w:r w:rsidR="001B319F" w:rsidRPr="000A1455">
        <w:rPr>
          <w:rFonts w:cs="Arial"/>
        </w:rPr>
        <w:t>T</w:t>
      </w:r>
      <w:r w:rsidRPr="000A1455">
        <w:rPr>
          <w:rFonts w:cs="Arial"/>
        </w:rPr>
        <w:t>hese foods included tea, coffee, diluted cordial, juices made from concentrate, pasta, rice, noodles, cornmeal, couscous, oats, soup, stock, gravy and in other recipes where water was used, such as jelly.</w:t>
      </w:r>
    </w:p>
    <w:p w:rsidR="000A5D01" w:rsidRPr="000A1455" w:rsidRDefault="000A5D01" w:rsidP="000A1455">
      <w:pPr>
        <w:autoSpaceDE w:val="0"/>
        <w:autoSpaceDN w:val="0"/>
        <w:adjustRightInd w:val="0"/>
        <w:spacing w:line="360" w:lineRule="auto"/>
        <w:rPr>
          <w:rFonts w:cs="Arial"/>
        </w:rPr>
      </w:pPr>
    </w:p>
    <w:p w:rsidR="00446340" w:rsidRPr="000A1455" w:rsidRDefault="000A5D01" w:rsidP="000A1455">
      <w:pPr>
        <w:autoSpaceDE w:val="0"/>
        <w:autoSpaceDN w:val="0"/>
        <w:adjustRightInd w:val="0"/>
        <w:spacing w:line="360" w:lineRule="auto"/>
        <w:rPr>
          <w:rFonts w:cs="Arial"/>
        </w:rPr>
      </w:pPr>
      <w:r w:rsidRPr="000A1455">
        <w:rPr>
          <w:rFonts w:cs="Arial"/>
        </w:rPr>
        <w:t>A separate estimate was given for potential fluoride intakes from toothpaste, but not from the use of supplements containing fluoride or from non-dietary sources (e.g. mouthwashes</w:t>
      </w:r>
      <w:r w:rsidR="001B319F" w:rsidRPr="000A1455">
        <w:rPr>
          <w:rFonts w:cs="Arial"/>
        </w:rPr>
        <w:t>, dental treatment</w:t>
      </w:r>
      <w:r w:rsidRPr="000A1455">
        <w:rPr>
          <w:rFonts w:cs="Arial"/>
        </w:rPr>
        <w:t xml:space="preserve"> etc).</w:t>
      </w:r>
    </w:p>
    <w:p w:rsidR="00446340" w:rsidRPr="000A1455" w:rsidRDefault="00446340" w:rsidP="000A1455">
      <w:pPr>
        <w:autoSpaceDE w:val="0"/>
        <w:autoSpaceDN w:val="0"/>
        <w:adjustRightInd w:val="0"/>
        <w:spacing w:line="360" w:lineRule="auto"/>
        <w:rPr>
          <w:rFonts w:cs="Arial"/>
        </w:rPr>
      </w:pPr>
    </w:p>
    <w:p w:rsidR="001B319F" w:rsidRPr="000A1455" w:rsidRDefault="00375010" w:rsidP="000A1455">
      <w:pPr>
        <w:autoSpaceDE w:val="0"/>
        <w:autoSpaceDN w:val="0"/>
        <w:adjustRightInd w:val="0"/>
        <w:spacing w:line="360" w:lineRule="auto"/>
      </w:pPr>
      <w:r w:rsidRPr="000A1455">
        <w:t>The results</w:t>
      </w:r>
      <w:r w:rsidR="00D83D79" w:rsidRPr="000A1455">
        <w:t xml:space="preserve"> </w:t>
      </w:r>
      <w:r w:rsidR="00E268E6" w:rsidRPr="000A1455">
        <w:t xml:space="preserve">are </w:t>
      </w:r>
      <w:r w:rsidR="00D83D79" w:rsidRPr="000A1455">
        <w:t xml:space="preserve">summarised </w:t>
      </w:r>
      <w:r w:rsidR="00A93278" w:rsidRPr="000A1455">
        <w:t xml:space="preserve">in Table </w:t>
      </w:r>
      <w:r w:rsidR="0060377A">
        <w:t>4</w:t>
      </w:r>
      <w:r w:rsidR="00E268E6" w:rsidRPr="000A1455">
        <w:t xml:space="preserve"> below for </w:t>
      </w:r>
      <w:r w:rsidR="00D75457" w:rsidRPr="000A1455">
        <w:t xml:space="preserve">Australian </w:t>
      </w:r>
      <w:r w:rsidR="00E268E6" w:rsidRPr="000A1455">
        <w:t>children up to 8 years of age</w:t>
      </w:r>
      <w:r w:rsidRPr="000A1455">
        <w:t xml:space="preserve"> for mean and high consumer estimates </w:t>
      </w:r>
      <w:r w:rsidR="00D75457" w:rsidRPr="000A1455">
        <w:t>and for N</w:t>
      </w:r>
      <w:r w:rsidR="00ED0612" w:rsidRPr="000A1455">
        <w:t>Z</w:t>
      </w:r>
      <w:r w:rsidR="00D75457" w:rsidRPr="000A1455">
        <w:t xml:space="preserve"> infants aged 6-12 months </w:t>
      </w:r>
      <w:r w:rsidRPr="000A1455">
        <w:t>(90</w:t>
      </w:r>
      <w:r w:rsidRPr="000A1455">
        <w:rPr>
          <w:vertAlign w:val="superscript"/>
        </w:rPr>
        <w:t>th</w:t>
      </w:r>
      <w:r w:rsidRPr="000A1455">
        <w:t xml:space="preserve"> or 95</w:t>
      </w:r>
      <w:r w:rsidRPr="000A1455">
        <w:rPr>
          <w:vertAlign w:val="superscript"/>
        </w:rPr>
        <w:t>th</w:t>
      </w:r>
      <w:r w:rsidRPr="000A1455">
        <w:t xml:space="preserve"> percentile of fluoride intake used to represent a high consumer of fluoride in different studies)</w:t>
      </w:r>
      <w:r w:rsidR="00C07461" w:rsidRPr="000A1455">
        <w:t>.</w:t>
      </w:r>
    </w:p>
    <w:p w:rsidR="001B319F" w:rsidRPr="00CF5397" w:rsidRDefault="001B319F" w:rsidP="000A1455">
      <w:pPr>
        <w:spacing w:line="360" w:lineRule="auto"/>
        <w:rPr>
          <w:b/>
        </w:rPr>
      </w:pPr>
    </w:p>
    <w:p w:rsidR="001B319F" w:rsidRPr="00CF5397" w:rsidRDefault="001B319F" w:rsidP="00A14CD7">
      <w:pPr>
        <w:pStyle w:val="Heading3"/>
      </w:pPr>
      <w:r w:rsidRPr="00CF5397">
        <w:t xml:space="preserve">New Zealand </w:t>
      </w:r>
      <w:r w:rsidR="00C07461" w:rsidRPr="00CF5397">
        <w:t xml:space="preserve">fluoride intake </w:t>
      </w:r>
      <w:r w:rsidRPr="00CF5397">
        <w:t>estimates (Cressey et al 2010)</w:t>
      </w:r>
    </w:p>
    <w:p w:rsidR="00E72B9B" w:rsidRDefault="00E268E6" w:rsidP="000A1455">
      <w:pPr>
        <w:spacing w:line="360" w:lineRule="auto"/>
        <w:rPr>
          <w:i/>
        </w:rPr>
      </w:pPr>
      <w:r w:rsidRPr="000A1455">
        <w:t>T</w:t>
      </w:r>
      <w:r w:rsidR="00A93278" w:rsidRPr="000A1455">
        <w:t>he</w:t>
      </w:r>
      <w:r w:rsidRPr="000A1455">
        <w:t xml:space="preserve"> NZTDS</w:t>
      </w:r>
      <w:r w:rsidR="00A93278" w:rsidRPr="000A1455">
        <w:t xml:space="preserve"> </w:t>
      </w:r>
      <w:r w:rsidR="00375010" w:rsidRPr="000A1455">
        <w:t xml:space="preserve">analytical </w:t>
      </w:r>
      <w:r w:rsidR="00A93278" w:rsidRPr="000A1455">
        <w:t xml:space="preserve">values were used in the estimated fluoride intakes for </w:t>
      </w:r>
      <w:r w:rsidR="00ED0612" w:rsidRPr="000A1455">
        <w:t>children in</w:t>
      </w:r>
      <w:r w:rsidR="00D75457" w:rsidRPr="000A1455">
        <w:t xml:space="preserve"> </w:t>
      </w:r>
      <w:r w:rsidR="00A93278" w:rsidRPr="000A1455">
        <w:t xml:space="preserve">New Zealand population reported by Cressey in 2010 </w:t>
      </w:r>
      <w:r w:rsidR="00DF5093" w:rsidRPr="000A1455">
        <w:t>using a mapping process</w:t>
      </w:r>
      <w:r w:rsidR="00170447">
        <w:t xml:space="preserve">, model diets from the New Zealand Total Diet Study for children &lt;5 years of age </w:t>
      </w:r>
      <w:r w:rsidR="00127C0C">
        <w:t xml:space="preserve">and the 2002 NNS </w:t>
      </w:r>
      <w:r w:rsidR="000B7A90">
        <w:t>food consumption data</w:t>
      </w:r>
      <w:r w:rsidR="00127C0C">
        <w:t xml:space="preserve"> for children aged 5-16 years </w:t>
      </w:r>
      <w:r w:rsidR="00127C0C" w:rsidRPr="000A1455">
        <w:t>(Cressey at al 2010</w:t>
      </w:r>
      <w:r w:rsidR="00170447">
        <w:t>, Hannah et al 2005</w:t>
      </w:r>
      <w:r w:rsidR="00127C0C" w:rsidRPr="000A1455">
        <w:t>)</w:t>
      </w:r>
      <w:r w:rsidR="00127C0C">
        <w:t xml:space="preserve">. Cressey at al also reported fluoride intakes for older children using the NZTDS model diets, </w:t>
      </w:r>
      <w:r w:rsidR="00127C0C">
        <w:lastRenderedPageBreak/>
        <w:t xml:space="preserve">but these were not used in this report as the results based on the 2002 children’s NNS were considered to be more accurate. </w:t>
      </w:r>
      <w:r w:rsidR="00375010" w:rsidRPr="000A1455">
        <w:t xml:space="preserve">The results are </w:t>
      </w:r>
      <w:r w:rsidR="00A93278" w:rsidRPr="000A1455">
        <w:t xml:space="preserve">summarised </w:t>
      </w:r>
      <w:r w:rsidRPr="000A1455">
        <w:t>i</w:t>
      </w:r>
      <w:r w:rsidR="00A93278" w:rsidRPr="000A1455">
        <w:t xml:space="preserve">n Table </w:t>
      </w:r>
      <w:r w:rsidR="0060377A">
        <w:t>4</w:t>
      </w:r>
      <w:r w:rsidRPr="000A1455">
        <w:t xml:space="preserve"> below for children up to 10 years of age</w:t>
      </w:r>
      <w:r w:rsidR="00A93190" w:rsidRPr="000A1455">
        <w:t xml:space="preserve"> for mean and high consumer estimates (95</w:t>
      </w:r>
      <w:r w:rsidR="00A93190" w:rsidRPr="000A1455">
        <w:rPr>
          <w:vertAlign w:val="superscript"/>
        </w:rPr>
        <w:t>th</w:t>
      </w:r>
      <w:r w:rsidR="00A93190" w:rsidRPr="000A1455">
        <w:t xml:space="preserve"> percentile).</w:t>
      </w:r>
      <w:r w:rsidR="00E72B9B" w:rsidRPr="000A1455">
        <w:rPr>
          <w:i/>
        </w:rPr>
        <w:br w:type="page"/>
      </w:r>
    </w:p>
    <w:p w:rsidR="000A1455" w:rsidRDefault="000A1455" w:rsidP="000A1455">
      <w:pPr>
        <w:spacing w:line="360" w:lineRule="auto"/>
        <w:rPr>
          <w:i/>
        </w:rPr>
        <w:sectPr w:rsidR="000A1455" w:rsidSect="008E2339">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rsidR="00E72B9B" w:rsidRPr="000A1455" w:rsidRDefault="003072EF" w:rsidP="004E33B2">
      <w:pPr>
        <w:pStyle w:val="Table1"/>
      </w:pPr>
      <w:r>
        <w:lastRenderedPageBreak/>
        <w:t>Table 4</w:t>
      </w:r>
      <w:r w:rsidR="00E72B9B" w:rsidRPr="000A1455">
        <w:t xml:space="preserve"> Estimated fluoride intakes </w:t>
      </w:r>
      <w:r w:rsidR="00C07461" w:rsidRPr="000A1455">
        <w:t>for</w:t>
      </w:r>
      <w:r w:rsidR="00E72B9B" w:rsidRPr="000A1455">
        <w:t xml:space="preserve"> Australia and New Zealand </w:t>
      </w:r>
      <w:r w:rsidR="00C07461" w:rsidRPr="000A1455">
        <w:t>infants and young children (non-fluoridated and fluoridated water scenarios)</w:t>
      </w:r>
    </w:p>
    <w:tbl>
      <w:tblPr>
        <w:tblStyle w:val="MediumShading1-Accent3"/>
        <w:tblW w:w="13716" w:type="dxa"/>
        <w:tblLook w:val="04A0" w:firstRow="1" w:lastRow="0" w:firstColumn="1" w:lastColumn="0" w:noHBand="0" w:noVBand="1"/>
        <w:tblDescription w:val="This is a table to describe the estimated fluoride intakes for Australia and New Zealand infants and young children (non-fluoridated and fluoridated water scenarios). There are 4 columns. Column 1 date source; column 2 mean intake in milligrams per day; column 3 high consumer intake in milligrams per day; column 4 comments."/>
      </w:tblPr>
      <w:tblGrid>
        <w:gridCol w:w="3369"/>
        <w:gridCol w:w="2976"/>
        <w:gridCol w:w="2835"/>
        <w:gridCol w:w="4536"/>
      </w:tblGrid>
      <w:tr w:rsidR="000A1455" w:rsidRPr="000A1455" w:rsidTr="006703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shd w:val="clear" w:color="auto" w:fill="C2D69B" w:themeFill="accent3" w:themeFillTint="99"/>
            <w:vAlign w:val="center"/>
          </w:tcPr>
          <w:p w:rsidR="00C07461" w:rsidRPr="004E7B91" w:rsidRDefault="00C07461" w:rsidP="00670310">
            <w:pPr>
              <w:jc w:val="center"/>
              <w:rPr>
                <w:rFonts w:cs="Arial"/>
                <w:b w:val="0"/>
                <w:color w:val="auto"/>
                <w:sz w:val="18"/>
                <w:szCs w:val="18"/>
              </w:rPr>
            </w:pPr>
            <w:r w:rsidRPr="004E7B91">
              <w:rPr>
                <w:rFonts w:cs="Arial"/>
                <w:color w:val="auto"/>
                <w:sz w:val="18"/>
                <w:szCs w:val="18"/>
              </w:rPr>
              <w:t>Data source</w:t>
            </w:r>
          </w:p>
        </w:tc>
        <w:tc>
          <w:tcPr>
            <w:tcW w:w="2976" w:type="dxa"/>
            <w:shd w:val="clear" w:color="auto" w:fill="C2D69B" w:themeFill="accent3" w:themeFillTint="99"/>
            <w:vAlign w:val="center"/>
          </w:tcPr>
          <w:p w:rsidR="00C07461" w:rsidRPr="004E7B91" w:rsidRDefault="00C07461" w:rsidP="00670310">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4E7B91">
              <w:rPr>
                <w:rFonts w:cs="Arial"/>
                <w:color w:val="auto"/>
                <w:sz w:val="18"/>
                <w:szCs w:val="18"/>
              </w:rPr>
              <w:t xml:space="preserve">Mean </w:t>
            </w:r>
            <w:r w:rsidR="00492001" w:rsidRPr="004E7B91">
              <w:rPr>
                <w:rFonts w:cs="Arial"/>
                <w:color w:val="auto"/>
                <w:sz w:val="18"/>
                <w:szCs w:val="18"/>
              </w:rPr>
              <w:t>intake</w:t>
            </w:r>
          </w:p>
          <w:p w:rsidR="00C07461" w:rsidRPr="004E7B91" w:rsidRDefault="00C07461" w:rsidP="00670310">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4E7B91">
              <w:rPr>
                <w:rFonts w:cs="Arial"/>
                <w:color w:val="auto"/>
                <w:sz w:val="18"/>
                <w:szCs w:val="18"/>
              </w:rPr>
              <w:t>mg/day</w:t>
            </w:r>
          </w:p>
        </w:tc>
        <w:tc>
          <w:tcPr>
            <w:tcW w:w="2835" w:type="dxa"/>
            <w:shd w:val="clear" w:color="auto" w:fill="C2D69B" w:themeFill="accent3" w:themeFillTint="99"/>
            <w:vAlign w:val="center"/>
          </w:tcPr>
          <w:p w:rsidR="00C07461" w:rsidRPr="004E7B91" w:rsidRDefault="00C07461" w:rsidP="00670310">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4E7B91">
              <w:rPr>
                <w:rFonts w:cs="Arial"/>
                <w:color w:val="auto"/>
                <w:sz w:val="18"/>
                <w:szCs w:val="18"/>
              </w:rPr>
              <w:t>High consume</w:t>
            </w:r>
            <w:r w:rsidR="00492001" w:rsidRPr="004E7B91">
              <w:rPr>
                <w:rFonts w:cs="Arial"/>
                <w:color w:val="auto"/>
                <w:sz w:val="18"/>
                <w:szCs w:val="18"/>
              </w:rPr>
              <w:t>r intake</w:t>
            </w:r>
          </w:p>
          <w:p w:rsidR="00C07461" w:rsidRPr="004E7B91" w:rsidRDefault="00C07461" w:rsidP="00670310">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4E7B91">
              <w:rPr>
                <w:rFonts w:cs="Arial"/>
                <w:color w:val="auto"/>
                <w:sz w:val="18"/>
                <w:szCs w:val="18"/>
              </w:rPr>
              <w:t>mg/day</w:t>
            </w:r>
          </w:p>
        </w:tc>
        <w:tc>
          <w:tcPr>
            <w:tcW w:w="4536" w:type="dxa"/>
            <w:shd w:val="clear" w:color="auto" w:fill="C2D69B" w:themeFill="accent3" w:themeFillTint="99"/>
            <w:vAlign w:val="center"/>
          </w:tcPr>
          <w:p w:rsidR="00C07461" w:rsidRPr="004E7B91" w:rsidRDefault="00C07461" w:rsidP="00670310">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4E7B91">
              <w:rPr>
                <w:rFonts w:cs="Arial"/>
                <w:color w:val="auto"/>
                <w:sz w:val="18"/>
                <w:szCs w:val="18"/>
              </w:rPr>
              <w:t>Comments</w:t>
            </w:r>
          </w:p>
        </w:tc>
      </w:tr>
      <w:tr w:rsidR="00C07461" w:rsidRPr="00751E44" w:rsidTr="000A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07461" w:rsidRPr="004E7B91" w:rsidRDefault="00C07461" w:rsidP="00C07461">
            <w:pPr>
              <w:rPr>
                <w:rFonts w:cs="Arial"/>
                <w:b w:val="0"/>
                <w:sz w:val="18"/>
                <w:szCs w:val="18"/>
              </w:rPr>
            </w:pPr>
            <w:r w:rsidRPr="004E7B91">
              <w:rPr>
                <w:rFonts w:cs="Arial"/>
                <w:sz w:val="18"/>
                <w:szCs w:val="18"/>
              </w:rPr>
              <w:t>Australia (FSANZ 2011)</w:t>
            </w:r>
          </w:p>
          <w:p w:rsidR="00C07461" w:rsidRPr="004E7B91" w:rsidRDefault="00C07461" w:rsidP="00231454">
            <w:pPr>
              <w:rPr>
                <w:rFonts w:cs="Arial"/>
                <w:b w:val="0"/>
                <w:sz w:val="18"/>
                <w:szCs w:val="18"/>
              </w:rPr>
            </w:pPr>
          </w:p>
          <w:p w:rsidR="00C07461" w:rsidRPr="004E7B91" w:rsidRDefault="00C07461" w:rsidP="00231454">
            <w:pPr>
              <w:rPr>
                <w:rFonts w:cs="Arial"/>
                <w:sz w:val="18"/>
                <w:szCs w:val="18"/>
              </w:rPr>
            </w:pPr>
            <w:r w:rsidRPr="004E7B91">
              <w:rPr>
                <w:rFonts w:cs="Arial"/>
                <w:sz w:val="18"/>
                <w:szCs w:val="18"/>
              </w:rPr>
              <w:t>23</w:t>
            </w:r>
            <w:r w:rsidRPr="004E7B91">
              <w:rPr>
                <w:rFonts w:cs="Arial"/>
                <w:sz w:val="18"/>
                <w:szCs w:val="18"/>
                <w:vertAlign w:val="superscript"/>
              </w:rPr>
              <w:t>rd</w:t>
            </w:r>
            <w:r w:rsidRPr="004E7B91">
              <w:rPr>
                <w:rFonts w:cs="Arial"/>
                <w:sz w:val="18"/>
                <w:szCs w:val="18"/>
              </w:rPr>
              <w:t xml:space="preserve"> ATDS </w:t>
            </w:r>
          </w:p>
          <w:p w:rsidR="00C07461" w:rsidRPr="004E7B91" w:rsidRDefault="00C07461" w:rsidP="00231454">
            <w:pPr>
              <w:rPr>
                <w:rFonts w:cs="Arial"/>
                <w:sz w:val="18"/>
                <w:szCs w:val="18"/>
              </w:rPr>
            </w:pPr>
            <w:r w:rsidRPr="004E7B91">
              <w:rPr>
                <w:rFonts w:cs="Arial"/>
                <w:sz w:val="18"/>
                <w:szCs w:val="18"/>
              </w:rPr>
              <w:t>1995 NNS, 2007 ANCNPAS, 24 hr recall data</w:t>
            </w:r>
          </w:p>
          <w:p w:rsidR="00C07461" w:rsidRPr="004E7B91" w:rsidRDefault="00C07461" w:rsidP="00C07461">
            <w:pPr>
              <w:rPr>
                <w:rFonts w:cs="Arial"/>
                <w:sz w:val="18"/>
                <w:szCs w:val="18"/>
              </w:rPr>
            </w:pPr>
          </w:p>
        </w:tc>
        <w:tc>
          <w:tcPr>
            <w:tcW w:w="2976" w:type="dxa"/>
          </w:tcPr>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0.68</w:t>
            </w:r>
            <w:r w:rsidR="00EB667E">
              <w:rPr>
                <w:rFonts w:cs="Arial"/>
                <w:sz w:val="18"/>
                <w:szCs w:val="18"/>
              </w:rPr>
              <w:t xml:space="preserve"> </w:t>
            </w:r>
            <w:r w:rsidRPr="004E7B91">
              <w:rPr>
                <w:rFonts w:cs="Arial"/>
                <w:sz w:val="18"/>
                <w:szCs w:val="18"/>
              </w:rPr>
              <w:t>9 mths infant</w:t>
            </w:r>
          </w:p>
          <w:p w:rsidR="00940FAF" w:rsidRPr="004E7B91" w:rsidRDefault="00940FAF"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1.46-1.56  2-3 yrs child</w:t>
            </w: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1.66-1.84  4-8 yrs child</w:t>
            </w: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835" w:type="dxa"/>
          </w:tcPr>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i/>
                <w:sz w:val="18"/>
                <w:szCs w:val="18"/>
              </w:rPr>
            </w:pPr>
            <w:r w:rsidRPr="004E7B91">
              <w:rPr>
                <w:rFonts w:cs="Arial"/>
                <w:i/>
                <w:sz w:val="18"/>
                <w:szCs w:val="18"/>
              </w:rPr>
              <w:t>95</w:t>
            </w:r>
            <w:r w:rsidRPr="004E7B91">
              <w:rPr>
                <w:rFonts w:cs="Arial"/>
                <w:i/>
                <w:sz w:val="18"/>
                <w:szCs w:val="18"/>
                <w:vertAlign w:val="superscript"/>
              </w:rPr>
              <w:t>th</w:t>
            </w:r>
            <w:r w:rsidRPr="004E7B91">
              <w:rPr>
                <w:rFonts w:cs="Arial"/>
                <w:i/>
                <w:sz w:val="18"/>
                <w:szCs w:val="18"/>
              </w:rPr>
              <w:t xml:space="preserve"> percentile intakes</w:t>
            </w: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1.37</w:t>
            </w:r>
            <w:r w:rsidR="00EB667E">
              <w:rPr>
                <w:rFonts w:cs="Arial"/>
                <w:sz w:val="18"/>
                <w:szCs w:val="18"/>
              </w:rPr>
              <w:t xml:space="preserve"> </w:t>
            </w:r>
            <w:r w:rsidRPr="004E7B91">
              <w:rPr>
                <w:rFonts w:cs="Arial"/>
                <w:sz w:val="18"/>
                <w:szCs w:val="18"/>
              </w:rPr>
              <w:t>9 mths infant</w:t>
            </w:r>
          </w:p>
          <w:p w:rsidR="000A1455" w:rsidRPr="004E7B91" w:rsidRDefault="000A1455"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1.99-2.14   2-3 yrs child</w:t>
            </w: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2.25-2.58   4-8 yrs child</w:t>
            </w: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1.99-5.18 across age groups</w:t>
            </w: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 xml:space="preserve"> 2 yrs +</w:t>
            </w:r>
          </w:p>
        </w:tc>
        <w:tc>
          <w:tcPr>
            <w:tcW w:w="4536" w:type="dxa"/>
          </w:tcPr>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Analysed fluoride data, food mapping process used, range depends on value assigned to non-detect results</w:t>
            </w:r>
            <w:r w:rsidR="00F21377" w:rsidRPr="004E7B91">
              <w:rPr>
                <w:rFonts w:cs="Arial"/>
                <w:sz w:val="18"/>
                <w:szCs w:val="18"/>
              </w:rPr>
              <w:t>.</w:t>
            </w:r>
          </w:p>
          <w:p w:rsidR="00F21377" w:rsidRPr="004E7B91" w:rsidRDefault="00F21377"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F21377" w:rsidRPr="004E7B91" w:rsidRDefault="00F21377" w:rsidP="00F21377">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No estimate intake from toothpaste.</w:t>
            </w:r>
          </w:p>
        </w:tc>
      </w:tr>
      <w:tr w:rsidR="00C07461" w:rsidRPr="00751E44" w:rsidTr="000A1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07461" w:rsidRPr="004E7B91" w:rsidRDefault="00C07461" w:rsidP="00231454">
            <w:pPr>
              <w:rPr>
                <w:rFonts w:cs="Arial"/>
                <w:b w:val="0"/>
                <w:sz w:val="18"/>
                <w:szCs w:val="18"/>
              </w:rPr>
            </w:pPr>
            <w:r w:rsidRPr="004E7B91">
              <w:rPr>
                <w:rFonts w:cs="Arial"/>
                <w:sz w:val="18"/>
                <w:szCs w:val="18"/>
              </w:rPr>
              <w:t>Australia (FSANZ 200</w:t>
            </w:r>
            <w:r w:rsidR="000A1455" w:rsidRPr="004E7B91">
              <w:rPr>
                <w:rFonts w:cs="Arial"/>
                <w:sz w:val="18"/>
                <w:szCs w:val="18"/>
              </w:rPr>
              <w:t>9</w:t>
            </w:r>
            <w:r w:rsidRPr="004E7B91">
              <w:rPr>
                <w:rFonts w:cs="Arial"/>
                <w:sz w:val="18"/>
                <w:szCs w:val="18"/>
              </w:rPr>
              <w:t>)</w:t>
            </w:r>
          </w:p>
          <w:p w:rsidR="00C07461" w:rsidRPr="004E7B91" w:rsidRDefault="00C07461" w:rsidP="00231454">
            <w:pPr>
              <w:rPr>
                <w:rFonts w:cs="Arial"/>
                <w:b w:val="0"/>
                <w:sz w:val="18"/>
                <w:szCs w:val="18"/>
              </w:rPr>
            </w:pPr>
          </w:p>
          <w:p w:rsidR="00C07461" w:rsidRPr="004E7B91" w:rsidRDefault="00C07461" w:rsidP="00231454">
            <w:pPr>
              <w:rPr>
                <w:rFonts w:cs="Arial"/>
                <w:sz w:val="18"/>
                <w:szCs w:val="18"/>
              </w:rPr>
            </w:pPr>
            <w:r w:rsidRPr="004E7B91">
              <w:rPr>
                <w:rFonts w:cs="Arial"/>
                <w:sz w:val="18"/>
                <w:szCs w:val="18"/>
              </w:rPr>
              <w:t xml:space="preserve">A588 Voluntary addition of fluoride to bottled water </w:t>
            </w:r>
          </w:p>
          <w:p w:rsidR="00C07461" w:rsidRPr="004E7B91" w:rsidRDefault="00C07461" w:rsidP="00231454">
            <w:pPr>
              <w:rPr>
                <w:rFonts w:cs="Arial"/>
                <w:sz w:val="18"/>
                <w:szCs w:val="18"/>
              </w:rPr>
            </w:pPr>
            <w:r w:rsidRPr="004E7B91">
              <w:rPr>
                <w:rFonts w:cs="Arial"/>
                <w:sz w:val="18"/>
                <w:szCs w:val="18"/>
              </w:rPr>
              <w:t>Model diet for infants, 1995 NNS, 24 hr recall data</w:t>
            </w:r>
          </w:p>
          <w:p w:rsidR="00C07461" w:rsidRPr="004E7B91" w:rsidRDefault="00C07461" w:rsidP="00231454">
            <w:pPr>
              <w:rPr>
                <w:rFonts w:cs="Arial"/>
                <w:sz w:val="18"/>
                <w:szCs w:val="18"/>
              </w:rPr>
            </w:pPr>
          </w:p>
          <w:p w:rsidR="00C07461" w:rsidRPr="004E7B91" w:rsidRDefault="00C07461" w:rsidP="00EC4528">
            <w:pPr>
              <w:rPr>
                <w:rFonts w:cs="Arial"/>
                <w:sz w:val="18"/>
                <w:szCs w:val="18"/>
              </w:rPr>
            </w:pPr>
          </w:p>
        </w:tc>
        <w:tc>
          <w:tcPr>
            <w:tcW w:w="2976" w:type="dxa"/>
          </w:tcPr>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 xml:space="preserve">0.002, 0.008 3 mths </w:t>
            </w:r>
            <w:r w:rsidR="00C36002" w:rsidRPr="004E7B91">
              <w:rPr>
                <w:rFonts w:cs="Arial"/>
                <w:sz w:val="18"/>
                <w:szCs w:val="18"/>
              </w:rPr>
              <w:t>breast fed</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 xml:space="preserve">0.2, 1.0   3 mths formula fed </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0.4, 1.3   9 mths infant</w:t>
            </w:r>
          </w:p>
          <w:p w:rsidR="00940FAF" w:rsidRPr="004E7B91" w:rsidRDefault="00940FAF"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0.5, 1.0   2-3 yrs child</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0.6, 1.2   4-8 yrs child</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C07461" w:rsidRPr="004E7B91" w:rsidRDefault="00C07461" w:rsidP="00492001">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835" w:type="dxa"/>
          </w:tcPr>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i/>
                <w:sz w:val="18"/>
                <w:szCs w:val="18"/>
              </w:rPr>
            </w:pPr>
            <w:r w:rsidRPr="004E7B91">
              <w:rPr>
                <w:rFonts w:cs="Arial"/>
                <w:i/>
                <w:sz w:val="18"/>
                <w:szCs w:val="18"/>
              </w:rPr>
              <w:t>90</w:t>
            </w:r>
            <w:r w:rsidRPr="004E7B91">
              <w:rPr>
                <w:rFonts w:cs="Arial"/>
                <w:i/>
                <w:sz w:val="18"/>
                <w:szCs w:val="18"/>
                <w:vertAlign w:val="superscript"/>
              </w:rPr>
              <w:t>th</w:t>
            </w:r>
            <w:r w:rsidRPr="004E7B91">
              <w:rPr>
                <w:rFonts w:cs="Arial"/>
                <w:i/>
                <w:sz w:val="18"/>
                <w:szCs w:val="18"/>
              </w:rPr>
              <w:t xml:space="preserve"> percentile intakes </w:t>
            </w:r>
          </w:p>
          <w:p w:rsidR="00EB667E"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0.005-0.0016</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3 mths breast fed infant</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 xml:space="preserve">0.5-1.9 </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3 mths formula fed</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0.7-2.7  9mths infant</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4536" w:type="dxa"/>
          </w:tcPr>
          <w:p w:rsidR="00C07461" w:rsidRPr="004E7B91" w:rsidRDefault="00C07461" w:rsidP="00492001">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Fluoride content from NUTTAB database, food mapping process used</w:t>
            </w:r>
            <w:r w:rsidR="00492001" w:rsidRPr="004E7B91">
              <w:rPr>
                <w:rFonts w:cs="Arial"/>
                <w:sz w:val="18"/>
                <w:szCs w:val="18"/>
              </w:rPr>
              <w:t>. Two scenarios for</w:t>
            </w:r>
            <w:r w:rsidRPr="004E7B91">
              <w:rPr>
                <w:rFonts w:cs="Arial"/>
                <w:sz w:val="18"/>
                <w:szCs w:val="18"/>
              </w:rPr>
              <w:t xml:space="preserve"> </w:t>
            </w:r>
            <w:r w:rsidR="00492001" w:rsidRPr="004E7B91">
              <w:rPr>
                <w:rFonts w:cs="Arial"/>
                <w:sz w:val="18"/>
                <w:szCs w:val="18"/>
              </w:rPr>
              <w:t>fluoride</w:t>
            </w:r>
            <w:r w:rsidRPr="004E7B91">
              <w:rPr>
                <w:rFonts w:cs="Arial"/>
                <w:sz w:val="18"/>
                <w:szCs w:val="18"/>
              </w:rPr>
              <w:t xml:space="preserve"> in </w:t>
            </w:r>
            <w:r w:rsidR="00492001" w:rsidRPr="004E7B91">
              <w:rPr>
                <w:rFonts w:cs="Arial"/>
                <w:sz w:val="18"/>
                <w:szCs w:val="18"/>
              </w:rPr>
              <w:t>tap w</w:t>
            </w:r>
            <w:r w:rsidRPr="004E7B91">
              <w:rPr>
                <w:rFonts w:cs="Arial"/>
                <w:sz w:val="18"/>
                <w:szCs w:val="18"/>
              </w:rPr>
              <w:t>ater (0.1, 1.0 mg/L)</w:t>
            </w:r>
            <w:r w:rsidR="00492001" w:rsidRPr="004E7B91">
              <w:rPr>
                <w:rFonts w:cs="Arial"/>
                <w:sz w:val="18"/>
                <w:szCs w:val="18"/>
              </w:rPr>
              <w:t>.</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C07461" w:rsidRPr="004E7B91" w:rsidRDefault="00C07461" w:rsidP="00492001">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 xml:space="preserve">Additional fluoride from toothpaste 0.1-0.3 mg/day for </w:t>
            </w:r>
            <w:r w:rsidR="00492001" w:rsidRPr="004E7B91">
              <w:rPr>
                <w:rFonts w:cs="Arial"/>
                <w:sz w:val="18"/>
                <w:szCs w:val="18"/>
              </w:rPr>
              <w:t>&lt;6 yrs</w:t>
            </w:r>
            <w:r w:rsidRPr="004E7B91">
              <w:rPr>
                <w:rFonts w:cs="Arial"/>
                <w:sz w:val="18"/>
                <w:szCs w:val="18"/>
              </w:rPr>
              <w:t xml:space="preserve">, assuming half or all of it is swallowed; 0.1 mg/day for children aged </w:t>
            </w:r>
            <w:r w:rsidR="00492001" w:rsidRPr="004E7B91">
              <w:rPr>
                <w:rFonts w:cs="Arial"/>
                <w:sz w:val="18"/>
                <w:szCs w:val="18"/>
              </w:rPr>
              <w:t>≥</w:t>
            </w:r>
            <w:r w:rsidRPr="004E7B91">
              <w:rPr>
                <w:rFonts w:cs="Arial"/>
                <w:sz w:val="18"/>
                <w:szCs w:val="18"/>
              </w:rPr>
              <w:t>6, assuming 10% swallowed</w:t>
            </w:r>
            <w:r w:rsidR="00E524EF" w:rsidRPr="004E7B91">
              <w:rPr>
                <w:rFonts w:cs="Arial"/>
                <w:sz w:val="18"/>
                <w:szCs w:val="18"/>
              </w:rPr>
              <w:t>.</w:t>
            </w:r>
          </w:p>
        </w:tc>
      </w:tr>
      <w:tr w:rsidR="00C07461" w:rsidRPr="00751E44" w:rsidTr="000A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07461" w:rsidRPr="004E7B91" w:rsidRDefault="00C07461" w:rsidP="00231454">
            <w:pPr>
              <w:rPr>
                <w:rFonts w:cs="Arial"/>
                <w:b w:val="0"/>
                <w:sz w:val="18"/>
                <w:szCs w:val="18"/>
              </w:rPr>
            </w:pPr>
            <w:r w:rsidRPr="004E7B91">
              <w:rPr>
                <w:rFonts w:cs="Arial"/>
                <w:sz w:val="18"/>
                <w:szCs w:val="18"/>
              </w:rPr>
              <w:t>New Zealand (Cressey et al 2010)</w:t>
            </w:r>
          </w:p>
          <w:p w:rsidR="00C07461" w:rsidRPr="004E7B91" w:rsidRDefault="00C07461" w:rsidP="00231454">
            <w:pPr>
              <w:rPr>
                <w:rFonts w:cs="Arial"/>
                <w:sz w:val="18"/>
                <w:szCs w:val="18"/>
              </w:rPr>
            </w:pPr>
          </w:p>
          <w:p w:rsidR="00C07461" w:rsidRPr="004E7B91" w:rsidRDefault="00C07461" w:rsidP="00231454">
            <w:pPr>
              <w:rPr>
                <w:rFonts w:cs="Arial"/>
                <w:sz w:val="18"/>
                <w:szCs w:val="18"/>
              </w:rPr>
            </w:pPr>
            <w:r w:rsidRPr="004E7B91">
              <w:rPr>
                <w:rFonts w:cs="Arial"/>
                <w:sz w:val="18"/>
                <w:szCs w:val="18"/>
              </w:rPr>
              <w:t>2002 NZ Children’s NNS (5-15 years)</w:t>
            </w:r>
            <w:r w:rsidR="00F21377" w:rsidRPr="004E7B91">
              <w:rPr>
                <w:rFonts w:cs="Arial"/>
                <w:sz w:val="18"/>
                <w:szCs w:val="18"/>
              </w:rPr>
              <w:t>, 24 hr recall data</w:t>
            </w:r>
          </w:p>
          <w:p w:rsidR="008A1B04" w:rsidRPr="004E7B91" w:rsidRDefault="008A1B04" w:rsidP="00231454">
            <w:pPr>
              <w:rPr>
                <w:rFonts w:cs="Arial"/>
                <w:sz w:val="18"/>
                <w:szCs w:val="18"/>
              </w:rPr>
            </w:pPr>
          </w:p>
          <w:p w:rsidR="008A1B04" w:rsidRPr="004E7B91" w:rsidRDefault="008A1B04" w:rsidP="00231454">
            <w:pPr>
              <w:rPr>
                <w:rFonts w:cs="Arial"/>
                <w:sz w:val="18"/>
                <w:szCs w:val="18"/>
              </w:rPr>
            </w:pPr>
            <w:r w:rsidRPr="004E7B91">
              <w:rPr>
                <w:rFonts w:cs="Arial"/>
                <w:sz w:val="18"/>
                <w:szCs w:val="18"/>
              </w:rPr>
              <w:t>Model diets for infants an young children from 2003/04 NZTDS</w:t>
            </w:r>
          </w:p>
          <w:p w:rsidR="00C07461" w:rsidRPr="004E7B91" w:rsidRDefault="00C07461" w:rsidP="00231454">
            <w:pPr>
              <w:rPr>
                <w:rFonts w:cs="Arial"/>
                <w:sz w:val="18"/>
                <w:szCs w:val="18"/>
              </w:rPr>
            </w:pPr>
          </w:p>
        </w:tc>
        <w:tc>
          <w:tcPr>
            <w:tcW w:w="2976" w:type="dxa"/>
          </w:tcPr>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 xml:space="preserve">0.18, 0.71 </w:t>
            </w:r>
            <w:r w:rsidR="00C36002" w:rsidRPr="004E7B91">
              <w:rPr>
                <w:rFonts w:cs="Arial"/>
                <w:sz w:val="18"/>
                <w:szCs w:val="18"/>
              </w:rPr>
              <w:t xml:space="preserve"> </w:t>
            </w:r>
            <w:r w:rsidRPr="004E7B91">
              <w:rPr>
                <w:rFonts w:cs="Arial"/>
                <w:sz w:val="18"/>
                <w:szCs w:val="18"/>
              </w:rPr>
              <w:t>6-12 mths infant</w:t>
            </w:r>
          </w:p>
          <w:p w:rsidR="00940FAF" w:rsidRPr="004E7B91" w:rsidRDefault="00940FAF"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0.25, 0.57  1-3 yrs child</w:t>
            </w: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0.38, 0.84  5-6 yrs child</w:t>
            </w: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0.45, 0.99  7-10 yrs child</w:t>
            </w: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835" w:type="dxa"/>
          </w:tcPr>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i/>
                <w:sz w:val="18"/>
                <w:szCs w:val="18"/>
              </w:rPr>
            </w:pPr>
            <w:r w:rsidRPr="004E7B91">
              <w:rPr>
                <w:rFonts w:cs="Arial"/>
                <w:i/>
                <w:sz w:val="18"/>
                <w:szCs w:val="18"/>
              </w:rPr>
              <w:t>95</w:t>
            </w:r>
            <w:r w:rsidRPr="004E7B91">
              <w:rPr>
                <w:rFonts w:cs="Arial"/>
                <w:i/>
                <w:sz w:val="18"/>
                <w:szCs w:val="18"/>
                <w:vertAlign w:val="superscript"/>
              </w:rPr>
              <w:t>th</w:t>
            </w:r>
            <w:r w:rsidRPr="004E7B91">
              <w:rPr>
                <w:rFonts w:cs="Arial"/>
                <w:i/>
                <w:sz w:val="18"/>
                <w:szCs w:val="18"/>
              </w:rPr>
              <w:t xml:space="preserve"> percentile</w:t>
            </w:r>
            <w:r w:rsidR="000A1455" w:rsidRPr="004E7B91">
              <w:rPr>
                <w:rFonts w:cs="Arial"/>
                <w:i/>
                <w:sz w:val="18"/>
                <w:szCs w:val="18"/>
              </w:rPr>
              <w:t xml:space="preserve"> intakes</w:t>
            </w:r>
          </w:p>
          <w:p w:rsidR="00C07461" w:rsidRPr="004E7B91" w:rsidRDefault="00C07461" w:rsidP="00231454">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p w:rsidR="00C07461" w:rsidRPr="004E7B91" w:rsidRDefault="00C07461" w:rsidP="00231454">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0.73, 1.74   5-6 yrs child</w:t>
            </w: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0.82, 1.80   7-10 yrs child</w:t>
            </w: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i/>
                <w:sz w:val="18"/>
                <w:szCs w:val="18"/>
              </w:rPr>
            </w:pPr>
          </w:p>
        </w:tc>
        <w:tc>
          <w:tcPr>
            <w:tcW w:w="4536" w:type="dxa"/>
          </w:tcPr>
          <w:p w:rsidR="00492001" w:rsidRPr="004E7B91" w:rsidRDefault="00C07461" w:rsidP="0049200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Fluoride content from 1987-88 and 1990-91 NZ Total Diet Studies, food mapping process used</w:t>
            </w:r>
            <w:r w:rsidR="00492001" w:rsidRPr="004E7B91">
              <w:rPr>
                <w:rFonts w:cs="Arial"/>
                <w:sz w:val="18"/>
                <w:szCs w:val="18"/>
              </w:rPr>
              <w:t>. Two scenarios for fluoride in tap water (0.1, 1.0 mg/L).</w:t>
            </w:r>
          </w:p>
          <w:p w:rsidR="00C07461" w:rsidRPr="004E7B91" w:rsidRDefault="00C07461" w:rsidP="00231454">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C07461" w:rsidRPr="004E7B91" w:rsidRDefault="00C07461" w:rsidP="00C36002">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E7B91">
              <w:rPr>
                <w:rFonts w:cs="Arial"/>
                <w:sz w:val="18"/>
                <w:szCs w:val="18"/>
              </w:rPr>
              <w:t xml:space="preserve">Additional fluoride from toothpaste estimated to be 0.12 mg/day (400 mg/kg content) to 0.3 mg/day (1000 mg/kg content) for infants and children </w:t>
            </w:r>
            <w:r w:rsidR="00C36002" w:rsidRPr="004E7B91">
              <w:rPr>
                <w:rFonts w:cs="Arial"/>
                <w:sz w:val="18"/>
                <w:szCs w:val="18"/>
              </w:rPr>
              <w:t>&lt;</w:t>
            </w:r>
            <w:r w:rsidRPr="004E7B91">
              <w:rPr>
                <w:rFonts w:cs="Arial"/>
                <w:sz w:val="18"/>
                <w:szCs w:val="18"/>
              </w:rPr>
              <w:t xml:space="preserve"> 6 years and 0.3 mg/day for older children</w:t>
            </w:r>
            <w:r w:rsidR="00E524EF" w:rsidRPr="004E7B91">
              <w:rPr>
                <w:rFonts w:cs="Arial"/>
                <w:sz w:val="18"/>
                <w:szCs w:val="18"/>
              </w:rPr>
              <w:t>.</w:t>
            </w:r>
          </w:p>
        </w:tc>
      </w:tr>
      <w:tr w:rsidR="00C07461" w:rsidRPr="00751E44" w:rsidTr="000A1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07461" w:rsidRPr="004E7B91" w:rsidRDefault="00C07461" w:rsidP="00C07461">
            <w:pPr>
              <w:rPr>
                <w:rFonts w:cs="Arial"/>
                <w:b w:val="0"/>
                <w:sz w:val="18"/>
                <w:szCs w:val="18"/>
              </w:rPr>
            </w:pPr>
            <w:r w:rsidRPr="004E7B91">
              <w:rPr>
                <w:rFonts w:cs="Arial"/>
                <w:sz w:val="18"/>
                <w:szCs w:val="18"/>
              </w:rPr>
              <w:t>New Zealand (FSANZ 200</w:t>
            </w:r>
            <w:r w:rsidR="000A1455" w:rsidRPr="004E7B91">
              <w:rPr>
                <w:rFonts w:cs="Arial"/>
                <w:sz w:val="18"/>
                <w:szCs w:val="18"/>
              </w:rPr>
              <w:t>9</w:t>
            </w:r>
            <w:r w:rsidRPr="004E7B91">
              <w:rPr>
                <w:rFonts w:cs="Arial"/>
                <w:sz w:val="18"/>
                <w:szCs w:val="18"/>
              </w:rPr>
              <w:t>)</w:t>
            </w:r>
          </w:p>
          <w:p w:rsidR="00C07461" w:rsidRPr="004E7B91" w:rsidRDefault="00C07461" w:rsidP="00C07461">
            <w:pPr>
              <w:rPr>
                <w:rFonts w:cs="Arial"/>
                <w:b w:val="0"/>
                <w:sz w:val="18"/>
                <w:szCs w:val="18"/>
              </w:rPr>
            </w:pPr>
          </w:p>
          <w:p w:rsidR="00C07461" w:rsidRPr="004E7B91" w:rsidRDefault="00C07461" w:rsidP="00231454">
            <w:pPr>
              <w:rPr>
                <w:rFonts w:cs="Arial"/>
                <w:sz w:val="18"/>
                <w:szCs w:val="18"/>
              </w:rPr>
            </w:pPr>
            <w:r w:rsidRPr="004E7B91">
              <w:rPr>
                <w:rFonts w:cs="Arial"/>
                <w:sz w:val="18"/>
                <w:szCs w:val="18"/>
              </w:rPr>
              <w:t>A588 Voluntary addition of fluoride to bottled water</w:t>
            </w:r>
          </w:p>
          <w:p w:rsidR="00C07461" w:rsidRPr="004E7B91" w:rsidRDefault="00C07461" w:rsidP="00231454">
            <w:pPr>
              <w:rPr>
                <w:rFonts w:cs="Arial"/>
                <w:sz w:val="18"/>
                <w:szCs w:val="18"/>
              </w:rPr>
            </w:pPr>
            <w:r w:rsidRPr="004E7B91">
              <w:rPr>
                <w:rFonts w:cs="Arial"/>
                <w:sz w:val="18"/>
                <w:szCs w:val="18"/>
              </w:rPr>
              <w:t xml:space="preserve">Model diet for infants </w:t>
            </w:r>
          </w:p>
          <w:p w:rsidR="00C07461" w:rsidRPr="004E7B91" w:rsidRDefault="00C07461" w:rsidP="00EC4528">
            <w:pPr>
              <w:rPr>
                <w:rFonts w:cs="Arial"/>
                <w:sz w:val="18"/>
                <w:szCs w:val="18"/>
              </w:rPr>
            </w:pPr>
            <w:r w:rsidRPr="004E7B91">
              <w:rPr>
                <w:rFonts w:cs="Arial"/>
                <w:sz w:val="18"/>
                <w:szCs w:val="18"/>
              </w:rPr>
              <w:t xml:space="preserve"> </w:t>
            </w:r>
          </w:p>
        </w:tc>
        <w:tc>
          <w:tcPr>
            <w:tcW w:w="2976" w:type="dxa"/>
          </w:tcPr>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0.4</w:t>
            </w:r>
            <w:r w:rsidR="00940FAF" w:rsidRPr="004E7B91">
              <w:rPr>
                <w:rFonts w:cs="Arial"/>
                <w:sz w:val="18"/>
                <w:szCs w:val="18"/>
              </w:rPr>
              <w:t xml:space="preserve">, </w:t>
            </w:r>
            <w:r w:rsidRPr="004E7B91">
              <w:rPr>
                <w:rFonts w:cs="Arial"/>
                <w:sz w:val="18"/>
                <w:szCs w:val="18"/>
              </w:rPr>
              <w:t>0.9  6-12 mths infant</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835" w:type="dxa"/>
          </w:tcPr>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i/>
                <w:sz w:val="18"/>
                <w:szCs w:val="18"/>
              </w:rPr>
            </w:pPr>
            <w:r w:rsidRPr="004E7B91">
              <w:rPr>
                <w:rFonts w:cs="Arial"/>
                <w:i/>
                <w:sz w:val="18"/>
                <w:szCs w:val="18"/>
              </w:rPr>
              <w:t>90</w:t>
            </w:r>
            <w:r w:rsidRPr="004E7B91">
              <w:rPr>
                <w:rFonts w:cs="Arial"/>
                <w:i/>
                <w:sz w:val="18"/>
                <w:szCs w:val="18"/>
                <w:vertAlign w:val="superscript"/>
              </w:rPr>
              <w:t>th</w:t>
            </w:r>
            <w:r w:rsidRPr="004E7B91">
              <w:rPr>
                <w:rFonts w:cs="Arial"/>
                <w:i/>
                <w:sz w:val="18"/>
                <w:szCs w:val="18"/>
              </w:rPr>
              <w:t xml:space="preserve"> percentile intakes </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0.7-1.7  6-12 mths infant</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4536" w:type="dxa"/>
          </w:tcPr>
          <w:p w:rsidR="00F21377" w:rsidRPr="004E7B91" w:rsidRDefault="00F21377" w:rsidP="00F21377">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Fluoride content from NZTDS and NUTTAB database. Two scenarios for fluoride in tap water (0.1, 1.0 mg/L).</w:t>
            </w:r>
          </w:p>
          <w:p w:rsidR="00C07461" w:rsidRPr="004E7B91" w:rsidRDefault="00C0746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C07461" w:rsidRPr="004E7B91" w:rsidRDefault="00492001" w:rsidP="00231454">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E7B91">
              <w:rPr>
                <w:rFonts w:cs="Arial"/>
                <w:sz w:val="18"/>
                <w:szCs w:val="18"/>
              </w:rPr>
              <w:t>Additional fluoride from toothpaste 0.1-0.3 mg/day for &lt;6 yrs, assuming half or all of it is swallowed; 0.1 mg/day for children aged ≥6, assuming 10% swallowed</w:t>
            </w:r>
            <w:r w:rsidR="00C07461" w:rsidRPr="004E7B91">
              <w:rPr>
                <w:rFonts w:cs="Arial"/>
                <w:sz w:val="18"/>
                <w:szCs w:val="18"/>
              </w:rPr>
              <w:t>.</w:t>
            </w:r>
          </w:p>
        </w:tc>
      </w:tr>
    </w:tbl>
    <w:p w:rsidR="00E72B9B" w:rsidRDefault="00E72B9B" w:rsidP="00E72B9B">
      <w:pPr>
        <w:rPr>
          <w:i/>
        </w:rPr>
      </w:pPr>
    </w:p>
    <w:p w:rsidR="000A1455" w:rsidRDefault="000A1455" w:rsidP="00E72B9B">
      <w:pPr>
        <w:sectPr w:rsidR="000A1455" w:rsidSect="000A1455">
          <w:pgSz w:w="16838" w:h="11906" w:orient="landscape"/>
          <w:pgMar w:top="1418" w:right="1418" w:bottom="1418" w:left="1418" w:header="709" w:footer="709" w:gutter="0"/>
          <w:cols w:space="708"/>
          <w:docGrid w:linePitch="360"/>
        </w:sectPr>
      </w:pPr>
    </w:p>
    <w:p w:rsidR="00EC4528" w:rsidRPr="004E7B91" w:rsidRDefault="00E72B9B" w:rsidP="004E7B91">
      <w:pPr>
        <w:spacing w:line="360" w:lineRule="auto"/>
        <w:rPr>
          <w:rFonts w:cs="Arial"/>
        </w:rPr>
      </w:pPr>
      <w:r w:rsidRPr="004E7B91">
        <w:rPr>
          <w:rFonts w:cs="Arial"/>
        </w:rPr>
        <w:lastRenderedPageBreak/>
        <w:t xml:space="preserve">Where non-fluoridated </w:t>
      </w:r>
      <w:r w:rsidR="00EC4528" w:rsidRPr="004E7B91">
        <w:rPr>
          <w:rFonts w:cs="Arial"/>
        </w:rPr>
        <w:t xml:space="preserve">(0.1 mg fluoride/L tap water </w:t>
      </w:r>
      <w:r w:rsidRPr="004E7B91">
        <w:rPr>
          <w:rFonts w:cs="Arial"/>
        </w:rPr>
        <w:t xml:space="preserve">and fluoridated </w:t>
      </w:r>
      <w:r w:rsidR="00EC4528" w:rsidRPr="004E7B91">
        <w:rPr>
          <w:rFonts w:cs="Arial"/>
        </w:rPr>
        <w:t xml:space="preserve">(1.0 mg/L tap water) </w:t>
      </w:r>
      <w:r w:rsidRPr="004E7B91">
        <w:rPr>
          <w:rFonts w:cs="Arial"/>
        </w:rPr>
        <w:t xml:space="preserve">scenarios were used, total fluoride intakes were greater using fluoridated water, as expected. </w:t>
      </w:r>
    </w:p>
    <w:p w:rsidR="00EC4528" w:rsidRPr="004E7B91" w:rsidRDefault="00EC4528" w:rsidP="004E7B91">
      <w:pPr>
        <w:spacing w:line="360" w:lineRule="auto"/>
        <w:rPr>
          <w:rFonts w:cs="Arial"/>
        </w:rPr>
      </w:pPr>
    </w:p>
    <w:p w:rsidR="00E72B9B" w:rsidRPr="004E7B91" w:rsidRDefault="00E72B9B" w:rsidP="004E7B91">
      <w:pPr>
        <w:spacing w:line="360" w:lineRule="auto"/>
        <w:rPr>
          <w:rFonts w:cs="Arial"/>
        </w:rPr>
      </w:pPr>
      <w:r w:rsidRPr="004E7B91">
        <w:rPr>
          <w:rFonts w:cs="Arial"/>
        </w:rPr>
        <w:t xml:space="preserve">Estimates for the New Zealand population were in the same range </w:t>
      </w:r>
      <w:r w:rsidR="004B7216">
        <w:rPr>
          <w:rFonts w:cs="Arial"/>
        </w:rPr>
        <w:t xml:space="preserve">of magnitude </w:t>
      </w:r>
      <w:r w:rsidRPr="004E7B91">
        <w:rPr>
          <w:rFonts w:cs="Arial"/>
        </w:rPr>
        <w:t xml:space="preserve">as those for similar Australian age groups, though </w:t>
      </w:r>
      <w:r w:rsidR="00940FAF" w:rsidRPr="004E7B91">
        <w:rPr>
          <w:rFonts w:cs="Arial"/>
        </w:rPr>
        <w:t>direct comparisons are not possible as the age ranges reported were not the same</w:t>
      </w:r>
      <w:r w:rsidRPr="004E7B91">
        <w:rPr>
          <w:rFonts w:cs="Arial"/>
        </w:rPr>
        <w:t xml:space="preserve"> (</w:t>
      </w:r>
      <w:r w:rsidR="00940FAF" w:rsidRPr="004E7B91">
        <w:rPr>
          <w:rFonts w:cs="Arial"/>
        </w:rPr>
        <w:t>FSANZ 2011, FSANZ 200</w:t>
      </w:r>
      <w:r w:rsidR="00CC72DF">
        <w:rPr>
          <w:rFonts w:cs="Arial"/>
        </w:rPr>
        <w:t>9</w:t>
      </w:r>
      <w:r w:rsidR="00940FAF" w:rsidRPr="004E7B91">
        <w:rPr>
          <w:rFonts w:cs="Arial"/>
        </w:rPr>
        <w:t xml:space="preserve">, </w:t>
      </w:r>
      <w:r w:rsidRPr="004E7B91">
        <w:rPr>
          <w:rFonts w:cs="Arial"/>
        </w:rPr>
        <w:t xml:space="preserve">Cressey at al 2010). </w:t>
      </w:r>
      <w:r w:rsidR="00940FAF" w:rsidRPr="004E7B91">
        <w:rPr>
          <w:rFonts w:cs="Arial"/>
        </w:rPr>
        <w:t xml:space="preserve">In general the estimated fluoride intakes for the New Zealand population appear to be lower than those reported for the Australian population of a similar age. </w:t>
      </w:r>
      <w:r w:rsidRPr="004E7B91">
        <w:rPr>
          <w:rFonts w:cs="Arial"/>
        </w:rPr>
        <w:t xml:space="preserve">This may be due to a more restricted fluoride content database available in New Zealand </w:t>
      </w:r>
      <w:r w:rsidR="00CC72DF">
        <w:rPr>
          <w:rFonts w:cs="Arial"/>
        </w:rPr>
        <w:t xml:space="preserve">and/or a lower amount of food in the model diet </w:t>
      </w:r>
      <w:r w:rsidRPr="004E7B91">
        <w:rPr>
          <w:rFonts w:cs="Arial"/>
        </w:rPr>
        <w:t>and hence a more restricted range of foods that could be mapped and assigned a fluoride content value for use in the intake estimates.</w:t>
      </w:r>
    </w:p>
    <w:p w:rsidR="00EC4528" w:rsidRPr="004E7B91" w:rsidRDefault="00EC4528" w:rsidP="004E7B91">
      <w:pPr>
        <w:spacing w:line="360" w:lineRule="auto"/>
        <w:rPr>
          <w:rFonts w:cs="Arial"/>
        </w:rPr>
      </w:pPr>
    </w:p>
    <w:p w:rsidR="00231454" w:rsidRPr="002A645B" w:rsidRDefault="00231454" w:rsidP="00A14CD7">
      <w:pPr>
        <w:pStyle w:val="Heading3"/>
      </w:pPr>
      <w:r>
        <w:t xml:space="preserve">Updated </w:t>
      </w:r>
      <w:r w:rsidR="001B319F" w:rsidRPr="00CF5397">
        <w:t>FSANZ fluoride estimates</w:t>
      </w:r>
      <w:r>
        <w:t xml:space="preserve">, including </w:t>
      </w:r>
      <w:r w:rsidR="001B319F" w:rsidRPr="00CF5397">
        <w:t>at high concentrations of fluoride in water</w:t>
      </w:r>
      <w:r w:rsidR="00CF5397">
        <w:t xml:space="preserve"> (FSANZ 2014, derived for this report)</w:t>
      </w:r>
    </w:p>
    <w:p w:rsidR="00936B2A" w:rsidRDefault="001B319F" w:rsidP="004E7B91">
      <w:pPr>
        <w:spacing w:line="360" w:lineRule="auto"/>
        <w:rPr>
          <w:rFonts w:cs="Arial"/>
        </w:rPr>
      </w:pPr>
      <w:r w:rsidRPr="004E7B91">
        <w:rPr>
          <w:rFonts w:cs="Arial"/>
        </w:rPr>
        <w:t xml:space="preserve">For the purpose of deriving NRVs for fluoride in the pilot </w:t>
      </w:r>
      <w:r w:rsidR="00E72B9B" w:rsidRPr="004E7B91">
        <w:rPr>
          <w:rFonts w:cs="Arial"/>
        </w:rPr>
        <w:t>NRV R</w:t>
      </w:r>
      <w:r w:rsidRPr="004E7B91">
        <w:rPr>
          <w:rFonts w:cs="Arial"/>
        </w:rPr>
        <w:t xml:space="preserve">eview, FSANZ reran the A588 calculations for the Australian population based on </w:t>
      </w:r>
      <w:r w:rsidR="00936B2A">
        <w:rPr>
          <w:rFonts w:cs="Arial"/>
        </w:rPr>
        <w:t xml:space="preserve">model diets for infants and </w:t>
      </w:r>
      <w:r w:rsidRPr="004E7B91">
        <w:rPr>
          <w:rFonts w:cs="Arial"/>
        </w:rPr>
        <w:t>the 1995 NNS population (2</w:t>
      </w:r>
      <w:r w:rsidR="00936B2A">
        <w:rPr>
          <w:rFonts w:cs="Arial"/>
        </w:rPr>
        <w:t>-8</w:t>
      </w:r>
      <w:r w:rsidRPr="004E7B91">
        <w:rPr>
          <w:rFonts w:cs="Arial"/>
        </w:rPr>
        <w:t xml:space="preserve"> years)</w:t>
      </w:r>
      <w:r w:rsidR="00936B2A">
        <w:rPr>
          <w:rFonts w:cs="Arial"/>
        </w:rPr>
        <w:t>.</w:t>
      </w:r>
    </w:p>
    <w:p w:rsidR="00F57D5E" w:rsidRDefault="00F57D5E" w:rsidP="004E7B91">
      <w:pPr>
        <w:spacing w:line="360" w:lineRule="auto"/>
        <w:rPr>
          <w:rFonts w:cs="Arial"/>
        </w:rPr>
      </w:pPr>
    </w:p>
    <w:p w:rsidR="008F15BB" w:rsidRDefault="00936B2A" w:rsidP="004E7B91">
      <w:pPr>
        <w:spacing w:line="360" w:lineRule="auto"/>
        <w:rPr>
          <w:rFonts w:cs="Arial"/>
        </w:rPr>
      </w:pPr>
      <w:r>
        <w:rPr>
          <w:rFonts w:cs="Arial"/>
        </w:rPr>
        <w:t>T</w:t>
      </w:r>
      <w:r w:rsidR="008F15BB">
        <w:rPr>
          <w:rFonts w:cs="Arial"/>
        </w:rPr>
        <w:t>he following changes</w:t>
      </w:r>
      <w:r>
        <w:rPr>
          <w:rFonts w:cs="Arial"/>
        </w:rPr>
        <w:t xml:space="preserve"> were made for the infant diets</w:t>
      </w:r>
      <w:r w:rsidR="008F15BB">
        <w:rPr>
          <w:rFonts w:cs="Arial"/>
        </w:rPr>
        <w:t>:</w:t>
      </w:r>
    </w:p>
    <w:p w:rsidR="008F15BB" w:rsidRPr="00A5674F" w:rsidRDefault="008F15BB" w:rsidP="004E7B91">
      <w:pPr>
        <w:pStyle w:val="ListParagraph"/>
        <w:numPr>
          <w:ilvl w:val="0"/>
          <w:numId w:val="21"/>
        </w:numPr>
        <w:spacing w:line="360" w:lineRule="auto"/>
        <w:rPr>
          <w:rFonts w:cs="Arial"/>
          <w:vanish/>
        </w:rPr>
      </w:pPr>
      <w:r w:rsidRPr="00CD24B8">
        <w:rPr>
          <w:rFonts w:cs="Arial"/>
        </w:rPr>
        <w:t xml:space="preserve">A new value </w:t>
      </w:r>
      <w:r w:rsidR="00A5674F">
        <w:rPr>
          <w:rFonts w:cs="Arial"/>
        </w:rPr>
        <w:t xml:space="preserve">for fluoride content of infant formula </w:t>
      </w:r>
      <w:r w:rsidR="00A5674F" w:rsidRPr="00CD24B8">
        <w:rPr>
          <w:rFonts w:cs="Arial"/>
        </w:rPr>
        <w:t>was used in the model</w:t>
      </w:r>
      <w:r w:rsidR="00A5674F">
        <w:rPr>
          <w:rFonts w:cs="Arial"/>
        </w:rPr>
        <w:t>s</w:t>
      </w:r>
      <w:r w:rsidR="00A5674F" w:rsidRPr="00CD24B8">
        <w:rPr>
          <w:rFonts w:cs="Arial"/>
        </w:rPr>
        <w:t xml:space="preserve"> to reflect the lower fluoride content of infant formula products available in the food supply in 2014</w:t>
      </w:r>
      <w:r w:rsidR="00A5674F">
        <w:rPr>
          <w:rFonts w:cs="Arial"/>
        </w:rPr>
        <w:t xml:space="preserve">. </w:t>
      </w:r>
      <w:r w:rsidR="00A5674F" w:rsidRPr="00CD24B8">
        <w:rPr>
          <w:rFonts w:cs="Arial"/>
        </w:rPr>
        <w:t xml:space="preserve">Clifford et al </w:t>
      </w:r>
      <w:r w:rsidR="00A5674F">
        <w:rPr>
          <w:rFonts w:cs="Arial"/>
        </w:rPr>
        <w:t xml:space="preserve">in </w:t>
      </w:r>
      <w:r w:rsidR="00A5674F" w:rsidRPr="00CD24B8">
        <w:rPr>
          <w:rFonts w:cs="Arial"/>
        </w:rPr>
        <w:t xml:space="preserve">2009 reported analysis </w:t>
      </w:r>
      <w:r w:rsidR="00A5674F">
        <w:rPr>
          <w:rFonts w:cs="Arial"/>
        </w:rPr>
        <w:t xml:space="preserve">results </w:t>
      </w:r>
      <w:r w:rsidR="00A5674F" w:rsidRPr="00CD24B8">
        <w:rPr>
          <w:rFonts w:cs="Arial"/>
        </w:rPr>
        <w:t xml:space="preserve">of </w:t>
      </w:r>
      <w:r w:rsidR="00A5674F">
        <w:rPr>
          <w:rFonts w:cs="Arial"/>
        </w:rPr>
        <w:t>0.07 </w:t>
      </w:r>
      <w:r w:rsidR="00A5674F" w:rsidRPr="00CD24B8">
        <w:rPr>
          <w:rFonts w:cs="Arial"/>
        </w:rPr>
        <w:t xml:space="preserve">mg </w:t>
      </w:r>
      <w:r w:rsidR="00A5674F">
        <w:rPr>
          <w:rFonts w:cs="Arial"/>
        </w:rPr>
        <w:t>F</w:t>
      </w:r>
      <w:r w:rsidR="00A5674F" w:rsidRPr="00CD24B8">
        <w:rPr>
          <w:rFonts w:cs="Arial"/>
        </w:rPr>
        <w:t xml:space="preserve">/kg </w:t>
      </w:r>
      <w:r w:rsidR="00A5674F">
        <w:rPr>
          <w:rFonts w:cs="Arial"/>
        </w:rPr>
        <w:t xml:space="preserve">for </w:t>
      </w:r>
      <w:r w:rsidR="00A5674F" w:rsidRPr="00CD24B8">
        <w:rPr>
          <w:rFonts w:cs="Arial"/>
        </w:rPr>
        <w:t>infant formula</w:t>
      </w:r>
      <w:r w:rsidR="00A5674F">
        <w:rPr>
          <w:rFonts w:cs="Arial"/>
        </w:rPr>
        <w:t>, a paper that was not available at the time FSANZ prepared the A588 Report in 2008. It</w:t>
      </w:r>
      <w:r w:rsidR="00A5674F" w:rsidRPr="00CD24B8">
        <w:rPr>
          <w:rFonts w:cs="Arial"/>
        </w:rPr>
        <w:t xml:space="preserve"> </w:t>
      </w:r>
      <w:r w:rsidR="00A5674F">
        <w:rPr>
          <w:rFonts w:cs="Arial"/>
        </w:rPr>
        <w:t>replaces</w:t>
      </w:r>
      <w:r w:rsidR="00A5674F" w:rsidRPr="00CD24B8">
        <w:rPr>
          <w:rFonts w:cs="Arial"/>
        </w:rPr>
        <w:t xml:space="preserve"> the value of 0</w:t>
      </w:r>
      <w:r w:rsidR="00A5674F">
        <w:rPr>
          <w:rFonts w:cs="Arial"/>
        </w:rPr>
        <w:t>.24 </w:t>
      </w:r>
      <w:r w:rsidR="00A5674F" w:rsidRPr="00CD24B8">
        <w:rPr>
          <w:rFonts w:cs="Arial"/>
        </w:rPr>
        <w:t>mg</w:t>
      </w:r>
      <w:r w:rsidR="00A5674F">
        <w:rPr>
          <w:rFonts w:cs="Arial"/>
        </w:rPr>
        <w:t xml:space="preserve"> F</w:t>
      </w:r>
      <w:r w:rsidR="00A5674F" w:rsidRPr="00CD24B8">
        <w:rPr>
          <w:rFonts w:cs="Arial"/>
        </w:rPr>
        <w:t xml:space="preserve">/kg used </w:t>
      </w:r>
      <w:r w:rsidR="00A5674F">
        <w:rPr>
          <w:rFonts w:cs="Arial"/>
        </w:rPr>
        <w:t xml:space="preserve">for infant formula made up with distilled water </w:t>
      </w:r>
      <w:r w:rsidR="007C0589">
        <w:rPr>
          <w:rFonts w:cs="Arial"/>
        </w:rPr>
        <w:t xml:space="preserve">used in models </w:t>
      </w:r>
      <w:r w:rsidR="00A5674F" w:rsidRPr="00CD24B8">
        <w:rPr>
          <w:rFonts w:cs="Arial"/>
        </w:rPr>
        <w:t>in the FSANZ A588 report</w:t>
      </w:r>
      <w:r w:rsidR="007C0589">
        <w:rPr>
          <w:rFonts w:cs="Arial"/>
        </w:rPr>
        <w:t>,</w:t>
      </w:r>
      <w:r w:rsidR="00A5674F" w:rsidRPr="00CD24B8">
        <w:rPr>
          <w:rFonts w:cs="Arial"/>
        </w:rPr>
        <w:t xml:space="preserve"> </w:t>
      </w:r>
      <w:r w:rsidR="00A5674F">
        <w:rPr>
          <w:rFonts w:cs="Arial"/>
        </w:rPr>
        <w:t xml:space="preserve">as </w:t>
      </w:r>
      <w:r w:rsidR="00A5674F" w:rsidRPr="00CD24B8">
        <w:rPr>
          <w:rFonts w:cs="Arial"/>
        </w:rPr>
        <w:t>reported by S</w:t>
      </w:r>
      <w:r w:rsidR="00A06D13">
        <w:rPr>
          <w:rFonts w:cs="Arial"/>
        </w:rPr>
        <w:t>ilv</w:t>
      </w:r>
      <w:r w:rsidR="00A5674F" w:rsidRPr="00CD24B8">
        <w:rPr>
          <w:rFonts w:cs="Arial"/>
        </w:rPr>
        <w:t>a et al (S</w:t>
      </w:r>
      <w:r w:rsidR="00A06D13">
        <w:rPr>
          <w:rFonts w:cs="Arial"/>
        </w:rPr>
        <w:t>ilv</w:t>
      </w:r>
      <w:r w:rsidR="00A5674F" w:rsidRPr="00CD24B8">
        <w:rPr>
          <w:rFonts w:cs="Arial"/>
        </w:rPr>
        <w:t>a e</w:t>
      </w:r>
      <w:r w:rsidR="00A5674F">
        <w:rPr>
          <w:rFonts w:cs="Arial"/>
        </w:rPr>
        <w:t>t al 1996, Clifford et al 2009, FSANZ 2009).</w:t>
      </w:r>
    </w:p>
    <w:p w:rsidR="00CD24B8" w:rsidRPr="00CD24B8" w:rsidRDefault="00CD24B8" w:rsidP="00CD24B8">
      <w:pPr>
        <w:pStyle w:val="ListParagraph"/>
        <w:numPr>
          <w:ilvl w:val="0"/>
          <w:numId w:val="21"/>
        </w:numPr>
        <w:spacing w:line="360" w:lineRule="auto"/>
        <w:rPr>
          <w:rFonts w:cs="Arial"/>
        </w:rPr>
      </w:pPr>
      <w:r w:rsidRPr="00CD24B8">
        <w:rPr>
          <w:rFonts w:cs="Arial"/>
        </w:rPr>
        <w:t xml:space="preserve">A new approach to deriving high percentile fluoride intakes </w:t>
      </w:r>
      <w:r w:rsidR="00936B2A">
        <w:rPr>
          <w:rFonts w:cs="Arial"/>
        </w:rPr>
        <w:t xml:space="preserve">for infants </w:t>
      </w:r>
      <w:r w:rsidRPr="00CD24B8">
        <w:rPr>
          <w:rFonts w:cs="Arial"/>
        </w:rPr>
        <w:t>was taken, using the 95</w:t>
      </w:r>
      <w:r w:rsidRPr="00CD24B8">
        <w:rPr>
          <w:rFonts w:cs="Arial"/>
          <w:vertAlign w:val="superscript"/>
        </w:rPr>
        <w:t>th</w:t>
      </w:r>
      <w:r w:rsidRPr="00CD24B8">
        <w:rPr>
          <w:rFonts w:cs="Arial"/>
        </w:rPr>
        <w:t xml:space="preserve"> median body weight for boys </w:t>
      </w:r>
      <w:r w:rsidR="00936B2A">
        <w:rPr>
          <w:rFonts w:cs="Arial"/>
        </w:rPr>
        <w:t xml:space="preserve">at 3 months and 9 months of age </w:t>
      </w:r>
      <w:r w:rsidRPr="00CD24B8">
        <w:rPr>
          <w:rFonts w:cs="Arial"/>
        </w:rPr>
        <w:t>from the 2007 WHO Growth charts as the starting point for the model die</w:t>
      </w:r>
      <w:r w:rsidR="007C0589">
        <w:rPr>
          <w:rFonts w:cs="Arial"/>
        </w:rPr>
        <w:t>ts</w:t>
      </w:r>
      <w:r w:rsidR="00936B2A">
        <w:rPr>
          <w:rFonts w:cs="Arial"/>
        </w:rPr>
        <w:t xml:space="preserve"> for high consumers</w:t>
      </w:r>
      <w:r w:rsidRPr="00CD24B8">
        <w:rPr>
          <w:rFonts w:cs="Arial"/>
        </w:rPr>
        <w:t xml:space="preserve">, </w:t>
      </w:r>
      <w:r w:rsidR="007C0589">
        <w:rPr>
          <w:rFonts w:cs="Arial"/>
        </w:rPr>
        <w:t>as the model</w:t>
      </w:r>
      <w:r w:rsidRPr="00CD24B8">
        <w:rPr>
          <w:rFonts w:cs="Arial"/>
        </w:rPr>
        <w:t xml:space="preserve"> is based on energy requirements for infants of a certain bodyweight</w:t>
      </w:r>
      <w:r w:rsidR="00936B2A">
        <w:rPr>
          <w:rFonts w:cs="Arial"/>
        </w:rPr>
        <w:t xml:space="preserve">. Previous estimates by FSANZ </w:t>
      </w:r>
      <w:r w:rsidR="007C0589">
        <w:rPr>
          <w:rFonts w:cs="Arial"/>
        </w:rPr>
        <w:t xml:space="preserve">presented </w:t>
      </w:r>
      <w:r w:rsidR="00936B2A">
        <w:rPr>
          <w:rFonts w:cs="Arial"/>
        </w:rPr>
        <w:t xml:space="preserve">in A588 </w:t>
      </w:r>
      <w:r w:rsidRPr="00CD24B8">
        <w:rPr>
          <w:rFonts w:cs="Arial"/>
        </w:rPr>
        <w:t>us</w:t>
      </w:r>
      <w:r w:rsidR="00936B2A">
        <w:rPr>
          <w:rFonts w:cs="Arial"/>
        </w:rPr>
        <w:t>ed</w:t>
      </w:r>
      <w:r w:rsidRPr="00CD24B8">
        <w:rPr>
          <w:rFonts w:cs="Arial"/>
        </w:rPr>
        <w:t xml:space="preserve"> a simple multiplication factor of 2 to derive a 90</w:t>
      </w:r>
      <w:r w:rsidRPr="00CD24B8">
        <w:rPr>
          <w:rFonts w:cs="Arial"/>
          <w:vertAlign w:val="superscript"/>
        </w:rPr>
        <w:t>th</w:t>
      </w:r>
      <w:r w:rsidRPr="00CD24B8">
        <w:rPr>
          <w:rFonts w:cs="Arial"/>
        </w:rPr>
        <w:t xml:space="preserve"> percentile intake, which has generally applied to the intake estimates for the whole population not infants per se</w:t>
      </w:r>
      <w:r w:rsidR="00936B2A">
        <w:rPr>
          <w:rFonts w:cs="Arial"/>
        </w:rPr>
        <w:t xml:space="preserve"> (FSANZ 2009)</w:t>
      </w:r>
      <w:r w:rsidRPr="00CD24B8">
        <w:rPr>
          <w:rFonts w:cs="Arial"/>
        </w:rPr>
        <w:t>.</w:t>
      </w:r>
      <w:r w:rsidR="00936B2A">
        <w:rPr>
          <w:rFonts w:cs="Arial"/>
        </w:rPr>
        <w:t xml:space="preserve"> This adjustment was also applied to the 6-12 month old infant diet for New Zealand</w:t>
      </w:r>
      <w:r w:rsidR="007C0589">
        <w:rPr>
          <w:rFonts w:cs="Arial"/>
        </w:rPr>
        <w:t xml:space="preserve"> populations</w:t>
      </w:r>
      <w:r w:rsidR="00936B2A">
        <w:rPr>
          <w:rFonts w:cs="Arial"/>
        </w:rPr>
        <w:t>.</w:t>
      </w:r>
    </w:p>
    <w:p w:rsidR="00231454" w:rsidRPr="00CD24B8" w:rsidRDefault="00CD24B8" w:rsidP="00CD24B8">
      <w:pPr>
        <w:pStyle w:val="ListParagraph"/>
        <w:numPr>
          <w:ilvl w:val="0"/>
          <w:numId w:val="21"/>
        </w:numPr>
        <w:spacing w:line="360" w:lineRule="auto"/>
        <w:rPr>
          <w:rFonts w:cs="Arial"/>
        </w:rPr>
      </w:pPr>
      <w:r w:rsidRPr="00CD24B8">
        <w:rPr>
          <w:rFonts w:cs="Arial"/>
        </w:rPr>
        <w:lastRenderedPageBreak/>
        <w:t xml:space="preserve">Additional estimates for </w:t>
      </w:r>
      <w:r w:rsidR="001B319F" w:rsidRPr="00CD24B8">
        <w:rPr>
          <w:rFonts w:cs="Arial"/>
        </w:rPr>
        <w:t>tap water fluoridated at 1.9 mg</w:t>
      </w:r>
      <w:r w:rsidR="00D13C05">
        <w:rPr>
          <w:rFonts w:cs="Arial"/>
        </w:rPr>
        <w:t xml:space="preserve"> F</w:t>
      </w:r>
      <w:r w:rsidR="001B319F" w:rsidRPr="00CD24B8">
        <w:rPr>
          <w:rFonts w:cs="Arial"/>
        </w:rPr>
        <w:t>/L and 2.1 mg</w:t>
      </w:r>
      <w:r w:rsidR="00D13C05">
        <w:rPr>
          <w:rFonts w:cs="Arial"/>
        </w:rPr>
        <w:t xml:space="preserve"> F</w:t>
      </w:r>
      <w:r w:rsidR="001B319F" w:rsidRPr="00CD24B8">
        <w:rPr>
          <w:rFonts w:cs="Arial"/>
        </w:rPr>
        <w:t xml:space="preserve">/L </w:t>
      </w:r>
      <w:r w:rsidRPr="00CD24B8">
        <w:rPr>
          <w:rFonts w:cs="Arial"/>
        </w:rPr>
        <w:t>were made t</w:t>
      </w:r>
      <w:r w:rsidR="001B319F" w:rsidRPr="00CD24B8">
        <w:rPr>
          <w:rFonts w:cs="Arial"/>
        </w:rPr>
        <w:t xml:space="preserve">o allow for comparison with the earlier US studies on which the IOM based the current NRVs for </w:t>
      </w:r>
      <w:r w:rsidR="00CE3041" w:rsidRPr="00CD24B8">
        <w:rPr>
          <w:rFonts w:cs="Arial"/>
        </w:rPr>
        <w:t>fluoride for c</w:t>
      </w:r>
      <w:r w:rsidR="001B319F" w:rsidRPr="00CD24B8">
        <w:rPr>
          <w:rFonts w:cs="Arial"/>
        </w:rPr>
        <w:t>hildren</w:t>
      </w:r>
      <w:r w:rsidR="004E7B91" w:rsidRPr="00CD24B8">
        <w:rPr>
          <w:rFonts w:cs="Arial"/>
        </w:rPr>
        <w:t xml:space="preserve"> (IOM 1997, Dean 1942)</w:t>
      </w:r>
      <w:r w:rsidR="001B319F" w:rsidRPr="00CD24B8">
        <w:rPr>
          <w:rFonts w:cs="Arial"/>
        </w:rPr>
        <w:t>.</w:t>
      </w:r>
      <w:r w:rsidR="00231454" w:rsidRPr="00CD24B8">
        <w:rPr>
          <w:rFonts w:cs="Arial"/>
        </w:rPr>
        <w:t xml:space="preserve"> </w:t>
      </w:r>
    </w:p>
    <w:p w:rsidR="00CD24B8" w:rsidRDefault="00CD24B8" w:rsidP="004E7B91">
      <w:pPr>
        <w:spacing w:line="360" w:lineRule="auto"/>
        <w:rPr>
          <w:rFonts w:cs="Arial"/>
        </w:rPr>
      </w:pPr>
    </w:p>
    <w:p w:rsidR="00813EA8" w:rsidRDefault="00813EA8" w:rsidP="004E7B91">
      <w:pPr>
        <w:spacing w:line="360" w:lineRule="auto"/>
        <w:rPr>
          <w:rFonts w:cs="Arial"/>
        </w:rPr>
      </w:pPr>
      <w:r>
        <w:rPr>
          <w:rFonts w:cs="Arial"/>
        </w:rPr>
        <w:t>In all other respects, t</w:t>
      </w:r>
      <w:r w:rsidR="001B319F" w:rsidRPr="004E7B91">
        <w:rPr>
          <w:rFonts w:cs="Arial"/>
        </w:rPr>
        <w:t xml:space="preserve">he same assumptions were made as for the original </w:t>
      </w:r>
      <w:r w:rsidR="008F15BB">
        <w:rPr>
          <w:rFonts w:cs="Arial"/>
        </w:rPr>
        <w:t xml:space="preserve">A588 </w:t>
      </w:r>
      <w:r w:rsidR="001B319F" w:rsidRPr="004E7B91">
        <w:rPr>
          <w:rFonts w:cs="Arial"/>
        </w:rPr>
        <w:t xml:space="preserve">models </w:t>
      </w:r>
      <w:r>
        <w:rPr>
          <w:rFonts w:cs="Arial"/>
        </w:rPr>
        <w:t xml:space="preserve">described above </w:t>
      </w:r>
      <w:r w:rsidR="001B319F" w:rsidRPr="004E7B91">
        <w:rPr>
          <w:rFonts w:cs="Arial"/>
        </w:rPr>
        <w:t>in terms of allowing for tap water use in a number of foods (</w:t>
      </w:r>
      <w:r w:rsidR="008F15BB" w:rsidRPr="000A1455">
        <w:rPr>
          <w:rFonts w:cs="Arial"/>
        </w:rPr>
        <w:t>tea, coffee, diluted cordial, juices made from concentrate, pasta, rice, noodles, cornmeal, couscous, oats, soup, stock, gravy and in other recipes where water was used, such as jelly</w:t>
      </w:r>
      <w:r w:rsidR="001B319F" w:rsidRPr="004E7B91">
        <w:rPr>
          <w:rFonts w:cs="Arial"/>
        </w:rPr>
        <w:t>), with the same limitation</w:t>
      </w:r>
      <w:r w:rsidR="00CE3041" w:rsidRPr="004E7B91">
        <w:rPr>
          <w:rFonts w:cs="Arial"/>
        </w:rPr>
        <w:t>s to the modelling process</w:t>
      </w:r>
      <w:r w:rsidR="001B319F" w:rsidRPr="004E7B91">
        <w:rPr>
          <w:rFonts w:cs="Arial"/>
        </w:rPr>
        <w:t xml:space="preserve"> applying. </w:t>
      </w:r>
    </w:p>
    <w:p w:rsidR="00813EA8" w:rsidRDefault="00813EA8" w:rsidP="004E7B91">
      <w:pPr>
        <w:spacing w:line="360" w:lineRule="auto"/>
        <w:rPr>
          <w:rFonts w:cs="Arial"/>
        </w:rPr>
      </w:pPr>
    </w:p>
    <w:p w:rsidR="00446340" w:rsidRPr="004E7B91" w:rsidRDefault="00813EA8" w:rsidP="004E7B91">
      <w:pPr>
        <w:spacing w:line="360" w:lineRule="auto"/>
        <w:rPr>
          <w:rFonts w:cs="Arial"/>
        </w:rPr>
      </w:pPr>
      <w:r>
        <w:rPr>
          <w:rFonts w:cs="Arial"/>
        </w:rPr>
        <w:t>Update</w:t>
      </w:r>
      <w:r w:rsidR="00936B2A">
        <w:rPr>
          <w:rFonts w:cs="Arial"/>
        </w:rPr>
        <w:t>d</w:t>
      </w:r>
      <w:r>
        <w:rPr>
          <w:rFonts w:cs="Arial"/>
        </w:rPr>
        <w:t xml:space="preserve"> fluoride intake estimates are presented in T</w:t>
      </w:r>
      <w:r w:rsidR="00446340" w:rsidRPr="004E7B91">
        <w:rPr>
          <w:rFonts w:cs="Arial"/>
        </w:rPr>
        <w:t xml:space="preserve">ables </w:t>
      </w:r>
      <w:r w:rsidR="0060377A">
        <w:rPr>
          <w:rFonts w:cs="Arial"/>
        </w:rPr>
        <w:t>5</w:t>
      </w:r>
      <w:r w:rsidR="00446340" w:rsidRPr="004E7B91">
        <w:rPr>
          <w:rFonts w:cs="Arial"/>
        </w:rPr>
        <w:t xml:space="preserve"> and </w:t>
      </w:r>
      <w:r w:rsidR="0060377A">
        <w:rPr>
          <w:rFonts w:cs="Arial"/>
        </w:rPr>
        <w:t>6a,b</w:t>
      </w:r>
      <w:r w:rsidR="00446340" w:rsidRPr="004E7B91">
        <w:rPr>
          <w:rFonts w:cs="Arial"/>
        </w:rPr>
        <w:t xml:space="preserve"> below, </w:t>
      </w:r>
      <w:r w:rsidR="008F15BB">
        <w:rPr>
          <w:rFonts w:cs="Arial"/>
        </w:rPr>
        <w:t xml:space="preserve">noting these updated </w:t>
      </w:r>
      <w:r>
        <w:rPr>
          <w:rFonts w:cs="Arial"/>
        </w:rPr>
        <w:t>estimates for 0.1 mg F</w:t>
      </w:r>
      <w:r w:rsidR="008F15BB">
        <w:rPr>
          <w:rFonts w:cs="Arial"/>
        </w:rPr>
        <w:t>/L and 1.0 mg</w:t>
      </w:r>
      <w:r>
        <w:rPr>
          <w:rFonts w:cs="Arial"/>
        </w:rPr>
        <w:t xml:space="preserve"> F/</w:t>
      </w:r>
      <w:r w:rsidR="008F15BB">
        <w:rPr>
          <w:rFonts w:cs="Arial"/>
        </w:rPr>
        <w:t>L differ f</w:t>
      </w:r>
      <w:r>
        <w:rPr>
          <w:rFonts w:cs="Arial"/>
        </w:rPr>
        <w:t>ro</w:t>
      </w:r>
      <w:r w:rsidR="00D13C05">
        <w:rPr>
          <w:rFonts w:cs="Arial"/>
        </w:rPr>
        <w:t>m</w:t>
      </w:r>
      <w:r w:rsidR="008F15BB">
        <w:rPr>
          <w:rFonts w:cs="Arial"/>
        </w:rPr>
        <w:t xml:space="preserve"> those published by FSANZ in 2009 due to the lower fluoride content of infant formula used and a change in method for determining high percentile intakes for infants.</w:t>
      </w:r>
    </w:p>
    <w:p w:rsidR="00446340" w:rsidRPr="004E7B91" w:rsidRDefault="00446340" w:rsidP="004E7B91">
      <w:pPr>
        <w:spacing w:line="360" w:lineRule="auto"/>
        <w:rPr>
          <w:rFonts w:cs="Arial"/>
        </w:rPr>
      </w:pPr>
    </w:p>
    <w:p w:rsidR="001B319F" w:rsidRPr="004E7B91" w:rsidRDefault="00446340" w:rsidP="004E7B91">
      <w:pPr>
        <w:spacing w:line="360" w:lineRule="auto"/>
        <w:rPr>
          <w:rFonts w:cs="Arial"/>
        </w:rPr>
      </w:pPr>
      <w:r w:rsidRPr="004E7B91">
        <w:rPr>
          <w:rFonts w:cs="Arial"/>
        </w:rPr>
        <w:t>R</w:t>
      </w:r>
      <w:r w:rsidR="00CE3041" w:rsidRPr="004E7B91">
        <w:rPr>
          <w:rFonts w:cs="Arial"/>
        </w:rPr>
        <w:t xml:space="preserve">esources were not available during the pilot </w:t>
      </w:r>
      <w:r w:rsidR="00E72B9B" w:rsidRPr="004E7B91">
        <w:rPr>
          <w:rFonts w:cs="Arial"/>
        </w:rPr>
        <w:t>NRV R</w:t>
      </w:r>
      <w:r w:rsidR="00CE3041" w:rsidRPr="004E7B91">
        <w:rPr>
          <w:rFonts w:cs="Arial"/>
        </w:rPr>
        <w:t>eview to construct a new fluoride database to apply to the foods reported as consumed in the 2007 Australian National Children’s Nutrition and Physical Activity Survey</w:t>
      </w:r>
      <w:r w:rsidRPr="004E7B91">
        <w:rPr>
          <w:rFonts w:cs="Arial"/>
        </w:rPr>
        <w:t>, though this would have been desirable</w:t>
      </w:r>
      <w:r w:rsidR="001C6247" w:rsidRPr="004E7B91">
        <w:rPr>
          <w:rFonts w:cs="Arial"/>
        </w:rPr>
        <w:t xml:space="preserve"> for children aged 2-8 years</w:t>
      </w:r>
      <w:r w:rsidR="00CE3041" w:rsidRPr="004E7B91">
        <w:rPr>
          <w:rFonts w:cs="Arial"/>
        </w:rPr>
        <w:t>.</w:t>
      </w:r>
    </w:p>
    <w:p w:rsidR="001B319F" w:rsidRPr="004E7B91" w:rsidRDefault="001B319F" w:rsidP="004E7B91">
      <w:pPr>
        <w:spacing w:line="360" w:lineRule="auto"/>
        <w:rPr>
          <w:rFonts w:cs="Arial"/>
        </w:rPr>
      </w:pPr>
    </w:p>
    <w:p w:rsidR="00446340" w:rsidRPr="004E7B91" w:rsidRDefault="00CE3041" w:rsidP="004E7B91">
      <w:pPr>
        <w:spacing w:line="360" w:lineRule="auto"/>
        <w:rPr>
          <w:rFonts w:cs="Arial"/>
        </w:rPr>
      </w:pPr>
      <w:r w:rsidRPr="004E7B91">
        <w:rPr>
          <w:rFonts w:cs="Arial"/>
        </w:rPr>
        <w:t xml:space="preserve">Application A588 did not report fluoride intakes for New Zealand children aged 2-15 years as food consumption data were not available </w:t>
      </w:r>
      <w:r w:rsidR="004E7B91">
        <w:rPr>
          <w:rFonts w:cs="Arial"/>
        </w:rPr>
        <w:t xml:space="preserve">to FSANZ </w:t>
      </w:r>
      <w:r w:rsidRPr="004E7B91">
        <w:rPr>
          <w:rFonts w:cs="Arial"/>
        </w:rPr>
        <w:t xml:space="preserve">at the time. </w:t>
      </w:r>
      <w:r w:rsidR="001B319F" w:rsidRPr="004E7B91">
        <w:rPr>
          <w:rFonts w:cs="Arial"/>
        </w:rPr>
        <w:t xml:space="preserve">Resources were not available </w:t>
      </w:r>
      <w:r w:rsidRPr="004E7B91">
        <w:rPr>
          <w:rFonts w:cs="Arial"/>
        </w:rPr>
        <w:t xml:space="preserve">during the NRV pilot review </w:t>
      </w:r>
      <w:r w:rsidR="001B319F" w:rsidRPr="004E7B91">
        <w:rPr>
          <w:rFonts w:cs="Arial"/>
        </w:rPr>
        <w:t xml:space="preserve">to construct </w:t>
      </w:r>
      <w:r w:rsidRPr="004E7B91">
        <w:rPr>
          <w:rFonts w:cs="Arial"/>
        </w:rPr>
        <w:t>a new fluoride database</w:t>
      </w:r>
      <w:r w:rsidR="001B319F" w:rsidRPr="004E7B91">
        <w:rPr>
          <w:rFonts w:cs="Arial"/>
        </w:rPr>
        <w:t xml:space="preserve"> to apply to the</w:t>
      </w:r>
      <w:r w:rsidRPr="004E7B91">
        <w:rPr>
          <w:rFonts w:cs="Arial"/>
        </w:rPr>
        <w:t xml:space="preserve"> foods reported as consumed in the 2002 New Zealand C</w:t>
      </w:r>
      <w:r w:rsidR="001B319F" w:rsidRPr="004E7B91">
        <w:rPr>
          <w:rFonts w:cs="Arial"/>
        </w:rPr>
        <w:t>hildren</w:t>
      </w:r>
      <w:r w:rsidRPr="004E7B91">
        <w:rPr>
          <w:rFonts w:cs="Arial"/>
        </w:rPr>
        <w:t>’</w:t>
      </w:r>
      <w:r w:rsidR="001B319F" w:rsidRPr="004E7B91">
        <w:rPr>
          <w:rFonts w:cs="Arial"/>
        </w:rPr>
        <w:t>s</w:t>
      </w:r>
      <w:r w:rsidRPr="004E7B91">
        <w:rPr>
          <w:rFonts w:cs="Arial"/>
        </w:rPr>
        <w:t xml:space="preserve"> NNS, so revised figures </w:t>
      </w:r>
      <w:r w:rsidR="004E7B91">
        <w:rPr>
          <w:rFonts w:cs="Arial"/>
        </w:rPr>
        <w:t xml:space="preserve">using 1.9 mg/L and 2.1 mg/L </w:t>
      </w:r>
      <w:r w:rsidRPr="004E7B91">
        <w:rPr>
          <w:rFonts w:cs="Arial"/>
        </w:rPr>
        <w:t>are not available for New Zealand children aged 5-8 years</w:t>
      </w:r>
      <w:r w:rsidR="00E72B9B" w:rsidRPr="004E7B91">
        <w:rPr>
          <w:rFonts w:cs="Arial"/>
        </w:rPr>
        <w:t xml:space="preserve">. </w:t>
      </w:r>
    </w:p>
    <w:p w:rsidR="009318D4" w:rsidRPr="004E7B91" w:rsidRDefault="009318D4" w:rsidP="004E7B91">
      <w:pPr>
        <w:spacing w:line="360" w:lineRule="auto"/>
        <w:rPr>
          <w:rFonts w:cs="Arial"/>
        </w:rPr>
      </w:pPr>
    </w:p>
    <w:p w:rsidR="000F7E16" w:rsidRDefault="000F7E16">
      <w:pPr>
        <w:rPr>
          <w:rFonts w:cs="Arial"/>
          <w:b/>
        </w:rPr>
        <w:sectPr w:rsidR="000F7E16" w:rsidSect="008E2339">
          <w:pgSz w:w="11906" w:h="16838"/>
          <w:pgMar w:top="1418" w:right="1418" w:bottom="1418" w:left="1418" w:header="709" w:footer="709" w:gutter="0"/>
          <w:cols w:space="708"/>
          <w:docGrid w:linePitch="360"/>
        </w:sectPr>
      </w:pPr>
    </w:p>
    <w:p w:rsidR="004E7B91" w:rsidRDefault="004E7B91">
      <w:pPr>
        <w:rPr>
          <w:rFonts w:cs="Arial"/>
          <w:b/>
        </w:rPr>
      </w:pPr>
    </w:p>
    <w:p w:rsidR="009318D4" w:rsidRPr="004E7B91" w:rsidRDefault="00446340" w:rsidP="00A14CD7">
      <w:pPr>
        <w:pStyle w:val="Heading3"/>
      </w:pPr>
      <w:r w:rsidRPr="004E7B91">
        <w:t xml:space="preserve">Table </w:t>
      </w:r>
      <w:r w:rsidR="003072EF">
        <w:t>5</w:t>
      </w:r>
      <w:r w:rsidRPr="004E7B91">
        <w:t xml:space="preserve">: </w:t>
      </w:r>
      <w:r w:rsidR="00265993" w:rsidRPr="004E7B91">
        <w:t>Estimated f</w:t>
      </w:r>
      <w:r w:rsidRPr="004E7B91">
        <w:t xml:space="preserve">luoride </w:t>
      </w:r>
      <w:r w:rsidR="00E72B9B" w:rsidRPr="004E7B91">
        <w:t xml:space="preserve">intake </w:t>
      </w:r>
      <w:r w:rsidRPr="004E7B91">
        <w:t xml:space="preserve">for infants </w:t>
      </w:r>
      <w:r w:rsidR="007F3FDC" w:rsidRPr="004E7B91">
        <w:t xml:space="preserve">from model diets </w:t>
      </w:r>
      <w:r w:rsidRPr="004E7B91">
        <w:t>(FSANZ 2014)</w:t>
      </w:r>
    </w:p>
    <w:tbl>
      <w:tblPr>
        <w:tblStyle w:val="MediumShading1-Accent3"/>
        <w:tblW w:w="1244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Description w:val="The table provides estimated fluoride intake for infants from model diets (FSANZ 2014), for infants in Australia and New Zealand. There are 10 columns; column 1 age group; column 2 mean intake of fluoride 0.1mg per litre water in milligrams per day; column 3 95th percentile intake of fluoride 0.1mg per litre water in milligrams per day; column 4 mean intake of fluoride 1.0mg per litre water in milligrams per day; column 5 95th percentile intake of 1.0mg per litre water in milligrams per day; column 6 mean intake  of fluoride 1.9 milligrams per litre water in milligrams per day; column 7 95th percentile intake of fluoride 1.9millligrams per litre water in milligrams per day; column 8 mean intake of fluoride 2.1 milligrams per litre water in milligrams per day; column 9 95th percentile intake of fluoride 2.1milligrams per litre water in milligrams per day; column 10 average body weight in kilograms for median and 95th percentile."/>
      </w:tblPr>
      <w:tblGrid>
        <w:gridCol w:w="2093"/>
        <w:gridCol w:w="992"/>
        <w:gridCol w:w="992"/>
        <w:gridCol w:w="1134"/>
        <w:gridCol w:w="1134"/>
        <w:gridCol w:w="1134"/>
        <w:gridCol w:w="1276"/>
        <w:gridCol w:w="1134"/>
        <w:gridCol w:w="1134"/>
        <w:gridCol w:w="1418"/>
      </w:tblGrid>
      <w:tr w:rsidR="00783D50" w:rsidTr="006703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shd w:val="clear" w:color="auto" w:fill="C2D69B" w:themeFill="accent3" w:themeFillTint="99"/>
            <w:vAlign w:val="center"/>
          </w:tcPr>
          <w:p w:rsidR="00783D50" w:rsidRPr="000F7E16" w:rsidRDefault="00783D50" w:rsidP="00670310">
            <w:pPr>
              <w:jc w:val="center"/>
              <w:rPr>
                <w:rFonts w:cs="Arial"/>
                <w:b w:val="0"/>
                <w:sz w:val="20"/>
                <w:szCs w:val="20"/>
              </w:rPr>
            </w:pPr>
          </w:p>
        </w:tc>
        <w:tc>
          <w:tcPr>
            <w:tcW w:w="992" w:type="dxa"/>
            <w:shd w:val="clear" w:color="auto" w:fill="C2D69B" w:themeFill="accent3" w:themeFillTint="99"/>
            <w:vAlign w:val="center"/>
          </w:tcPr>
          <w:p w:rsidR="00783D50" w:rsidRPr="000F7E16" w:rsidRDefault="00783D50" w:rsidP="00670310">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0F7E16">
              <w:rPr>
                <w:rFonts w:cs="Arial"/>
                <w:color w:val="auto"/>
                <w:sz w:val="20"/>
                <w:szCs w:val="20"/>
              </w:rPr>
              <w:t>Fluoride 0.1 mg/L water</w:t>
            </w:r>
          </w:p>
        </w:tc>
        <w:tc>
          <w:tcPr>
            <w:tcW w:w="992" w:type="dxa"/>
            <w:shd w:val="clear" w:color="auto" w:fill="C2D69B" w:themeFill="accent3" w:themeFillTint="99"/>
            <w:vAlign w:val="center"/>
          </w:tcPr>
          <w:p w:rsidR="00783D50" w:rsidRPr="000F7E16" w:rsidRDefault="00783D50" w:rsidP="00670310">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F7E16">
              <w:rPr>
                <w:rFonts w:cs="Arial"/>
                <w:color w:val="auto"/>
                <w:sz w:val="20"/>
                <w:szCs w:val="20"/>
              </w:rPr>
              <w:t>Fluoride 0.1 mg/L water</w:t>
            </w:r>
          </w:p>
        </w:tc>
        <w:tc>
          <w:tcPr>
            <w:tcW w:w="1134" w:type="dxa"/>
            <w:shd w:val="clear" w:color="auto" w:fill="C2D69B" w:themeFill="accent3" w:themeFillTint="99"/>
            <w:vAlign w:val="center"/>
          </w:tcPr>
          <w:p w:rsidR="00783D50" w:rsidRPr="000F7E16" w:rsidRDefault="00783D50" w:rsidP="00670310">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0F7E16">
              <w:rPr>
                <w:rFonts w:cs="Arial"/>
                <w:color w:val="auto"/>
                <w:sz w:val="20"/>
                <w:szCs w:val="20"/>
              </w:rPr>
              <w:t>Fluoride 1.0 mg/L water</w:t>
            </w:r>
          </w:p>
        </w:tc>
        <w:tc>
          <w:tcPr>
            <w:tcW w:w="1134" w:type="dxa"/>
            <w:shd w:val="clear" w:color="auto" w:fill="C2D69B" w:themeFill="accent3" w:themeFillTint="99"/>
            <w:vAlign w:val="center"/>
          </w:tcPr>
          <w:p w:rsidR="00783D50" w:rsidRPr="000F7E16" w:rsidRDefault="00783D50" w:rsidP="00670310">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F7E16">
              <w:rPr>
                <w:rFonts w:cs="Arial"/>
                <w:color w:val="auto"/>
                <w:sz w:val="20"/>
                <w:szCs w:val="20"/>
              </w:rPr>
              <w:t>Fluoride 1.0 mg/L water</w:t>
            </w:r>
          </w:p>
        </w:tc>
        <w:tc>
          <w:tcPr>
            <w:tcW w:w="1134" w:type="dxa"/>
            <w:shd w:val="clear" w:color="auto" w:fill="C2D69B" w:themeFill="accent3" w:themeFillTint="99"/>
            <w:vAlign w:val="center"/>
          </w:tcPr>
          <w:p w:rsidR="00783D50" w:rsidRPr="000F7E16" w:rsidRDefault="00783D50" w:rsidP="00670310">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0F7E16">
              <w:rPr>
                <w:rFonts w:cs="Arial"/>
                <w:color w:val="auto"/>
                <w:sz w:val="20"/>
                <w:szCs w:val="20"/>
              </w:rPr>
              <w:t>Fluoride 1.9 mg/L  water</w:t>
            </w:r>
          </w:p>
        </w:tc>
        <w:tc>
          <w:tcPr>
            <w:tcW w:w="1276" w:type="dxa"/>
            <w:shd w:val="clear" w:color="auto" w:fill="C2D69B" w:themeFill="accent3" w:themeFillTint="99"/>
            <w:vAlign w:val="center"/>
          </w:tcPr>
          <w:p w:rsidR="00783D50" w:rsidRPr="000F7E16" w:rsidRDefault="00783D50" w:rsidP="00670310">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F7E16">
              <w:rPr>
                <w:rFonts w:cs="Arial"/>
                <w:color w:val="auto"/>
                <w:sz w:val="20"/>
                <w:szCs w:val="20"/>
              </w:rPr>
              <w:t>Fluoride 1.9 mg/L  water</w:t>
            </w:r>
          </w:p>
        </w:tc>
        <w:tc>
          <w:tcPr>
            <w:tcW w:w="1134" w:type="dxa"/>
            <w:shd w:val="clear" w:color="auto" w:fill="C2D69B" w:themeFill="accent3" w:themeFillTint="99"/>
            <w:vAlign w:val="center"/>
          </w:tcPr>
          <w:p w:rsidR="00783D50" w:rsidRPr="000F7E16" w:rsidRDefault="00783D50" w:rsidP="00670310">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0F7E16">
              <w:rPr>
                <w:rFonts w:cs="Arial"/>
                <w:color w:val="auto"/>
                <w:sz w:val="20"/>
                <w:szCs w:val="20"/>
              </w:rPr>
              <w:t>Fluoride 2.1 mg/L water</w:t>
            </w:r>
          </w:p>
        </w:tc>
        <w:tc>
          <w:tcPr>
            <w:tcW w:w="1134" w:type="dxa"/>
            <w:shd w:val="clear" w:color="auto" w:fill="C2D69B" w:themeFill="accent3" w:themeFillTint="99"/>
            <w:vAlign w:val="center"/>
          </w:tcPr>
          <w:p w:rsidR="00783D50" w:rsidRPr="000F7E16" w:rsidRDefault="00783D50" w:rsidP="00670310">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F7E16">
              <w:rPr>
                <w:rFonts w:cs="Arial"/>
                <w:color w:val="auto"/>
                <w:sz w:val="20"/>
                <w:szCs w:val="20"/>
              </w:rPr>
              <w:t>Fluoride 2.1 mg/L water</w:t>
            </w:r>
          </w:p>
        </w:tc>
        <w:tc>
          <w:tcPr>
            <w:tcW w:w="1418" w:type="dxa"/>
            <w:shd w:val="clear" w:color="auto" w:fill="C2D69B" w:themeFill="accent3" w:themeFillTint="99"/>
            <w:vAlign w:val="center"/>
          </w:tcPr>
          <w:p w:rsidR="00783D50" w:rsidRPr="000F7E16" w:rsidRDefault="00783D50" w:rsidP="00670310">
            <w:pPr>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p>
        </w:tc>
      </w:tr>
      <w:tr w:rsidR="00A61CF6" w:rsidTr="00783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783D50" w:rsidRDefault="00E72B9B" w:rsidP="00783D50">
            <w:pPr>
              <w:spacing w:after="720"/>
              <w:rPr>
                <w:rFonts w:cs="Arial"/>
                <w:sz w:val="20"/>
                <w:szCs w:val="20"/>
              </w:rPr>
            </w:pPr>
            <w:r w:rsidRPr="000F7E16">
              <w:rPr>
                <w:rFonts w:cs="Arial"/>
                <w:sz w:val="20"/>
                <w:szCs w:val="20"/>
              </w:rPr>
              <w:t>Age group</w:t>
            </w:r>
            <w:r w:rsidR="00783D50" w:rsidRPr="000F7E16">
              <w:rPr>
                <w:rFonts w:cs="Arial"/>
                <w:sz w:val="20"/>
                <w:szCs w:val="20"/>
              </w:rPr>
              <w:t xml:space="preserve"> </w:t>
            </w:r>
          </w:p>
          <w:p w:rsidR="00370EC4" w:rsidRPr="000F7E16" w:rsidRDefault="00783D50" w:rsidP="00A93278">
            <w:pPr>
              <w:rPr>
                <w:rFonts w:cs="Arial"/>
                <w:sz w:val="20"/>
                <w:szCs w:val="20"/>
              </w:rPr>
            </w:pPr>
            <w:r w:rsidRPr="000F7E16">
              <w:rPr>
                <w:rFonts w:cs="Arial"/>
                <w:sz w:val="20"/>
                <w:szCs w:val="20"/>
              </w:rPr>
              <w:t>Australia</w:t>
            </w:r>
          </w:p>
        </w:tc>
        <w:tc>
          <w:tcPr>
            <w:tcW w:w="992" w:type="dxa"/>
            <w:tcBorders>
              <w:left w:val="none" w:sz="0" w:space="0" w:color="auto"/>
              <w:right w:val="none" w:sz="0" w:space="0" w:color="auto"/>
            </w:tcBorders>
          </w:tcPr>
          <w:p w:rsidR="00370EC4" w:rsidRPr="000F7E16" w:rsidRDefault="00370EC4" w:rsidP="00A93278">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0F7E16">
              <w:rPr>
                <w:rFonts w:cs="Arial"/>
                <w:b/>
                <w:sz w:val="20"/>
                <w:szCs w:val="20"/>
              </w:rPr>
              <w:t>Mean intake mg/day</w:t>
            </w:r>
          </w:p>
        </w:tc>
        <w:tc>
          <w:tcPr>
            <w:tcW w:w="992" w:type="dxa"/>
            <w:tcBorders>
              <w:left w:val="none" w:sz="0" w:space="0" w:color="auto"/>
              <w:right w:val="none" w:sz="0" w:space="0" w:color="auto"/>
            </w:tcBorders>
          </w:tcPr>
          <w:p w:rsidR="00370EC4" w:rsidRPr="000F7E16" w:rsidRDefault="00370EC4" w:rsidP="009318D4">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0F7E16">
              <w:rPr>
                <w:rFonts w:cs="Arial"/>
                <w:b/>
                <w:sz w:val="20"/>
                <w:szCs w:val="20"/>
              </w:rPr>
              <w:t>9</w:t>
            </w:r>
            <w:r w:rsidR="00AE10A5">
              <w:rPr>
                <w:rFonts w:cs="Arial"/>
                <w:b/>
                <w:sz w:val="20"/>
                <w:szCs w:val="20"/>
              </w:rPr>
              <w:t>5</w:t>
            </w:r>
            <w:r w:rsidRPr="000F7E16">
              <w:rPr>
                <w:rFonts w:cs="Arial"/>
                <w:b/>
                <w:sz w:val="20"/>
                <w:szCs w:val="20"/>
                <w:vertAlign w:val="superscript"/>
              </w:rPr>
              <w:t>th</w:t>
            </w:r>
            <w:r w:rsidRPr="000F7E16">
              <w:rPr>
                <w:rFonts w:cs="Arial"/>
                <w:b/>
                <w:sz w:val="20"/>
                <w:szCs w:val="20"/>
              </w:rPr>
              <w:t xml:space="preserve"> centile intake</w:t>
            </w:r>
          </w:p>
          <w:p w:rsidR="00370EC4" w:rsidRPr="000F7E16" w:rsidRDefault="00370EC4" w:rsidP="009318D4">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0F7E16">
              <w:rPr>
                <w:rFonts w:cs="Arial"/>
                <w:b/>
                <w:sz w:val="20"/>
                <w:szCs w:val="20"/>
              </w:rPr>
              <w:t>mg/d**</w:t>
            </w:r>
          </w:p>
        </w:tc>
        <w:tc>
          <w:tcPr>
            <w:tcW w:w="1134" w:type="dxa"/>
            <w:tcBorders>
              <w:left w:val="none" w:sz="0" w:space="0" w:color="auto"/>
              <w:right w:val="none" w:sz="0" w:space="0" w:color="auto"/>
            </w:tcBorders>
          </w:tcPr>
          <w:p w:rsidR="00370EC4" w:rsidRPr="000F7E16" w:rsidRDefault="00370EC4" w:rsidP="001B319F">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0F7E16">
              <w:rPr>
                <w:rFonts w:cs="Arial"/>
                <w:b/>
                <w:sz w:val="20"/>
                <w:szCs w:val="20"/>
              </w:rPr>
              <w:t>Mean intake mg/day</w:t>
            </w:r>
          </w:p>
        </w:tc>
        <w:tc>
          <w:tcPr>
            <w:tcW w:w="1134" w:type="dxa"/>
            <w:tcBorders>
              <w:left w:val="none" w:sz="0" w:space="0" w:color="auto"/>
              <w:right w:val="none" w:sz="0" w:space="0" w:color="auto"/>
            </w:tcBorders>
          </w:tcPr>
          <w:p w:rsidR="00370EC4" w:rsidRPr="000F7E16" w:rsidRDefault="00370EC4" w:rsidP="001B319F">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0F7E16">
              <w:rPr>
                <w:rFonts w:cs="Arial"/>
                <w:b/>
                <w:sz w:val="20"/>
                <w:szCs w:val="20"/>
              </w:rPr>
              <w:t>9</w:t>
            </w:r>
            <w:r w:rsidR="00AE10A5">
              <w:rPr>
                <w:rFonts w:cs="Arial"/>
                <w:b/>
                <w:sz w:val="20"/>
                <w:szCs w:val="20"/>
              </w:rPr>
              <w:t>5</w:t>
            </w:r>
            <w:r w:rsidRPr="000F7E16">
              <w:rPr>
                <w:rFonts w:cs="Arial"/>
                <w:b/>
                <w:sz w:val="20"/>
                <w:szCs w:val="20"/>
                <w:vertAlign w:val="superscript"/>
              </w:rPr>
              <w:t>th</w:t>
            </w:r>
            <w:r w:rsidRPr="000F7E16">
              <w:rPr>
                <w:rFonts w:cs="Arial"/>
                <w:b/>
                <w:sz w:val="20"/>
                <w:szCs w:val="20"/>
              </w:rPr>
              <w:t xml:space="preserve"> centile intake</w:t>
            </w:r>
          </w:p>
          <w:p w:rsidR="00370EC4" w:rsidRPr="000F7E16" w:rsidRDefault="00370EC4" w:rsidP="001B319F">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0F7E16">
              <w:rPr>
                <w:rFonts w:cs="Arial"/>
                <w:b/>
                <w:sz w:val="20"/>
                <w:szCs w:val="20"/>
              </w:rPr>
              <w:t>mg/d**</w:t>
            </w:r>
          </w:p>
        </w:tc>
        <w:tc>
          <w:tcPr>
            <w:tcW w:w="1134" w:type="dxa"/>
            <w:tcBorders>
              <w:left w:val="none" w:sz="0" w:space="0" w:color="auto"/>
              <w:right w:val="none" w:sz="0" w:space="0" w:color="auto"/>
            </w:tcBorders>
          </w:tcPr>
          <w:p w:rsidR="00370EC4" w:rsidRPr="000F7E16" w:rsidRDefault="00370EC4" w:rsidP="001B319F">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0F7E16">
              <w:rPr>
                <w:rFonts w:cs="Arial"/>
                <w:b/>
                <w:sz w:val="20"/>
                <w:szCs w:val="20"/>
              </w:rPr>
              <w:t>Mean intake mg/day</w:t>
            </w:r>
          </w:p>
        </w:tc>
        <w:tc>
          <w:tcPr>
            <w:tcW w:w="1276" w:type="dxa"/>
            <w:tcBorders>
              <w:left w:val="none" w:sz="0" w:space="0" w:color="auto"/>
              <w:right w:val="none" w:sz="0" w:space="0" w:color="auto"/>
            </w:tcBorders>
          </w:tcPr>
          <w:p w:rsidR="00370EC4" w:rsidRPr="000F7E16" w:rsidRDefault="00AE10A5" w:rsidP="001B319F">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95</w:t>
            </w:r>
            <w:r w:rsidR="00370EC4" w:rsidRPr="000F7E16">
              <w:rPr>
                <w:rFonts w:cs="Arial"/>
                <w:b/>
                <w:sz w:val="20"/>
                <w:szCs w:val="20"/>
                <w:vertAlign w:val="superscript"/>
              </w:rPr>
              <w:t>th</w:t>
            </w:r>
            <w:r w:rsidR="00370EC4" w:rsidRPr="000F7E16">
              <w:rPr>
                <w:rFonts w:cs="Arial"/>
                <w:b/>
                <w:sz w:val="20"/>
                <w:szCs w:val="20"/>
              </w:rPr>
              <w:t xml:space="preserve"> centile intake</w:t>
            </w:r>
          </w:p>
          <w:p w:rsidR="00370EC4" w:rsidRPr="000F7E16" w:rsidRDefault="00370EC4" w:rsidP="001B319F">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0F7E16">
              <w:rPr>
                <w:rFonts w:cs="Arial"/>
                <w:b/>
                <w:sz w:val="20"/>
                <w:szCs w:val="20"/>
              </w:rPr>
              <w:t>mg/d**</w:t>
            </w:r>
          </w:p>
        </w:tc>
        <w:tc>
          <w:tcPr>
            <w:tcW w:w="1134" w:type="dxa"/>
            <w:tcBorders>
              <w:left w:val="none" w:sz="0" w:space="0" w:color="auto"/>
              <w:right w:val="none" w:sz="0" w:space="0" w:color="auto"/>
            </w:tcBorders>
          </w:tcPr>
          <w:p w:rsidR="00370EC4" w:rsidRPr="000F7E16" w:rsidRDefault="00370EC4" w:rsidP="001B319F">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0F7E16">
              <w:rPr>
                <w:rFonts w:cs="Arial"/>
                <w:b/>
                <w:sz w:val="20"/>
                <w:szCs w:val="20"/>
              </w:rPr>
              <w:t>Mean intake mg/day</w:t>
            </w:r>
          </w:p>
        </w:tc>
        <w:tc>
          <w:tcPr>
            <w:tcW w:w="1134" w:type="dxa"/>
            <w:tcBorders>
              <w:left w:val="none" w:sz="0" w:space="0" w:color="auto"/>
              <w:right w:val="none" w:sz="0" w:space="0" w:color="auto"/>
            </w:tcBorders>
          </w:tcPr>
          <w:p w:rsidR="00370EC4" w:rsidRPr="000F7E16" w:rsidRDefault="00AE10A5" w:rsidP="001B319F">
            <w:pP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95</w:t>
            </w:r>
            <w:r w:rsidR="00370EC4" w:rsidRPr="000F7E16">
              <w:rPr>
                <w:rFonts w:cs="Arial"/>
                <w:b/>
                <w:sz w:val="20"/>
                <w:szCs w:val="20"/>
                <w:vertAlign w:val="superscript"/>
              </w:rPr>
              <w:t>th</w:t>
            </w:r>
            <w:r w:rsidR="00370EC4" w:rsidRPr="000F7E16">
              <w:rPr>
                <w:rFonts w:cs="Arial"/>
                <w:b/>
                <w:sz w:val="20"/>
                <w:szCs w:val="20"/>
              </w:rPr>
              <w:t xml:space="preserve"> centile intake</w:t>
            </w:r>
          </w:p>
          <w:p w:rsidR="00370EC4" w:rsidRPr="000F7E16" w:rsidRDefault="00370EC4" w:rsidP="001B319F">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0F7E16">
              <w:rPr>
                <w:rFonts w:cs="Arial"/>
                <w:b/>
                <w:sz w:val="20"/>
                <w:szCs w:val="20"/>
              </w:rPr>
              <w:t>mg/d**</w:t>
            </w:r>
          </w:p>
        </w:tc>
        <w:tc>
          <w:tcPr>
            <w:tcW w:w="1418" w:type="dxa"/>
            <w:tcBorders>
              <w:left w:val="none" w:sz="0" w:space="0" w:color="auto"/>
            </w:tcBorders>
          </w:tcPr>
          <w:p w:rsidR="001C6247" w:rsidRPr="000F7E16" w:rsidRDefault="001C6247" w:rsidP="001C624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0F7E16">
              <w:rPr>
                <w:rFonts w:cs="Arial"/>
                <w:b/>
                <w:sz w:val="20"/>
                <w:szCs w:val="20"/>
              </w:rPr>
              <w:t>Ave body weight</w:t>
            </w:r>
          </w:p>
          <w:p w:rsidR="00370EC4" w:rsidRPr="000F7E16" w:rsidRDefault="001C6247" w:rsidP="001C624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0F7E16">
              <w:rPr>
                <w:rFonts w:cs="Arial"/>
                <w:b/>
                <w:sz w:val="20"/>
                <w:szCs w:val="20"/>
              </w:rPr>
              <w:t>(kg)</w:t>
            </w:r>
          </w:p>
        </w:tc>
      </w:tr>
      <w:tr w:rsidR="00A61CF6" w:rsidTr="00783D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370EC4" w:rsidRPr="000F7E16" w:rsidRDefault="00370EC4" w:rsidP="00A93278">
            <w:pPr>
              <w:rPr>
                <w:rFonts w:cs="Arial"/>
                <w:b w:val="0"/>
                <w:sz w:val="20"/>
                <w:szCs w:val="20"/>
              </w:rPr>
            </w:pPr>
            <w:r w:rsidRPr="000F7E16">
              <w:rPr>
                <w:rFonts w:cs="Arial"/>
                <w:b w:val="0"/>
                <w:sz w:val="20"/>
                <w:szCs w:val="20"/>
              </w:rPr>
              <w:t>3mth infant*</w:t>
            </w:r>
          </w:p>
        </w:tc>
        <w:tc>
          <w:tcPr>
            <w:tcW w:w="992" w:type="dxa"/>
            <w:tcBorders>
              <w:left w:val="none" w:sz="0" w:space="0" w:color="auto"/>
              <w:right w:val="none" w:sz="0" w:space="0" w:color="auto"/>
            </w:tcBorders>
          </w:tcPr>
          <w:p w:rsidR="00370EC4" w:rsidRPr="000F7E16" w:rsidRDefault="00370EC4" w:rsidP="00AE10A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F7E16">
              <w:rPr>
                <w:rFonts w:cs="Arial"/>
                <w:sz w:val="20"/>
                <w:szCs w:val="20"/>
              </w:rPr>
              <w:t>0.</w:t>
            </w:r>
            <w:r w:rsidR="00AE10A5">
              <w:rPr>
                <w:rFonts w:cs="Arial"/>
                <w:sz w:val="20"/>
                <w:szCs w:val="20"/>
              </w:rPr>
              <w:t>16</w:t>
            </w:r>
          </w:p>
        </w:tc>
        <w:tc>
          <w:tcPr>
            <w:tcW w:w="992" w:type="dxa"/>
            <w:tcBorders>
              <w:left w:val="none" w:sz="0" w:space="0" w:color="auto"/>
              <w:right w:val="none" w:sz="0" w:space="0" w:color="auto"/>
            </w:tcBorders>
          </w:tcPr>
          <w:p w:rsidR="00370EC4" w:rsidRPr="000F7E16" w:rsidRDefault="00370EC4" w:rsidP="00AE10A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F7E16">
              <w:rPr>
                <w:rFonts w:cs="Arial"/>
                <w:sz w:val="20"/>
                <w:szCs w:val="20"/>
              </w:rPr>
              <w:t>0.</w:t>
            </w:r>
            <w:r w:rsidR="00AE10A5">
              <w:rPr>
                <w:rFonts w:cs="Arial"/>
                <w:sz w:val="20"/>
                <w:szCs w:val="20"/>
              </w:rPr>
              <w:t>19</w:t>
            </w:r>
            <w:r w:rsidRPr="000F7E16">
              <w:rPr>
                <w:rFonts w:cs="Arial"/>
                <w:sz w:val="20"/>
                <w:szCs w:val="20"/>
              </w:rPr>
              <w:t xml:space="preserve"> </w:t>
            </w:r>
          </w:p>
        </w:tc>
        <w:tc>
          <w:tcPr>
            <w:tcW w:w="1134" w:type="dxa"/>
            <w:tcBorders>
              <w:left w:val="none" w:sz="0" w:space="0" w:color="auto"/>
              <w:right w:val="none" w:sz="0" w:space="0" w:color="auto"/>
            </w:tcBorders>
          </w:tcPr>
          <w:p w:rsidR="00370EC4" w:rsidRPr="000F7E16" w:rsidRDefault="00370EC4" w:rsidP="00AE10A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F7E16">
              <w:rPr>
                <w:rFonts w:cs="Arial"/>
                <w:sz w:val="20"/>
                <w:szCs w:val="20"/>
              </w:rPr>
              <w:t>0.</w:t>
            </w:r>
            <w:r w:rsidR="00AE10A5">
              <w:rPr>
                <w:rFonts w:cs="Arial"/>
                <w:sz w:val="20"/>
                <w:szCs w:val="20"/>
              </w:rPr>
              <w:t>80</w:t>
            </w:r>
          </w:p>
        </w:tc>
        <w:tc>
          <w:tcPr>
            <w:tcW w:w="1134" w:type="dxa"/>
            <w:tcBorders>
              <w:left w:val="none" w:sz="0" w:space="0" w:color="auto"/>
              <w:right w:val="none" w:sz="0" w:space="0" w:color="auto"/>
            </w:tcBorders>
          </w:tcPr>
          <w:p w:rsidR="00370EC4" w:rsidRPr="000F7E16" w:rsidRDefault="00AE10A5" w:rsidP="00A93278">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0.96</w:t>
            </w:r>
          </w:p>
        </w:tc>
        <w:tc>
          <w:tcPr>
            <w:tcW w:w="1134" w:type="dxa"/>
            <w:tcBorders>
              <w:left w:val="none" w:sz="0" w:space="0" w:color="auto"/>
              <w:right w:val="none" w:sz="0" w:space="0" w:color="auto"/>
            </w:tcBorders>
          </w:tcPr>
          <w:p w:rsidR="00370EC4" w:rsidRPr="000F7E16" w:rsidRDefault="00AE10A5" w:rsidP="00A93278">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1.44</w:t>
            </w:r>
          </w:p>
        </w:tc>
        <w:tc>
          <w:tcPr>
            <w:tcW w:w="1276" w:type="dxa"/>
            <w:tcBorders>
              <w:left w:val="none" w:sz="0" w:space="0" w:color="auto"/>
              <w:right w:val="none" w:sz="0" w:space="0" w:color="auto"/>
            </w:tcBorders>
          </w:tcPr>
          <w:p w:rsidR="00370EC4" w:rsidRPr="000F7E16" w:rsidRDefault="00370EC4" w:rsidP="00AE10A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F7E16">
              <w:rPr>
                <w:rFonts w:cs="Arial"/>
                <w:sz w:val="20"/>
                <w:szCs w:val="20"/>
              </w:rPr>
              <w:t>1</w:t>
            </w:r>
            <w:r w:rsidR="00AE10A5">
              <w:rPr>
                <w:rFonts w:cs="Arial"/>
                <w:sz w:val="20"/>
                <w:szCs w:val="20"/>
              </w:rPr>
              <w:t>.73</w:t>
            </w:r>
          </w:p>
        </w:tc>
        <w:tc>
          <w:tcPr>
            <w:tcW w:w="1134" w:type="dxa"/>
            <w:tcBorders>
              <w:left w:val="none" w:sz="0" w:space="0" w:color="auto"/>
              <w:right w:val="none" w:sz="0" w:space="0" w:color="auto"/>
            </w:tcBorders>
          </w:tcPr>
          <w:p w:rsidR="00370EC4" w:rsidRPr="000F7E16" w:rsidRDefault="00AE10A5" w:rsidP="00443DCA">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1.6</w:t>
            </w:r>
            <w:r w:rsidR="00370EC4" w:rsidRPr="000F7E16">
              <w:rPr>
                <w:rFonts w:cs="Arial"/>
                <w:sz w:val="20"/>
                <w:szCs w:val="20"/>
              </w:rPr>
              <w:t>6</w:t>
            </w:r>
          </w:p>
        </w:tc>
        <w:tc>
          <w:tcPr>
            <w:tcW w:w="1134" w:type="dxa"/>
            <w:tcBorders>
              <w:left w:val="none" w:sz="0" w:space="0" w:color="auto"/>
              <w:right w:val="none" w:sz="0" w:space="0" w:color="auto"/>
            </w:tcBorders>
          </w:tcPr>
          <w:p w:rsidR="00370EC4" w:rsidRPr="000F7E16" w:rsidRDefault="00AE10A5" w:rsidP="00A93278">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1.92</w:t>
            </w:r>
          </w:p>
          <w:p w:rsidR="00370EC4" w:rsidRPr="000F7E16" w:rsidRDefault="00370EC4" w:rsidP="00A93278">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418" w:type="dxa"/>
            <w:tcBorders>
              <w:left w:val="none" w:sz="0" w:space="0" w:color="auto"/>
            </w:tcBorders>
          </w:tcPr>
          <w:p w:rsidR="00370EC4" w:rsidRPr="000F7E16" w:rsidRDefault="007175CB" w:rsidP="00A93278">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F7E16">
              <w:rPr>
                <w:rFonts w:cs="Arial"/>
                <w:sz w:val="20"/>
                <w:szCs w:val="20"/>
              </w:rPr>
              <w:t>6.</w:t>
            </w:r>
            <w:r w:rsidR="00370EC4" w:rsidRPr="000F7E16">
              <w:rPr>
                <w:rFonts w:cs="Arial"/>
                <w:sz w:val="20"/>
                <w:szCs w:val="20"/>
              </w:rPr>
              <w:t>4</w:t>
            </w:r>
            <w:r w:rsidR="00EB667E">
              <w:rPr>
                <w:rFonts w:cs="Arial"/>
                <w:sz w:val="20"/>
                <w:szCs w:val="20"/>
              </w:rPr>
              <w:t xml:space="preserve"> </w:t>
            </w:r>
            <w:r w:rsidRPr="000F7E16">
              <w:rPr>
                <w:rFonts w:cs="Arial"/>
                <w:sz w:val="20"/>
                <w:szCs w:val="20"/>
              </w:rPr>
              <w:t>med</w:t>
            </w:r>
          </w:p>
          <w:p w:rsidR="007175CB" w:rsidRPr="000F7E16" w:rsidRDefault="00EB667E" w:rsidP="00A93278">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7.7</w:t>
            </w:r>
            <w:r w:rsidR="004D5286">
              <w:rPr>
                <w:rFonts w:cs="Arial"/>
                <w:sz w:val="20"/>
                <w:szCs w:val="20"/>
              </w:rPr>
              <w:t xml:space="preserve"> </w:t>
            </w:r>
            <w:r w:rsidR="007175CB" w:rsidRPr="000F7E16">
              <w:rPr>
                <w:rFonts w:cs="Arial"/>
                <w:sz w:val="20"/>
                <w:szCs w:val="20"/>
              </w:rPr>
              <w:t>95th</w:t>
            </w:r>
          </w:p>
        </w:tc>
      </w:tr>
      <w:tr w:rsidR="00370EC4" w:rsidTr="00783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370EC4" w:rsidRPr="000F7E16" w:rsidRDefault="00370EC4" w:rsidP="0015463F">
            <w:pPr>
              <w:rPr>
                <w:rFonts w:cs="Arial"/>
                <w:b w:val="0"/>
                <w:sz w:val="20"/>
                <w:szCs w:val="20"/>
              </w:rPr>
            </w:pPr>
            <w:r w:rsidRPr="000F7E16">
              <w:rPr>
                <w:rFonts w:cs="Arial"/>
                <w:b w:val="0"/>
                <w:sz w:val="20"/>
                <w:szCs w:val="20"/>
              </w:rPr>
              <w:t>9 mth infant</w:t>
            </w:r>
            <w:r w:rsidR="0015463F" w:rsidRPr="000F7E16">
              <w:rPr>
                <w:rFonts w:cs="Arial"/>
                <w:b w:val="0"/>
                <w:sz w:val="20"/>
                <w:szCs w:val="20"/>
              </w:rPr>
              <w:t>^</w:t>
            </w:r>
          </w:p>
        </w:tc>
        <w:tc>
          <w:tcPr>
            <w:tcW w:w="992" w:type="dxa"/>
            <w:tcBorders>
              <w:left w:val="none" w:sz="0" w:space="0" w:color="auto"/>
              <w:right w:val="none" w:sz="0" w:space="0" w:color="auto"/>
            </w:tcBorders>
          </w:tcPr>
          <w:p w:rsidR="00370EC4" w:rsidRPr="000F7E16" w:rsidRDefault="00370EC4" w:rsidP="00CC72D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F7E16">
              <w:rPr>
                <w:rFonts w:cs="Arial"/>
                <w:sz w:val="20"/>
                <w:szCs w:val="20"/>
              </w:rPr>
              <w:t>0.</w:t>
            </w:r>
            <w:r w:rsidR="00CC72DF">
              <w:rPr>
                <w:rFonts w:cs="Arial"/>
                <w:sz w:val="20"/>
                <w:szCs w:val="20"/>
              </w:rPr>
              <w:t>31</w:t>
            </w:r>
          </w:p>
        </w:tc>
        <w:tc>
          <w:tcPr>
            <w:tcW w:w="992" w:type="dxa"/>
            <w:tcBorders>
              <w:left w:val="none" w:sz="0" w:space="0" w:color="auto"/>
              <w:right w:val="none" w:sz="0" w:space="0" w:color="auto"/>
            </w:tcBorders>
          </w:tcPr>
          <w:p w:rsidR="00370EC4" w:rsidRPr="000F7E16" w:rsidRDefault="00370EC4" w:rsidP="00CC72D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F7E16">
              <w:rPr>
                <w:rFonts w:cs="Arial"/>
                <w:sz w:val="20"/>
                <w:szCs w:val="20"/>
              </w:rPr>
              <w:t>0.</w:t>
            </w:r>
            <w:r w:rsidR="00CC72DF">
              <w:rPr>
                <w:rFonts w:cs="Arial"/>
                <w:sz w:val="20"/>
                <w:szCs w:val="20"/>
              </w:rPr>
              <w:t>36</w:t>
            </w:r>
          </w:p>
        </w:tc>
        <w:tc>
          <w:tcPr>
            <w:tcW w:w="1134" w:type="dxa"/>
            <w:tcBorders>
              <w:left w:val="none" w:sz="0" w:space="0" w:color="auto"/>
              <w:right w:val="none" w:sz="0" w:space="0" w:color="auto"/>
            </w:tcBorders>
          </w:tcPr>
          <w:p w:rsidR="00370EC4" w:rsidRPr="000F7E16" w:rsidRDefault="00CC72DF" w:rsidP="00EE7C38">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1.23</w:t>
            </w:r>
          </w:p>
        </w:tc>
        <w:tc>
          <w:tcPr>
            <w:tcW w:w="1134" w:type="dxa"/>
            <w:tcBorders>
              <w:left w:val="none" w:sz="0" w:space="0" w:color="auto"/>
              <w:right w:val="none" w:sz="0" w:space="0" w:color="auto"/>
            </w:tcBorders>
          </w:tcPr>
          <w:p w:rsidR="00370EC4" w:rsidRDefault="00E32528" w:rsidP="00CC72D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w:t>
            </w:r>
            <w:r w:rsidR="00CC72DF">
              <w:rPr>
                <w:rFonts w:cs="Arial"/>
                <w:sz w:val="20"/>
                <w:szCs w:val="20"/>
              </w:rPr>
              <w:t>47</w:t>
            </w:r>
          </w:p>
          <w:p w:rsidR="00CC72DF" w:rsidRPr="000F7E16" w:rsidRDefault="00CC72DF" w:rsidP="00CC72D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tcBorders>
              <w:left w:val="none" w:sz="0" w:space="0" w:color="auto"/>
              <w:right w:val="none" w:sz="0" w:space="0" w:color="auto"/>
            </w:tcBorders>
          </w:tcPr>
          <w:p w:rsidR="00370EC4" w:rsidRPr="000F7E16" w:rsidRDefault="00CC72DF" w:rsidP="00B03B5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2.16</w:t>
            </w:r>
          </w:p>
        </w:tc>
        <w:tc>
          <w:tcPr>
            <w:tcW w:w="1276" w:type="dxa"/>
            <w:tcBorders>
              <w:left w:val="none" w:sz="0" w:space="0" w:color="auto"/>
              <w:right w:val="none" w:sz="0" w:space="0" w:color="auto"/>
            </w:tcBorders>
          </w:tcPr>
          <w:p w:rsidR="00370EC4" w:rsidRDefault="00E32528" w:rsidP="00B03B5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w:t>
            </w:r>
            <w:r w:rsidR="00CC72DF">
              <w:rPr>
                <w:rFonts w:cs="Arial"/>
                <w:sz w:val="20"/>
                <w:szCs w:val="20"/>
              </w:rPr>
              <w:t>57</w:t>
            </w:r>
          </w:p>
          <w:p w:rsidR="00E32528" w:rsidRPr="000F7E16" w:rsidRDefault="00E32528" w:rsidP="00B03B5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tcBorders>
              <w:left w:val="none" w:sz="0" w:space="0" w:color="auto"/>
              <w:right w:val="none" w:sz="0" w:space="0" w:color="auto"/>
            </w:tcBorders>
          </w:tcPr>
          <w:p w:rsidR="00370EC4" w:rsidRPr="000F7E16" w:rsidRDefault="00CC72DF" w:rsidP="00A93278">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2.37</w:t>
            </w:r>
          </w:p>
        </w:tc>
        <w:tc>
          <w:tcPr>
            <w:tcW w:w="1134" w:type="dxa"/>
            <w:tcBorders>
              <w:left w:val="none" w:sz="0" w:space="0" w:color="auto"/>
              <w:right w:val="none" w:sz="0" w:space="0" w:color="auto"/>
            </w:tcBorders>
          </w:tcPr>
          <w:p w:rsidR="00370EC4" w:rsidRPr="000F7E16" w:rsidRDefault="00CC72DF" w:rsidP="00A93278">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2.83</w:t>
            </w:r>
          </w:p>
          <w:p w:rsidR="00370EC4" w:rsidRPr="000F7E16" w:rsidRDefault="00370EC4" w:rsidP="00A9327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8" w:type="dxa"/>
            <w:tcBorders>
              <w:left w:val="none" w:sz="0" w:space="0" w:color="auto"/>
            </w:tcBorders>
          </w:tcPr>
          <w:p w:rsidR="00370EC4" w:rsidRDefault="0015463F" w:rsidP="00A9327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F7E16">
              <w:rPr>
                <w:rFonts w:cs="Arial"/>
                <w:sz w:val="20"/>
                <w:szCs w:val="20"/>
              </w:rPr>
              <w:t>8.9</w:t>
            </w:r>
            <w:r w:rsidR="00AE10A5">
              <w:rPr>
                <w:rFonts w:cs="Arial"/>
                <w:sz w:val="20"/>
                <w:szCs w:val="20"/>
              </w:rPr>
              <w:t xml:space="preserve"> med</w:t>
            </w:r>
          </w:p>
          <w:p w:rsidR="00AE10A5" w:rsidRPr="000F7E16" w:rsidRDefault="00EB667E" w:rsidP="00A93278">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10.6</w:t>
            </w:r>
            <w:r w:rsidR="004D5286">
              <w:rPr>
                <w:rFonts w:cs="Arial"/>
                <w:sz w:val="20"/>
                <w:szCs w:val="20"/>
              </w:rPr>
              <w:t xml:space="preserve"> </w:t>
            </w:r>
            <w:r w:rsidR="00AE10A5">
              <w:rPr>
                <w:rFonts w:cs="Arial"/>
                <w:sz w:val="20"/>
                <w:szCs w:val="20"/>
              </w:rPr>
              <w:t>95th</w:t>
            </w:r>
          </w:p>
        </w:tc>
      </w:tr>
      <w:tr w:rsidR="00AE10A5" w:rsidTr="00783D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783D50" w:rsidRDefault="00783D50" w:rsidP="00783D50">
            <w:pPr>
              <w:spacing w:after="240"/>
              <w:rPr>
                <w:rFonts w:cs="Arial"/>
                <w:sz w:val="20"/>
                <w:szCs w:val="20"/>
              </w:rPr>
            </w:pPr>
            <w:r w:rsidRPr="000F7E16">
              <w:rPr>
                <w:rFonts w:cs="Arial"/>
                <w:sz w:val="20"/>
                <w:szCs w:val="20"/>
              </w:rPr>
              <w:t>NZ</w:t>
            </w:r>
          </w:p>
          <w:p w:rsidR="00AE10A5" w:rsidRPr="000F7E16" w:rsidRDefault="00AE10A5" w:rsidP="00783D50">
            <w:pPr>
              <w:rPr>
                <w:rFonts w:cs="Arial"/>
                <w:b w:val="0"/>
                <w:sz w:val="20"/>
                <w:szCs w:val="20"/>
              </w:rPr>
            </w:pPr>
            <w:r w:rsidRPr="000F7E16">
              <w:rPr>
                <w:rFonts w:cs="Arial"/>
                <w:b w:val="0"/>
                <w:sz w:val="20"/>
                <w:szCs w:val="20"/>
              </w:rPr>
              <w:t>3mth infant*</w:t>
            </w:r>
          </w:p>
        </w:tc>
        <w:tc>
          <w:tcPr>
            <w:tcW w:w="992" w:type="dxa"/>
            <w:tcBorders>
              <w:left w:val="none" w:sz="0" w:space="0" w:color="auto"/>
              <w:right w:val="none" w:sz="0" w:space="0" w:color="auto"/>
            </w:tcBorders>
            <w:vAlign w:val="bottom"/>
          </w:tcPr>
          <w:p w:rsidR="00AE10A5" w:rsidRPr="000F7E16" w:rsidRDefault="00AE10A5" w:rsidP="00783D5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F7E16">
              <w:rPr>
                <w:rFonts w:cs="Arial"/>
                <w:sz w:val="20"/>
                <w:szCs w:val="20"/>
              </w:rPr>
              <w:t>0.</w:t>
            </w:r>
            <w:r>
              <w:rPr>
                <w:rFonts w:cs="Arial"/>
                <w:sz w:val="20"/>
                <w:szCs w:val="20"/>
              </w:rPr>
              <w:t>16</w:t>
            </w:r>
          </w:p>
        </w:tc>
        <w:tc>
          <w:tcPr>
            <w:tcW w:w="992" w:type="dxa"/>
            <w:tcBorders>
              <w:left w:val="none" w:sz="0" w:space="0" w:color="auto"/>
              <w:right w:val="none" w:sz="0" w:space="0" w:color="auto"/>
            </w:tcBorders>
            <w:vAlign w:val="bottom"/>
          </w:tcPr>
          <w:p w:rsidR="00AE10A5" w:rsidRPr="000F7E16" w:rsidRDefault="00AE10A5" w:rsidP="00783D5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F7E16">
              <w:rPr>
                <w:rFonts w:cs="Arial"/>
                <w:sz w:val="20"/>
                <w:szCs w:val="20"/>
              </w:rPr>
              <w:t>0.</w:t>
            </w:r>
            <w:r>
              <w:rPr>
                <w:rFonts w:cs="Arial"/>
                <w:sz w:val="20"/>
                <w:szCs w:val="20"/>
              </w:rPr>
              <w:t>19</w:t>
            </w:r>
          </w:p>
        </w:tc>
        <w:tc>
          <w:tcPr>
            <w:tcW w:w="1134" w:type="dxa"/>
            <w:tcBorders>
              <w:left w:val="none" w:sz="0" w:space="0" w:color="auto"/>
              <w:right w:val="none" w:sz="0" w:space="0" w:color="auto"/>
            </w:tcBorders>
            <w:vAlign w:val="bottom"/>
          </w:tcPr>
          <w:p w:rsidR="00AE10A5" w:rsidRPr="000F7E16" w:rsidRDefault="00AE10A5" w:rsidP="00783D5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F7E16">
              <w:rPr>
                <w:rFonts w:cs="Arial"/>
                <w:sz w:val="20"/>
                <w:szCs w:val="20"/>
              </w:rPr>
              <w:t>0.</w:t>
            </w:r>
            <w:r>
              <w:rPr>
                <w:rFonts w:cs="Arial"/>
                <w:sz w:val="20"/>
                <w:szCs w:val="20"/>
              </w:rPr>
              <w:t>80</w:t>
            </w:r>
          </w:p>
        </w:tc>
        <w:tc>
          <w:tcPr>
            <w:tcW w:w="1134" w:type="dxa"/>
            <w:tcBorders>
              <w:left w:val="none" w:sz="0" w:space="0" w:color="auto"/>
              <w:right w:val="none" w:sz="0" w:space="0" w:color="auto"/>
            </w:tcBorders>
            <w:vAlign w:val="bottom"/>
          </w:tcPr>
          <w:p w:rsidR="00AE10A5" w:rsidRPr="000F7E16" w:rsidRDefault="00AE10A5" w:rsidP="00783D50">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0.96</w:t>
            </w:r>
          </w:p>
        </w:tc>
        <w:tc>
          <w:tcPr>
            <w:tcW w:w="1134" w:type="dxa"/>
            <w:tcBorders>
              <w:left w:val="none" w:sz="0" w:space="0" w:color="auto"/>
              <w:right w:val="none" w:sz="0" w:space="0" w:color="auto"/>
            </w:tcBorders>
            <w:vAlign w:val="bottom"/>
          </w:tcPr>
          <w:p w:rsidR="00AE10A5" w:rsidRPr="000F7E16" w:rsidRDefault="00AE10A5" w:rsidP="00783D50">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1.44</w:t>
            </w:r>
          </w:p>
        </w:tc>
        <w:tc>
          <w:tcPr>
            <w:tcW w:w="1276" w:type="dxa"/>
            <w:tcBorders>
              <w:left w:val="none" w:sz="0" w:space="0" w:color="auto"/>
              <w:right w:val="none" w:sz="0" w:space="0" w:color="auto"/>
            </w:tcBorders>
            <w:vAlign w:val="bottom"/>
          </w:tcPr>
          <w:p w:rsidR="00AE10A5" w:rsidRPr="000F7E16" w:rsidRDefault="00AE10A5" w:rsidP="00783D5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F7E16">
              <w:rPr>
                <w:rFonts w:cs="Arial"/>
                <w:sz w:val="20"/>
                <w:szCs w:val="20"/>
              </w:rPr>
              <w:t>1</w:t>
            </w:r>
            <w:r>
              <w:rPr>
                <w:rFonts w:cs="Arial"/>
                <w:sz w:val="20"/>
                <w:szCs w:val="20"/>
              </w:rPr>
              <w:t>.73</w:t>
            </w:r>
          </w:p>
        </w:tc>
        <w:tc>
          <w:tcPr>
            <w:tcW w:w="1134" w:type="dxa"/>
            <w:tcBorders>
              <w:left w:val="none" w:sz="0" w:space="0" w:color="auto"/>
              <w:right w:val="none" w:sz="0" w:space="0" w:color="auto"/>
            </w:tcBorders>
            <w:vAlign w:val="bottom"/>
          </w:tcPr>
          <w:p w:rsidR="00AE10A5" w:rsidRPr="000F7E16" w:rsidRDefault="00AE10A5" w:rsidP="00783D50">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1.6</w:t>
            </w:r>
            <w:r w:rsidRPr="000F7E16">
              <w:rPr>
                <w:rFonts w:cs="Arial"/>
                <w:sz w:val="20"/>
                <w:szCs w:val="20"/>
              </w:rPr>
              <w:t>6</w:t>
            </w:r>
          </w:p>
        </w:tc>
        <w:tc>
          <w:tcPr>
            <w:tcW w:w="1134" w:type="dxa"/>
            <w:tcBorders>
              <w:left w:val="none" w:sz="0" w:space="0" w:color="auto"/>
              <w:right w:val="none" w:sz="0" w:space="0" w:color="auto"/>
            </w:tcBorders>
            <w:vAlign w:val="bottom"/>
          </w:tcPr>
          <w:p w:rsidR="00AE10A5" w:rsidRPr="000F7E16" w:rsidRDefault="00AE10A5" w:rsidP="00783D50">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1.92</w:t>
            </w:r>
          </w:p>
        </w:tc>
        <w:tc>
          <w:tcPr>
            <w:tcW w:w="1418" w:type="dxa"/>
            <w:tcBorders>
              <w:left w:val="none" w:sz="0" w:space="0" w:color="auto"/>
            </w:tcBorders>
            <w:vAlign w:val="bottom"/>
          </w:tcPr>
          <w:p w:rsidR="00AE10A5" w:rsidRPr="000F7E16" w:rsidRDefault="00AE10A5" w:rsidP="00783D5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F7E16">
              <w:rPr>
                <w:rFonts w:cs="Arial"/>
                <w:sz w:val="20"/>
                <w:szCs w:val="20"/>
              </w:rPr>
              <w:t>6.4 med</w:t>
            </w:r>
          </w:p>
          <w:p w:rsidR="00AE10A5" w:rsidRPr="000F7E16" w:rsidRDefault="00AE10A5" w:rsidP="00783D5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F7E16">
              <w:rPr>
                <w:rFonts w:cs="Arial"/>
                <w:sz w:val="20"/>
                <w:szCs w:val="20"/>
              </w:rPr>
              <w:t>7.7 95th</w:t>
            </w:r>
          </w:p>
        </w:tc>
      </w:tr>
      <w:tr w:rsidR="00A61CF6" w:rsidTr="00783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5463F" w:rsidRPr="000F7E16" w:rsidRDefault="0015463F" w:rsidP="001B319F">
            <w:pPr>
              <w:rPr>
                <w:rFonts w:cs="Arial"/>
                <w:b w:val="0"/>
                <w:sz w:val="20"/>
                <w:szCs w:val="20"/>
              </w:rPr>
            </w:pPr>
            <w:r w:rsidRPr="000F7E16">
              <w:rPr>
                <w:rFonts w:cs="Arial"/>
                <w:b w:val="0"/>
                <w:sz w:val="20"/>
                <w:szCs w:val="20"/>
              </w:rPr>
              <w:t>6-12 mth infant</w:t>
            </w:r>
            <w:r w:rsidR="008B2649" w:rsidRPr="000F7E16">
              <w:rPr>
                <w:rFonts w:cs="Arial"/>
                <w:b w:val="0"/>
                <w:sz w:val="20"/>
                <w:szCs w:val="20"/>
              </w:rPr>
              <w:t>$</w:t>
            </w:r>
          </w:p>
        </w:tc>
        <w:tc>
          <w:tcPr>
            <w:tcW w:w="992" w:type="dxa"/>
            <w:tcBorders>
              <w:left w:val="none" w:sz="0" w:space="0" w:color="auto"/>
              <w:right w:val="none" w:sz="0" w:space="0" w:color="auto"/>
            </w:tcBorders>
          </w:tcPr>
          <w:p w:rsidR="0015463F" w:rsidRPr="000F7E16" w:rsidRDefault="0015463F" w:rsidP="00B95D0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F7E16">
              <w:rPr>
                <w:rFonts w:cs="Arial"/>
                <w:sz w:val="20"/>
                <w:szCs w:val="20"/>
              </w:rPr>
              <w:t>0.3</w:t>
            </w:r>
            <w:r w:rsidR="00B95D00">
              <w:rPr>
                <w:rFonts w:cs="Arial"/>
                <w:sz w:val="20"/>
                <w:szCs w:val="20"/>
              </w:rPr>
              <w:t>3</w:t>
            </w:r>
          </w:p>
        </w:tc>
        <w:tc>
          <w:tcPr>
            <w:tcW w:w="992" w:type="dxa"/>
            <w:tcBorders>
              <w:left w:val="none" w:sz="0" w:space="0" w:color="auto"/>
              <w:right w:val="none" w:sz="0" w:space="0" w:color="auto"/>
            </w:tcBorders>
          </w:tcPr>
          <w:p w:rsidR="0015463F" w:rsidRPr="000F7E16" w:rsidRDefault="0015463F" w:rsidP="00B95D0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F7E16">
              <w:rPr>
                <w:rFonts w:cs="Arial"/>
                <w:sz w:val="20"/>
                <w:szCs w:val="20"/>
              </w:rPr>
              <w:t>0.</w:t>
            </w:r>
            <w:r w:rsidR="00821CC6">
              <w:rPr>
                <w:rFonts w:cs="Arial"/>
                <w:sz w:val="20"/>
                <w:szCs w:val="20"/>
              </w:rPr>
              <w:t>3</w:t>
            </w:r>
            <w:r w:rsidR="00B95D00">
              <w:rPr>
                <w:rFonts w:cs="Arial"/>
                <w:sz w:val="20"/>
                <w:szCs w:val="20"/>
              </w:rPr>
              <w:t>9</w:t>
            </w:r>
          </w:p>
        </w:tc>
        <w:tc>
          <w:tcPr>
            <w:tcW w:w="1134" w:type="dxa"/>
            <w:tcBorders>
              <w:left w:val="none" w:sz="0" w:space="0" w:color="auto"/>
              <w:right w:val="none" w:sz="0" w:space="0" w:color="auto"/>
            </w:tcBorders>
          </w:tcPr>
          <w:p w:rsidR="0015463F" w:rsidRPr="000F7E16" w:rsidRDefault="0015463F" w:rsidP="00B95D0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F7E16">
              <w:rPr>
                <w:rFonts w:cs="Arial"/>
                <w:sz w:val="20"/>
                <w:szCs w:val="20"/>
              </w:rPr>
              <w:t>0.</w:t>
            </w:r>
            <w:r w:rsidR="00821CC6">
              <w:rPr>
                <w:rFonts w:cs="Arial"/>
                <w:sz w:val="20"/>
                <w:szCs w:val="20"/>
              </w:rPr>
              <w:t>7</w:t>
            </w:r>
            <w:r w:rsidR="00B95D00">
              <w:rPr>
                <w:rFonts w:cs="Arial"/>
                <w:sz w:val="20"/>
                <w:szCs w:val="20"/>
              </w:rPr>
              <w:t>9</w:t>
            </w:r>
          </w:p>
        </w:tc>
        <w:tc>
          <w:tcPr>
            <w:tcW w:w="1134" w:type="dxa"/>
            <w:tcBorders>
              <w:left w:val="none" w:sz="0" w:space="0" w:color="auto"/>
              <w:right w:val="none" w:sz="0" w:space="0" w:color="auto"/>
            </w:tcBorders>
          </w:tcPr>
          <w:p w:rsidR="00B95D00" w:rsidRPr="000F7E16" w:rsidRDefault="00821CC6" w:rsidP="001B319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r w:rsidR="00B95D00">
              <w:rPr>
                <w:rFonts w:cs="Arial"/>
                <w:sz w:val="20"/>
                <w:szCs w:val="20"/>
              </w:rPr>
              <w:t>93</w:t>
            </w:r>
          </w:p>
          <w:p w:rsidR="0015463F" w:rsidRPr="000F7E16" w:rsidRDefault="0015463F" w:rsidP="001B319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tcBorders>
              <w:left w:val="none" w:sz="0" w:space="0" w:color="auto"/>
              <w:right w:val="none" w:sz="0" w:space="0" w:color="auto"/>
            </w:tcBorders>
          </w:tcPr>
          <w:p w:rsidR="0015463F" w:rsidRPr="000F7E16" w:rsidRDefault="00821CC6" w:rsidP="00B95D00">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w:t>
            </w:r>
            <w:r w:rsidR="00B95D00">
              <w:rPr>
                <w:rFonts w:cs="Arial"/>
                <w:sz w:val="20"/>
                <w:szCs w:val="20"/>
              </w:rPr>
              <w:t>27</w:t>
            </w:r>
          </w:p>
        </w:tc>
        <w:tc>
          <w:tcPr>
            <w:tcW w:w="1276" w:type="dxa"/>
            <w:tcBorders>
              <w:left w:val="none" w:sz="0" w:space="0" w:color="auto"/>
              <w:right w:val="none" w:sz="0" w:space="0" w:color="auto"/>
            </w:tcBorders>
          </w:tcPr>
          <w:p w:rsidR="0015463F" w:rsidRPr="000F7E16" w:rsidRDefault="00821CC6" w:rsidP="00B95D00">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w:t>
            </w:r>
            <w:r w:rsidR="00B95D00">
              <w:rPr>
                <w:rFonts w:cs="Arial"/>
                <w:sz w:val="20"/>
                <w:szCs w:val="20"/>
              </w:rPr>
              <w:t>49</w:t>
            </w:r>
          </w:p>
        </w:tc>
        <w:tc>
          <w:tcPr>
            <w:tcW w:w="1134" w:type="dxa"/>
            <w:tcBorders>
              <w:left w:val="none" w:sz="0" w:space="0" w:color="auto"/>
              <w:right w:val="none" w:sz="0" w:space="0" w:color="auto"/>
            </w:tcBorders>
          </w:tcPr>
          <w:p w:rsidR="0015463F" w:rsidRDefault="00821CC6" w:rsidP="001B319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w:t>
            </w:r>
            <w:r w:rsidR="00B95D00">
              <w:rPr>
                <w:rFonts w:cs="Arial"/>
                <w:sz w:val="20"/>
                <w:szCs w:val="20"/>
              </w:rPr>
              <w:t>38</w:t>
            </w:r>
          </w:p>
          <w:p w:rsidR="00821CC6" w:rsidRPr="000F7E16" w:rsidRDefault="00821CC6" w:rsidP="001B319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tcBorders>
              <w:left w:val="none" w:sz="0" w:space="0" w:color="auto"/>
              <w:right w:val="none" w:sz="0" w:space="0" w:color="auto"/>
            </w:tcBorders>
          </w:tcPr>
          <w:p w:rsidR="00821CC6" w:rsidRPr="000F7E16" w:rsidRDefault="00821CC6" w:rsidP="001B319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w:t>
            </w:r>
            <w:r w:rsidR="00B95D00">
              <w:rPr>
                <w:rFonts w:cs="Arial"/>
                <w:sz w:val="20"/>
                <w:szCs w:val="20"/>
              </w:rPr>
              <w:t>.63</w:t>
            </w:r>
          </w:p>
          <w:p w:rsidR="0015463F" w:rsidRPr="000F7E16" w:rsidRDefault="0015463F" w:rsidP="001B319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8" w:type="dxa"/>
            <w:tcBorders>
              <w:left w:val="none" w:sz="0" w:space="0" w:color="auto"/>
            </w:tcBorders>
          </w:tcPr>
          <w:p w:rsidR="0015463F" w:rsidRDefault="008B2649" w:rsidP="001B319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F7E16">
              <w:rPr>
                <w:rFonts w:cs="Arial"/>
                <w:sz w:val="20"/>
                <w:szCs w:val="20"/>
              </w:rPr>
              <w:t>9</w:t>
            </w:r>
            <w:r w:rsidR="004D5286">
              <w:rPr>
                <w:rFonts w:cs="Arial"/>
                <w:sz w:val="20"/>
                <w:szCs w:val="20"/>
              </w:rPr>
              <w:t>.0 mean</w:t>
            </w:r>
          </w:p>
          <w:p w:rsidR="004D5286" w:rsidRPr="000F7E16" w:rsidRDefault="004D5286" w:rsidP="00EB667E">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10.6 95th</w:t>
            </w:r>
          </w:p>
        </w:tc>
      </w:tr>
    </w:tbl>
    <w:p w:rsidR="0015463F" w:rsidRPr="000F7E16" w:rsidRDefault="0015463F" w:rsidP="0015463F">
      <w:pPr>
        <w:rPr>
          <w:sz w:val="20"/>
          <w:szCs w:val="20"/>
        </w:rPr>
      </w:pPr>
      <w:r>
        <w:t>*</w:t>
      </w:r>
      <w:r w:rsidR="00021089" w:rsidRPr="00021089">
        <w:rPr>
          <w:sz w:val="20"/>
          <w:szCs w:val="20"/>
        </w:rPr>
        <w:t>Mean intake calculation a</w:t>
      </w:r>
      <w:r w:rsidRPr="00021089">
        <w:rPr>
          <w:sz w:val="20"/>
          <w:szCs w:val="20"/>
        </w:rPr>
        <w:t>ssumes</w:t>
      </w:r>
      <w:r w:rsidRPr="000F7E16">
        <w:rPr>
          <w:sz w:val="20"/>
          <w:szCs w:val="20"/>
        </w:rPr>
        <w:t xml:space="preserve"> 800 g or 784 mL infant formula/day required to meet energy requirements for a boy of median body weight of 6.4 kg (WHO growth curves, WHO 2007) and energy requirement of 343 kJ/kg bw /day (FAO 2004); from manufacturer’s instructions approx. 130g infant formula powder used with 900 mL water to make up 1 Litre infant formula with baseline level of average fluoride content of 0.</w:t>
      </w:r>
      <w:r w:rsidR="00AE10A5">
        <w:rPr>
          <w:sz w:val="20"/>
          <w:szCs w:val="20"/>
        </w:rPr>
        <w:t>07</w:t>
      </w:r>
      <w:r w:rsidRPr="000F7E16">
        <w:rPr>
          <w:sz w:val="20"/>
          <w:szCs w:val="20"/>
        </w:rPr>
        <w:t xml:space="preserve"> mg/kg infant formula made up with </w:t>
      </w:r>
      <w:r w:rsidR="00021089">
        <w:rPr>
          <w:sz w:val="20"/>
          <w:szCs w:val="20"/>
        </w:rPr>
        <w:t xml:space="preserve">distilled </w:t>
      </w:r>
      <w:r w:rsidRPr="000F7E16">
        <w:rPr>
          <w:sz w:val="20"/>
          <w:szCs w:val="20"/>
        </w:rPr>
        <w:t xml:space="preserve">water (as reported by </w:t>
      </w:r>
      <w:r w:rsidR="00AE10A5">
        <w:rPr>
          <w:sz w:val="20"/>
          <w:szCs w:val="20"/>
        </w:rPr>
        <w:t>Clifford</w:t>
      </w:r>
      <w:r w:rsidRPr="000F7E16">
        <w:rPr>
          <w:sz w:val="20"/>
          <w:szCs w:val="20"/>
        </w:rPr>
        <w:t xml:space="preserve"> et al </w:t>
      </w:r>
      <w:r w:rsidR="00AE10A5">
        <w:rPr>
          <w:sz w:val="20"/>
          <w:szCs w:val="20"/>
        </w:rPr>
        <w:t>2009</w:t>
      </w:r>
      <w:r w:rsidRPr="000F7E16">
        <w:rPr>
          <w:sz w:val="20"/>
          <w:szCs w:val="20"/>
        </w:rPr>
        <w:t>)</w:t>
      </w:r>
    </w:p>
    <w:p w:rsidR="00021089" w:rsidRDefault="00021089" w:rsidP="00021089">
      <w:pPr>
        <w:rPr>
          <w:sz w:val="20"/>
          <w:szCs w:val="20"/>
        </w:rPr>
      </w:pPr>
      <w:r>
        <w:rPr>
          <w:sz w:val="20"/>
          <w:szCs w:val="20"/>
        </w:rPr>
        <w:t>^</w:t>
      </w:r>
      <w:r w:rsidRPr="000F7E16">
        <w:rPr>
          <w:sz w:val="20"/>
          <w:szCs w:val="20"/>
        </w:rPr>
        <w:t xml:space="preserve">For 9 mth old infants </w:t>
      </w:r>
      <w:r>
        <w:rPr>
          <w:sz w:val="20"/>
          <w:szCs w:val="20"/>
        </w:rPr>
        <w:t>m</w:t>
      </w:r>
      <w:r w:rsidRPr="00021089">
        <w:rPr>
          <w:sz w:val="20"/>
          <w:szCs w:val="20"/>
        </w:rPr>
        <w:t xml:space="preserve">ean intake calculation </w:t>
      </w:r>
      <w:r w:rsidRPr="000F7E16">
        <w:rPr>
          <w:sz w:val="20"/>
          <w:szCs w:val="20"/>
        </w:rPr>
        <w:t>assumes infant boy of median body weigh</w:t>
      </w:r>
      <w:r>
        <w:rPr>
          <w:sz w:val="20"/>
          <w:szCs w:val="20"/>
        </w:rPr>
        <w:t>t (WHO growth curves, WHO 2007)</w:t>
      </w:r>
      <w:r w:rsidRPr="000F7E16">
        <w:rPr>
          <w:sz w:val="20"/>
          <w:szCs w:val="20"/>
        </w:rPr>
        <w:t xml:space="preserve">, </w:t>
      </w:r>
      <w:r>
        <w:rPr>
          <w:sz w:val="20"/>
          <w:szCs w:val="20"/>
        </w:rPr>
        <w:t xml:space="preserve">with a diet where </w:t>
      </w:r>
      <w:r w:rsidRPr="000F7E16">
        <w:rPr>
          <w:sz w:val="20"/>
          <w:szCs w:val="20"/>
        </w:rPr>
        <w:t>544 g infant formula per day (533 ml/day)</w:t>
      </w:r>
      <w:r>
        <w:rPr>
          <w:sz w:val="20"/>
          <w:szCs w:val="20"/>
        </w:rPr>
        <w:t xml:space="preserve"> provides half the energy needs and solid food the other half, based on an energy requirement of </w:t>
      </w:r>
      <w:r w:rsidRPr="000F7E16">
        <w:rPr>
          <w:sz w:val="20"/>
          <w:szCs w:val="20"/>
        </w:rPr>
        <w:t>343 kJ/kg bw /day (FAO 2004)</w:t>
      </w:r>
      <w:r>
        <w:rPr>
          <w:sz w:val="20"/>
          <w:szCs w:val="20"/>
        </w:rPr>
        <w:t>.</w:t>
      </w:r>
      <w:r w:rsidRPr="000F7E16">
        <w:rPr>
          <w:sz w:val="20"/>
          <w:szCs w:val="20"/>
        </w:rPr>
        <w:t xml:space="preserve"> </w:t>
      </w:r>
    </w:p>
    <w:p w:rsidR="00021089" w:rsidRDefault="0015463F" w:rsidP="0015463F">
      <w:pPr>
        <w:rPr>
          <w:sz w:val="20"/>
          <w:szCs w:val="20"/>
        </w:rPr>
      </w:pPr>
      <w:r w:rsidRPr="000F7E16">
        <w:rPr>
          <w:sz w:val="20"/>
          <w:szCs w:val="20"/>
        </w:rPr>
        <w:t xml:space="preserve">**For 3 mth old infants the </w:t>
      </w:r>
      <w:r w:rsidR="00021089">
        <w:rPr>
          <w:sz w:val="20"/>
          <w:szCs w:val="20"/>
        </w:rPr>
        <w:t>high</w:t>
      </w:r>
      <w:r w:rsidRPr="000F7E16">
        <w:rPr>
          <w:sz w:val="20"/>
          <w:szCs w:val="20"/>
        </w:rPr>
        <w:t xml:space="preserve"> percentile intake is based on an infant boy of 95</w:t>
      </w:r>
      <w:r w:rsidRPr="000F7E16">
        <w:rPr>
          <w:sz w:val="20"/>
          <w:szCs w:val="20"/>
          <w:vertAlign w:val="superscript"/>
        </w:rPr>
        <w:t>th</w:t>
      </w:r>
      <w:r w:rsidRPr="000F7E16">
        <w:rPr>
          <w:sz w:val="20"/>
          <w:szCs w:val="20"/>
        </w:rPr>
        <w:t xml:space="preserve"> percentile body weight (WHO growth curves, WHO 2007)</w:t>
      </w:r>
      <w:r w:rsidR="007F3FDC" w:rsidRPr="000F7E16">
        <w:rPr>
          <w:sz w:val="20"/>
          <w:szCs w:val="20"/>
        </w:rPr>
        <w:t>, 800 g formula per day (784 ml/day)</w:t>
      </w:r>
      <w:r w:rsidR="00021089">
        <w:rPr>
          <w:sz w:val="20"/>
          <w:szCs w:val="20"/>
        </w:rPr>
        <w:t xml:space="preserve">; for 9 mth infants </w:t>
      </w:r>
      <w:r w:rsidR="00021089" w:rsidRPr="000F7E16">
        <w:rPr>
          <w:sz w:val="20"/>
          <w:szCs w:val="20"/>
        </w:rPr>
        <w:t>the high percentile intake is based on an infant boy of 95</w:t>
      </w:r>
      <w:r w:rsidR="00021089" w:rsidRPr="000F7E16">
        <w:rPr>
          <w:sz w:val="20"/>
          <w:szCs w:val="20"/>
          <w:vertAlign w:val="superscript"/>
        </w:rPr>
        <w:t>th</w:t>
      </w:r>
      <w:r w:rsidR="00021089" w:rsidRPr="000F7E16">
        <w:rPr>
          <w:sz w:val="20"/>
          <w:szCs w:val="20"/>
        </w:rPr>
        <w:t xml:space="preserve"> percentile body weight (WHO growth curves, WHO 2007)</w:t>
      </w:r>
      <w:r w:rsidR="00021089">
        <w:rPr>
          <w:sz w:val="20"/>
          <w:szCs w:val="20"/>
        </w:rPr>
        <w:t xml:space="preserve"> with a diet where </w:t>
      </w:r>
      <w:r w:rsidR="004525D6">
        <w:rPr>
          <w:sz w:val="20"/>
          <w:szCs w:val="20"/>
        </w:rPr>
        <w:t>648</w:t>
      </w:r>
      <w:r w:rsidR="00021089" w:rsidRPr="000F7E16">
        <w:rPr>
          <w:sz w:val="20"/>
          <w:szCs w:val="20"/>
        </w:rPr>
        <w:t xml:space="preserve"> g infant formula per day (</w:t>
      </w:r>
      <w:r w:rsidR="00F0386F">
        <w:rPr>
          <w:sz w:val="20"/>
          <w:szCs w:val="20"/>
        </w:rPr>
        <w:t>635</w:t>
      </w:r>
      <w:r w:rsidR="00021089" w:rsidRPr="000F7E16">
        <w:rPr>
          <w:sz w:val="20"/>
          <w:szCs w:val="20"/>
        </w:rPr>
        <w:t xml:space="preserve"> ml/day)</w:t>
      </w:r>
      <w:r w:rsidR="00021089">
        <w:rPr>
          <w:sz w:val="20"/>
          <w:szCs w:val="20"/>
        </w:rPr>
        <w:t xml:space="preserve"> provides half the energy needs and solid food the other half, based on an energy requirement of </w:t>
      </w:r>
      <w:r w:rsidR="00021089" w:rsidRPr="000F7E16">
        <w:rPr>
          <w:sz w:val="20"/>
          <w:szCs w:val="20"/>
        </w:rPr>
        <w:t>343 kJ/kg bw /day (FAO 2004)</w:t>
      </w:r>
      <w:r w:rsidR="00021089">
        <w:rPr>
          <w:sz w:val="20"/>
          <w:szCs w:val="20"/>
        </w:rPr>
        <w:t>.</w:t>
      </w:r>
    </w:p>
    <w:p w:rsidR="008B2649" w:rsidRDefault="008B2649" w:rsidP="009318D4">
      <w:pPr>
        <w:rPr>
          <w:sz w:val="20"/>
          <w:szCs w:val="20"/>
        </w:rPr>
      </w:pPr>
      <w:r w:rsidRPr="000F7E16">
        <w:rPr>
          <w:sz w:val="20"/>
          <w:szCs w:val="20"/>
        </w:rPr>
        <w:t>$ For 6-12 mth old infants assumed 9 kg body weight as reported in 2003/04 NZ Total Diet study</w:t>
      </w:r>
      <w:r w:rsidR="00BA56E0" w:rsidRPr="000F7E16">
        <w:rPr>
          <w:sz w:val="20"/>
          <w:szCs w:val="20"/>
        </w:rPr>
        <w:t xml:space="preserve"> (Vanoort et al 2005)</w:t>
      </w:r>
      <w:r w:rsidR="00821CC6">
        <w:rPr>
          <w:sz w:val="20"/>
          <w:szCs w:val="20"/>
        </w:rPr>
        <w:t xml:space="preserve"> and the infant diet used in that report with 700</w:t>
      </w:r>
      <w:r w:rsidR="007F3FDC" w:rsidRPr="000F7E16">
        <w:rPr>
          <w:sz w:val="20"/>
          <w:szCs w:val="20"/>
        </w:rPr>
        <w:t xml:space="preserve"> </w:t>
      </w:r>
      <w:r w:rsidR="00821CC6">
        <w:rPr>
          <w:sz w:val="20"/>
          <w:szCs w:val="20"/>
        </w:rPr>
        <w:t>g</w:t>
      </w:r>
      <w:r w:rsidR="007F3FDC" w:rsidRPr="000F7E16">
        <w:rPr>
          <w:sz w:val="20"/>
          <w:szCs w:val="20"/>
        </w:rPr>
        <w:t xml:space="preserve"> infant formula per day</w:t>
      </w:r>
      <w:r w:rsidR="00821CC6">
        <w:rPr>
          <w:sz w:val="20"/>
          <w:szCs w:val="20"/>
        </w:rPr>
        <w:t xml:space="preserve"> (686 ml)</w:t>
      </w:r>
      <w:r w:rsidR="00021089">
        <w:rPr>
          <w:sz w:val="20"/>
          <w:szCs w:val="20"/>
        </w:rPr>
        <w:t>; for a 95</w:t>
      </w:r>
      <w:r w:rsidR="00021089" w:rsidRPr="00021089">
        <w:rPr>
          <w:sz w:val="20"/>
          <w:szCs w:val="20"/>
          <w:vertAlign w:val="superscript"/>
        </w:rPr>
        <w:t>th</w:t>
      </w:r>
      <w:r w:rsidR="00021089">
        <w:rPr>
          <w:sz w:val="20"/>
          <w:szCs w:val="20"/>
        </w:rPr>
        <w:t xml:space="preserve"> percentile intake this has been adjusted to account for a 95</w:t>
      </w:r>
      <w:r w:rsidR="00021089" w:rsidRPr="00021089">
        <w:rPr>
          <w:sz w:val="20"/>
          <w:szCs w:val="20"/>
          <w:vertAlign w:val="superscript"/>
        </w:rPr>
        <w:t>th</w:t>
      </w:r>
      <w:r w:rsidR="00021089">
        <w:rPr>
          <w:sz w:val="20"/>
          <w:szCs w:val="20"/>
        </w:rPr>
        <w:t xml:space="preserve"> percentile body weight of 10.6 kg</w:t>
      </w:r>
      <w:r w:rsidR="00821CC6">
        <w:rPr>
          <w:sz w:val="20"/>
          <w:szCs w:val="20"/>
        </w:rPr>
        <w:t>, with 824 g infant formula per day (808ml).</w:t>
      </w:r>
    </w:p>
    <w:p w:rsidR="00821CC6" w:rsidRPr="000F7E16" w:rsidRDefault="00821CC6" w:rsidP="009318D4">
      <w:pPr>
        <w:rPr>
          <w:sz w:val="20"/>
          <w:szCs w:val="20"/>
        </w:rPr>
      </w:pPr>
    </w:p>
    <w:p w:rsidR="000F7E16" w:rsidRDefault="000F7E16" w:rsidP="009318D4">
      <w:pPr>
        <w:rPr>
          <w:sz w:val="18"/>
          <w:szCs w:val="18"/>
        </w:rPr>
        <w:sectPr w:rsidR="000F7E16" w:rsidSect="000F7E16">
          <w:pgSz w:w="16838" w:h="11906" w:orient="landscape"/>
          <w:pgMar w:top="1418" w:right="1418" w:bottom="1418" w:left="1418" w:header="709" w:footer="709" w:gutter="0"/>
          <w:cols w:space="708"/>
          <w:docGrid w:linePitch="360"/>
        </w:sectPr>
      </w:pPr>
    </w:p>
    <w:p w:rsidR="001C6247" w:rsidRPr="001C6247" w:rsidRDefault="001C6247" w:rsidP="000F7E16">
      <w:pPr>
        <w:spacing w:line="360" w:lineRule="auto"/>
        <w:rPr>
          <w:rFonts w:cs="Arial"/>
        </w:rPr>
      </w:pPr>
      <w:r w:rsidRPr="001C6247">
        <w:rPr>
          <w:rFonts w:cs="Arial"/>
        </w:rPr>
        <w:lastRenderedPageBreak/>
        <w:t xml:space="preserve">The lower estimated fluoride intakes for 6-12 month old NZ infants compared to Australian 9 month old infants of a </w:t>
      </w:r>
      <w:r w:rsidR="003B5329">
        <w:rPr>
          <w:rFonts w:cs="Arial"/>
        </w:rPr>
        <w:t>similar</w:t>
      </w:r>
      <w:r w:rsidRPr="001C6247">
        <w:rPr>
          <w:rFonts w:cs="Arial"/>
        </w:rPr>
        <w:t xml:space="preserve"> average body weight is likely </w:t>
      </w:r>
      <w:r w:rsidR="003B5329">
        <w:rPr>
          <w:rFonts w:cs="Arial"/>
        </w:rPr>
        <w:t xml:space="preserve">to </w:t>
      </w:r>
      <w:r w:rsidR="003B5329" w:rsidRPr="001C6247">
        <w:rPr>
          <w:rFonts w:cs="Arial"/>
        </w:rPr>
        <w:t>largely</w:t>
      </w:r>
      <w:r w:rsidR="003B5329">
        <w:rPr>
          <w:rFonts w:cs="Arial"/>
        </w:rPr>
        <w:t xml:space="preserve"> be</w:t>
      </w:r>
      <w:r w:rsidRPr="001C6247">
        <w:rPr>
          <w:rFonts w:cs="Arial"/>
        </w:rPr>
        <w:t xml:space="preserve"> due to the lower amount of infant </w:t>
      </w:r>
      <w:r w:rsidR="003B5329" w:rsidRPr="001C6247">
        <w:rPr>
          <w:rFonts w:cs="Arial"/>
        </w:rPr>
        <w:t>formula</w:t>
      </w:r>
      <w:r w:rsidRPr="001C6247">
        <w:rPr>
          <w:rFonts w:cs="Arial"/>
        </w:rPr>
        <w:t xml:space="preserve"> </w:t>
      </w:r>
      <w:r w:rsidR="003B5329" w:rsidRPr="001C6247">
        <w:rPr>
          <w:rFonts w:cs="Arial"/>
        </w:rPr>
        <w:t>include</w:t>
      </w:r>
      <w:r w:rsidR="003B5329">
        <w:rPr>
          <w:rFonts w:cs="Arial"/>
        </w:rPr>
        <w:t>d in th</w:t>
      </w:r>
      <w:r w:rsidRPr="001C6247">
        <w:rPr>
          <w:rFonts w:cs="Arial"/>
        </w:rPr>
        <w:t>e</w:t>
      </w:r>
      <w:r w:rsidR="003B5329">
        <w:rPr>
          <w:rFonts w:cs="Arial"/>
        </w:rPr>
        <w:t xml:space="preserve"> </w:t>
      </w:r>
      <w:r w:rsidR="006036C4">
        <w:rPr>
          <w:rFonts w:cs="Arial"/>
        </w:rPr>
        <w:t xml:space="preserve">Australian </w:t>
      </w:r>
      <w:r w:rsidR="003B5329" w:rsidRPr="001C6247">
        <w:rPr>
          <w:rFonts w:cs="Arial"/>
        </w:rPr>
        <w:t>model</w:t>
      </w:r>
      <w:r w:rsidRPr="001C6247">
        <w:rPr>
          <w:rFonts w:cs="Arial"/>
        </w:rPr>
        <w:t xml:space="preserve"> diet (350 ml/day for NZ infants aged 6-12 months, 533 ml/day for </w:t>
      </w:r>
      <w:r w:rsidR="003B5329" w:rsidRPr="001C6247">
        <w:rPr>
          <w:rFonts w:cs="Arial"/>
        </w:rPr>
        <w:t>Australian</w:t>
      </w:r>
      <w:r w:rsidRPr="001C6247">
        <w:rPr>
          <w:rFonts w:cs="Arial"/>
        </w:rPr>
        <w:t xml:space="preserve"> infants aged 9 months)</w:t>
      </w:r>
      <w:r w:rsidR="006036C4">
        <w:rPr>
          <w:rFonts w:cs="Arial"/>
        </w:rPr>
        <w:t>. In</w:t>
      </w:r>
      <w:r w:rsidR="003B5329">
        <w:rPr>
          <w:rFonts w:cs="Arial"/>
        </w:rPr>
        <w:t>fant formula</w:t>
      </w:r>
      <w:r w:rsidR="00D752B1">
        <w:rPr>
          <w:rFonts w:cs="Arial"/>
        </w:rPr>
        <w:t xml:space="preserve"> is a </w:t>
      </w:r>
      <w:r w:rsidR="003B5329">
        <w:rPr>
          <w:rFonts w:cs="Arial"/>
        </w:rPr>
        <w:t>major contributor</w:t>
      </w:r>
      <w:r w:rsidR="00CF5397">
        <w:rPr>
          <w:rFonts w:cs="Arial"/>
        </w:rPr>
        <w:t xml:space="preserve"> to fluoride intakes</w:t>
      </w:r>
      <w:r w:rsidR="00D752B1">
        <w:rPr>
          <w:rFonts w:cs="Arial"/>
        </w:rPr>
        <w:t>, particularly</w:t>
      </w:r>
      <w:r w:rsidR="003B5329">
        <w:rPr>
          <w:rFonts w:cs="Arial"/>
        </w:rPr>
        <w:t xml:space="preserve"> at higher levels of fluoridated tap water.</w:t>
      </w:r>
    </w:p>
    <w:p w:rsidR="001C6247" w:rsidRDefault="001C6247" w:rsidP="000F7E16">
      <w:pPr>
        <w:spacing w:line="360" w:lineRule="auto"/>
        <w:rPr>
          <w:rFonts w:cs="Arial"/>
          <w:b/>
        </w:rPr>
      </w:pPr>
    </w:p>
    <w:p w:rsidR="0015463F" w:rsidRPr="00B06022" w:rsidRDefault="00265993" w:rsidP="00A14CD7">
      <w:pPr>
        <w:pStyle w:val="Heading3"/>
      </w:pPr>
      <w:r w:rsidRPr="00B06022">
        <w:t xml:space="preserve">Table </w:t>
      </w:r>
      <w:r w:rsidR="003072EF" w:rsidRPr="00B06022">
        <w:t>6</w:t>
      </w:r>
      <w:r w:rsidRPr="00B06022">
        <w:t xml:space="preserve">a: </w:t>
      </w:r>
      <w:r w:rsidR="0015463F" w:rsidRPr="00B06022">
        <w:t>Estimated fluoride intakes (mg/day) from all foods for Australian children aged 2-3 years for four water scenarios</w:t>
      </w:r>
      <w:r w:rsidR="007C0589" w:rsidRPr="00B06022">
        <w:t>, 1995 NNS</w:t>
      </w:r>
    </w:p>
    <w:tbl>
      <w:tblPr>
        <w:tblStyle w:val="MediumShading1-Accent3"/>
        <w:tblW w:w="7970" w:type="dxa"/>
        <w:tblLook w:val="04A0" w:firstRow="1" w:lastRow="0" w:firstColumn="1" w:lastColumn="0" w:noHBand="0" w:noVBand="1"/>
        <w:tblDescription w:val="This is a table of estimated fluoride intakes (mg per day) from all foods for Australian children aged 2-3 years for four water scenarios from the National Nutrition Survey.  There are 5 columns. Column 1 bodyweight; column 2 fluoride concentration of 0.1 mg per litre (baseline); column 3 fluoride concentration of 1.0 mg per litre; column 4 fluoride concentration of 1.9 mg per litre; column 5 fluoride concentration of 2.1mg per litre. "/>
      </w:tblPr>
      <w:tblGrid>
        <w:gridCol w:w="1814"/>
        <w:gridCol w:w="1539"/>
        <w:gridCol w:w="1539"/>
        <w:gridCol w:w="1539"/>
        <w:gridCol w:w="1539"/>
      </w:tblGrid>
      <w:tr w:rsidR="0015463F" w:rsidRPr="00F57D5E" w:rsidTr="0067031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14" w:type="dxa"/>
            <w:shd w:val="clear" w:color="auto" w:fill="C2D69B" w:themeFill="accent3" w:themeFillTint="99"/>
            <w:noWrap/>
            <w:vAlign w:val="center"/>
            <w:hideMark/>
          </w:tcPr>
          <w:p w:rsidR="0015463F" w:rsidRPr="00F57D5E" w:rsidRDefault="0015463F" w:rsidP="00670310">
            <w:pPr>
              <w:jc w:val="center"/>
              <w:rPr>
                <w:rFonts w:eastAsia="Times New Roman" w:cs="Arial"/>
                <w:color w:val="000000"/>
                <w:sz w:val="18"/>
                <w:szCs w:val="20"/>
                <w:lang w:eastAsia="en-GB"/>
              </w:rPr>
            </w:pPr>
          </w:p>
        </w:tc>
        <w:tc>
          <w:tcPr>
            <w:tcW w:w="1539" w:type="dxa"/>
            <w:shd w:val="clear" w:color="auto" w:fill="C2D69B" w:themeFill="accent3" w:themeFillTint="99"/>
            <w:noWrap/>
            <w:vAlign w:val="center"/>
            <w:hideMark/>
          </w:tcPr>
          <w:p w:rsidR="00F57D5E" w:rsidRPr="00F57D5E" w:rsidRDefault="00F57D5E"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i/>
                <w:color w:val="000000"/>
                <w:sz w:val="18"/>
                <w:szCs w:val="20"/>
                <w:lang w:eastAsia="en-GB"/>
              </w:rPr>
            </w:pPr>
            <w:r w:rsidRPr="00F57D5E">
              <w:rPr>
                <w:rFonts w:eastAsia="Times New Roman" w:cs="Arial"/>
                <w:i/>
                <w:color w:val="000000"/>
                <w:sz w:val="18"/>
                <w:szCs w:val="20"/>
                <w:lang w:eastAsia="en-GB"/>
              </w:rPr>
              <w:t>Fluoride concentration for tap water</w:t>
            </w:r>
          </w:p>
          <w:p w:rsidR="0015463F" w:rsidRPr="00F57D5E" w:rsidRDefault="0015463F"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F57D5E">
              <w:rPr>
                <w:rFonts w:eastAsia="Times New Roman" w:cs="Arial"/>
                <w:color w:val="000000"/>
                <w:sz w:val="18"/>
                <w:szCs w:val="20"/>
                <w:lang w:eastAsia="en-GB"/>
              </w:rPr>
              <w:t>0.1 mg/L (baseline)</w:t>
            </w:r>
          </w:p>
        </w:tc>
        <w:tc>
          <w:tcPr>
            <w:tcW w:w="1539" w:type="dxa"/>
            <w:shd w:val="clear" w:color="auto" w:fill="C2D69B" w:themeFill="accent3" w:themeFillTint="99"/>
            <w:noWrap/>
            <w:vAlign w:val="center"/>
            <w:hideMark/>
          </w:tcPr>
          <w:p w:rsidR="00F57D5E" w:rsidRPr="00F57D5E" w:rsidRDefault="00F57D5E"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i/>
                <w:color w:val="000000"/>
                <w:sz w:val="18"/>
                <w:szCs w:val="20"/>
                <w:lang w:eastAsia="en-GB"/>
              </w:rPr>
            </w:pPr>
            <w:r w:rsidRPr="00F57D5E">
              <w:rPr>
                <w:rFonts w:eastAsia="Times New Roman" w:cs="Arial"/>
                <w:i/>
                <w:color w:val="000000"/>
                <w:sz w:val="18"/>
                <w:szCs w:val="20"/>
                <w:lang w:eastAsia="en-GB"/>
              </w:rPr>
              <w:t>Fluoride concentration for tap water</w:t>
            </w:r>
          </w:p>
          <w:p w:rsidR="0015463F" w:rsidRPr="00F57D5E" w:rsidRDefault="0015463F"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F57D5E">
              <w:rPr>
                <w:rFonts w:eastAsia="Times New Roman" w:cs="Arial"/>
                <w:color w:val="000000"/>
                <w:sz w:val="18"/>
                <w:szCs w:val="20"/>
                <w:lang w:eastAsia="en-GB"/>
              </w:rPr>
              <w:t>1.0 mg/L</w:t>
            </w:r>
          </w:p>
        </w:tc>
        <w:tc>
          <w:tcPr>
            <w:tcW w:w="1539" w:type="dxa"/>
            <w:shd w:val="clear" w:color="auto" w:fill="C2D69B" w:themeFill="accent3" w:themeFillTint="99"/>
            <w:noWrap/>
            <w:vAlign w:val="center"/>
            <w:hideMark/>
          </w:tcPr>
          <w:p w:rsidR="00F57D5E" w:rsidRPr="00F57D5E" w:rsidRDefault="00F57D5E"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i/>
                <w:color w:val="000000"/>
                <w:sz w:val="18"/>
                <w:szCs w:val="20"/>
                <w:lang w:eastAsia="en-GB"/>
              </w:rPr>
            </w:pPr>
            <w:r w:rsidRPr="00F57D5E">
              <w:rPr>
                <w:rFonts w:eastAsia="Times New Roman" w:cs="Arial"/>
                <w:i/>
                <w:color w:val="000000"/>
                <w:sz w:val="18"/>
                <w:szCs w:val="20"/>
                <w:lang w:eastAsia="en-GB"/>
              </w:rPr>
              <w:t>Fluoride concentration for tap water</w:t>
            </w:r>
          </w:p>
          <w:p w:rsidR="0015463F" w:rsidRPr="00F57D5E" w:rsidRDefault="0015463F"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F57D5E">
              <w:rPr>
                <w:rFonts w:eastAsia="Times New Roman" w:cs="Arial"/>
                <w:color w:val="000000"/>
                <w:sz w:val="18"/>
                <w:szCs w:val="20"/>
                <w:lang w:eastAsia="en-GB"/>
              </w:rPr>
              <w:t>1.9 mg/L</w:t>
            </w:r>
          </w:p>
        </w:tc>
        <w:tc>
          <w:tcPr>
            <w:tcW w:w="1539" w:type="dxa"/>
            <w:shd w:val="clear" w:color="auto" w:fill="C2D69B" w:themeFill="accent3" w:themeFillTint="99"/>
            <w:noWrap/>
            <w:vAlign w:val="center"/>
            <w:hideMark/>
          </w:tcPr>
          <w:p w:rsidR="00F57D5E" w:rsidRPr="00F57D5E" w:rsidRDefault="00F57D5E"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i/>
                <w:color w:val="000000"/>
                <w:sz w:val="18"/>
                <w:szCs w:val="20"/>
                <w:lang w:eastAsia="en-GB"/>
              </w:rPr>
            </w:pPr>
            <w:r w:rsidRPr="00F57D5E">
              <w:rPr>
                <w:rFonts w:eastAsia="Times New Roman" w:cs="Arial"/>
                <w:i/>
                <w:color w:val="000000"/>
                <w:sz w:val="18"/>
                <w:szCs w:val="20"/>
                <w:lang w:eastAsia="en-GB"/>
              </w:rPr>
              <w:t>Fluoride concentration for tap water</w:t>
            </w:r>
          </w:p>
          <w:p w:rsidR="0015463F" w:rsidRPr="00F57D5E" w:rsidRDefault="0015463F"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F57D5E">
              <w:rPr>
                <w:rFonts w:eastAsia="Times New Roman" w:cs="Arial"/>
                <w:color w:val="000000"/>
                <w:sz w:val="18"/>
                <w:szCs w:val="20"/>
                <w:lang w:eastAsia="en-GB"/>
              </w:rPr>
              <w:t>2.1 mg/L</w:t>
            </w:r>
          </w:p>
        </w:tc>
      </w:tr>
      <w:tr w:rsidR="0015463F" w:rsidRPr="000F7E16" w:rsidTr="00F57D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noWrap/>
            <w:hideMark/>
          </w:tcPr>
          <w:p w:rsidR="0015463F" w:rsidRPr="000F7E16" w:rsidRDefault="0015463F" w:rsidP="001B319F">
            <w:pPr>
              <w:rPr>
                <w:rFonts w:eastAsia="Times New Roman" w:cs="Arial"/>
                <w:color w:val="000000"/>
                <w:sz w:val="20"/>
                <w:szCs w:val="20"/>
                <w:lang w:eastAsia="en-GB"/>
              </w:rPr>
            </w:pPr>
            <w:r w:rsidRPr="000F7E16">
              <w:rPr>
                <w:rFonts w:eastAsia="Times New Roman" w:cs="Arial"/>
                <w:color w:val="000000"/>
                <w:sz w:val="20"/>
                <w:szCs w:val="20"/>
                <w:lang w:eastAsia="en-GB"/>
              </w:rPr>
              <w:t>Mean</w:t>
            </w:r>
          </w:p>
        </w:tc>
        <w:tc>
          <w:tcPr>
            <w:tcW w:w="1539" w:type="dxa"/>
            <w:noWrap/>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0.5</w:t>
            </w:r>
          </w:p>
        </w:tc>
        <w:tc>
          <w:tcPr>
            <w:tcW w:w="1539" w:type="dxa"/>
            <w:noWrap/>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1.0</w:t>
            </w:r>
          </w:p>
        </w:tc>
        <w:tc>
          <w:tcPr>
            <w:tcW w:w="1539" w:type="dxa"/>
            <w:noWrap/>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1.6</w:t>
            </w:r>
          </w:p>
        </w:tc>
        <w:tc>
          <w:tcPr>
            <w:tcW w:w="1539" w:type="dxa"/>
            <w:noWrap/>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1.7</w:t>
            </w:r>
          </w:p>
        </w:tc>
      </w:tr>
      <w:tr w:rsidR="0015463F" w:rsidRPr="000F7E16" w:rsidTr="00F57D5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noWrap/>
            <w:hideMark/>
          </w:tcPr>
          <w:p w:rsidR="0015463F" w:rsidRPr="000F7E16" w:rsidRDefault="0015463F" w:rsidP="001B319F">
            <w:pPr>
              <w:rPr>
                <w:rFonts w:eastAsia="Times New Roman" w:cs="Arial"/>
                <w:color w:val="000000"/>
                <w:sz w:val="20"/>
                <w:szCs w:val="20"/>
                <w:lang w:eastAsia="en-GB"/>
              </w:rPr>
            </w:pPr>
            <w:r w:rsidRPr="000F7E16">
              <w:rPr>
                <w:rFonts w:eastAsia="Times New Roman" w:cs="Arial"/>
                <w:color w:val="000000"/>
                <w:sz w:val="20"/>
                <w:szCs w:val="20"/>
                <w:lang w:eastAsia="en-GB"/>
              </w:rPr>
              <w:t>Median</w:t>
            </w:r>
          </w:p>
        </w:tc>
        <w:tc>
          <w:tcPr>
            <w:tcW w:w="1539" w:type="dxa"/>
            <w:noWrap/>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0.5</w:t>
            </w:r>
          </w:p>
        </w:tc>
        <w:tc>
          <w:tcPr>
            <w:tcW w:w="1539" w:type="dxa"/>
            <w:noWrap/>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1.0</w:t>
            </w:r>
          </w:p>
        </w:tc>
        <w:tc>
          <w:tcPr>
            <w:tcW w:w="1539" w:type="dxa"/>
            <w:noWrap/>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1.5</w:t>
            </w:r>
          </w:p>
        </w:tc>
        <w:tc>
          <w:tcPr>
            <w:tcW w:w="1539" w:type="dxa"/>
            <w:noWrap/>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1.6</w:t>
            </w:r>
          </w:p>
        </w:tc>
      </w:tr>
      <w:tr w:rsidR="0015463F" w:rsidRPr="000F7E16" w:rsidTr="00F57D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noWrap/>
            <w:hideMark/>
          </w:tcPr>
          <w:p w:rsidR="0015463F" w:rsidRPr="000F7E16" w:rsidRDefault="0015463F" w:rsidP="001B319F">
            <w:pPr>
              <w:rPr>
                <w:rFonts w:eastAsia="Times New Roman" w:cs="Arial"/>
                <w:color w:val="000000"/>
                <w:sz w:val="20"/>
                <w:szCs w:val="20"/>
                <w:lang w:eastAsia="en-GB"/>
              </w:rPr>
            </w:pPr>
            <w:r w:rsidRPr="000F7E16">
              <w:rPr>
                <w:rFonts w:eastAsia="Times New Roman" w:cs="Arial"/>
                <w:color w:val="000000"/>
                <w:sz w:val="20"/>
                <w:szCs w:val="20"/>
                <w:lang w:eastAsia="en-GB"/>
              </w:rPr>
              <w:t>90</w:t>
            </w:r>
            <w:r w:rsidRPr="000F7E16">
              <w:rPr>
                <w:rFonts w:eastAsia="Times New Roman" w:cs="Arial"/>
                <w:color w:val="000000"/>
                <w:sz w:val="20"/>
                <w:szCs w:val="20"/>
                <w:vertAlign w:val="superscript"/>
                <w:lang w:eastAsia="en-GB"/>
              </w:rPr>
              <w:t>th</w:t>
            </w:r>
            <w:r w:rsidRPr="000F7E16">
              <w:rPr>
                <w:rFonts w:eastAsia="Times New Roman" w:cs="Arial"/>
                <w:color w:val="000000"/>
                <w:sz w:val="20"/>
                <w:szCs w:val="20"/>
                <w:lang w:eastAsia="en-GB"/>
              </w:rPr>
              <w:t xml:space="preserve"> Percentile</w:t>
            </w:r>
          </w:p>
        </w:tc>
        <w:tc>
          <w:tcPr>
            <w:tcW w:w="1539" w:type="dxa"/>
            <w:noWrap/>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0.7</w:t>
            </w:r>
          </w:p>
        </w:tc>
        <w:tc>
          <w:tcPr>
            <w:tcW w:w="1539" w:type="dxa"/>
            <w:noWrap/>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1.6</w:t>
            </w:r>
          </w:p>
        </w:tc>
        <w:tc>
          <w:tcPr>
            <w:tcW w:w="1539" w:type="dxa"/>
            <w:noWrap/>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2.6</w:t>
            </w:r>
          </w:p>
        </w:tc>
        <w:tc>
          <w:tcPr>
            <w:tcW w:w="1539" w:type="dxa"/>
            <w:noWrap/>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2.8</w:t>
            </w:r>
          </w:p>
        </w:tc>
      </w:tr>
      <w:tr w:rsidR="0015463F" w:rsidRPr="000F7E16" w:rsidTr="00F57D5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noWrap/>
            <w:hideMark/>
          </w:tcPr>
          <w:p w:rsidR="0015463F" w:rsidRPr="000F7E16" w:rsidRDefault="0015463F" w:rsidP="001B319F">
            <w:pPr>
              <w:rPr>
                <w:rFonts w:eastAsia="Times New Roman" w:cs="Arial"/>
                <w:color w:val="000000"/>
                <w:sz w:val="20"/>
                <w:szCs w:val="20"/>
                <w:lang w:eastAsia="en-GB"/>
              </w:rPr>
            </w:pPr>
            <w:r w:rsidRPr="000F7E16">
              <w:rPr>
                <w:rFonts w:eastAsia="Times New Roman" w:cs="Arial"/>
                <w:color w:val="000000"/>
                <w:sz w:val="20"/>
                <w:szCs w:val="20"/>
                <w:lang w:eastAsia="en-GB"/>
              </w:rPr>
              <w:t>95</w:t>
            </w:r>
            <w:r w:rsidRPr="000F7E16">
              <w:rPr>
                <w:rFonts w:eastAsia="Times New Roman" w:cs="Arial"/>
                <w:color w:val="000000"/>
                <w:sz w:val="20"/>
                <w:szCs w:val="20"/>
                <w:vertAlign w:val="superscript"/>
                <w:lang w:eastAsia="en-GB"/>
              </w:rPr>
              <w:t>th</w:t>
            </w:r>
            <w:r w:rsidRPr="000F7E16">
              <w:rPr>
                <w:rFonts w:eastAsia="Times New Roman" w:cs="Arial"/>
                <w:color w:val="000000"/>
                <w:sz w:val="20"/>
                <w:szCs w:val="20"/>
                <w:lang w:eastAsia="en-GB"/>
              </w:rPr>
              <w:t xml:space="preserve"> Percentile</w:t>
            </w:r>
          </w:p>
        </w:tc>
        <w:tc>
          <w:tcPr>
            <w:tcW w:w="1539" w:type="dxa"/>
            <w:noWrap/>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0.7</w:t>
            </w:r>
          </w:p>
        </w:tc>
        <w:tc>
          <w:tcPr>
            <w:tcW w:w="1539" w:type="dxa"/>
            <w:noWrap/>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1.8</w:t>
            </w:r>
          </w:p>
        </w:tc>
        <w:tc>
          <w:tcPr>
            <w:tcW w:w="1539" w:type="dxa"/>
            <w:noWrap/>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3.0</w:t>
            </w:r>
          </w:p>
        </w:tc>
        <w:tc>
          <w:tcPr>
            <w:tcW w:w="1539" w:type="dxa"/>
            <w:noWrap/>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GB"/>
              </w:rPr>
            </w:pPr>
            <w:r w:rsidRPr="000F7E16">
              <w:rPr>
                <w:rFonts w:eastAsia="Times New Roman" w:cs="Arial"/>
                <w:color w:val="000000"/>
                <w:sz w:val="20"/>
                <w:szCs w:val="20"/>
                <w:lang w:eastAsia="en-GB"/>
              </w:rPr>
              <w:t>3.3</w:t>
            </w:r>
          </w:p>
        </w:tc>
      </w:tr>
    </w:tbl>
    <w:p w:rsidR="0015463F" w:rsidRPr="000F7E16" w:rsidRDefault="0015463F" w:rsidP="0015463F">
      <w:pPr>
        <w:rPr>
          <w:rFonts w:cs="Arial"/>
          <w:sz w:val="20"/>
          <w:szCs w:val="20"/>
        </w:rPr>
      </w:pPr>
      <w:r w:rsidRPr="000F7E16">
        <w:rPr>
          <w:rFonts w:eastAsia="Times New Roman" w:cs="Arial"/>
          <w:color w:val="000000"/>
          <w:sz w:val="20"/>
          <w:szCs w:val="20"/>
          <w:lang w:eastAsia="en-GB"/>
        </w:rPr>
        <w:t>Intakes derived from the 1995 National Nutrition Survey, using a second day adjusted nutrient intake methodology</w:t>
      </w:r>
    </w:p>
    <w:p w:rsidR="0015463F" w:rsidRPr="000F7E16" w:rsidRDefault="0015463F" w:rsidP="0015463F">
      <w:pPr>
        <w:rPr>
          <w:rFonts w:cs="Arial"/>
          <w:sz w:val="20"/>
          <w:szCs w:val="20"/>
        </w:rPr>
      </w:pPr>
      <w:r w:rsidRPr="000F7E16">
        <w:rPr>
          <w:rFonts w:eastAsia="Times New Roman" w:cs="Arial"/>
          <w:color w:val="000000"/>
          <w:sz w:val="20"/>
          <w:szCs w:val="20"/>
          <w:lang w:eastAsia="en-GB"/>
        </w:rPr>
        <w:t>Mean body weight for Australian children aged 2-3 years = 15.5 kg, n = 383</w:t>
      </w:r>
    </w:p>
    <w:p w:rsidR="0015463F" w:rsidRPr="000F7E16" w:rsidRDefault="0015463F" w:rsidP="0015463F">
      <w:pPr>
        <w:rPr>
          <w:rFonts w:cs="Arial"/>
          <w:sz w:val="20"/>
          <w:szCs w:val="20"/>
        </w:rPr>
      </w:pPr>
      <w:r w:rsidRPr="000F7E16">
        <w:rPr>
          <w:rFonts w:eastAsia="Times New Roman" w:cs="Arial"/>
          <w:color w:val="000000"/>
          <w:sz w:val="20"/>
          <w:szCs w:val="20"/>
          <w:lang w:eastAsia="en-GB"/>
        </w:rPr>
        <w:t>Fluoride concentration used in tap water and where tap water is used in recipes (eg tea, coffee, cordials, cooked rice/pasta, soups etc)</w:t>
      </w:r>
    </w:p>
    <w:p w:rsidR="0015463F" w:rsidRDefault="0015463F" w:rsidP="0015463F"/>
    <w:p w:rsidR="0015463F" w:rsidRPr="00B06022" w:rsidRDefault="00265993" w:rsidP="00A14CD7">
      <w:pPr>
        <w:pStyle w:val="Heading3"/>
      </w:pPr>
      <w:r w:rsidRPr="00B06022">
        <w:t xml:space="preserve">Table </w:t>
      </w:r>
      <w:r w:rsidR="003072EF" w:rsidRPr="00B06022">
        <w:t>6</w:t>
      </w:r>
      <w:r w:rsidRPr="00B06022">
        <w:t xml:space="preserve">b: </w:t>
      </w:r>
      <w:r w:rsidR="0015463F" w:rsidRPr="00B06022">
        <w:t>Estimated fluoride intakes (mg/day) from all foods for Australian children aged 4-8 years for four water scenarios</w:t>
      </w:r>
      <w:r w:rsidR="007C0589" w:rsidRPr="00B06022">
        <w:t>, 1995 NNS</w:t>
      </w:r>
    </w:p>
    <w:tbl>
      <w:tblPr>
        <w:tblStyle w:val="MediumShading1-Accent3"/>
        <w:tblW w:w="7560" w:type="dxa"/>
        <w:tblLook w:val="04A0" w:firstRow="1" w:lastRow="0" w:firstColumn="1" w:lastColumn="0" w:noHBand="0" w:noVBand="1"/>
        <w:tblDescription w:val="This is a table of estimated fluoride intakes (mg per day) from all foods for Australian children aged 4-8 years for four water scenarios taken from the National Nutrition Survey.  There are 5 columns. Column 1 bodyweight; column 2 fluoride concentration of 0.1 mg per litre (baseline); column 3 fluoride concentration of 1.0 mg per litre; column 4 fluoride concentration of 1.9 mg per litre; column 5 fluoride concentration of 2.1mg per litre. "/>
      </w:tblPr>
      <w:tblGrid>
        <w:gridCol w:w="1814"/>
        <w:gridCol w:w="1495"/>
        <w:gridCol w:w="1417"/>
        <w:gridCol w:w="1417"/>
        <w:gridCol w:w="1417"/>
      </w:tblGrid>
      <w:tr w:rsidR="0015463F" w:rsidRPr="00F57D5E" w:rsidTr="0067031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14" w:type="dxa"/>
            <w:shd w:val="clear" w:color="auto" w:fill="C2D69B" w:themeFill="accent3" w:themeFillTint="99"/>
            <w:noWrap/>
            <w:hideMark/>
          </w:tcPr>
          <w:p w:rsidR="0015463F" w:rsidRPr="00F57D5E" w:rsidRDefault="0015463F" w:rsidP="001B319F">
            <w:pPr>
              <w:rPr>
                <w:rFonts w:eastAsia="Times New Roman" w:cs="Arial"/>
                <w:color w:val="000000"/>
                <w:sz w:val="18"/>
                <w:szCs w:val="20"/>
                <w:lang w:eastAsia="en-GB"/>
              </w:rPr>
            </w:pPr>
          </w:p>
        </w:tc>
        <w:tc>
          <w:tcPr>
            <w:tcW w:w="1495" w:type="dxa"/>
            <w:shd w:val="clear" w:color="auto" w:fill="C2D69B" w:themeFill="accent3" w:themeFillTint="99"/>
            <w:noWrap/>
            <w:vAlign w:val="center"/>
            <w:hideMark/>
          </w:tcPr>
          <w:p w:rsidR="002A645B" w:rsidRPr="00F57D5E" w:rsidRDefault="002A645B"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i/>
                <w:color w:val="000000"/>
                <w:sz w:val="18"/>
                <w:szCs w:val="20"/>
                <w:lang w:eastAsia="en-GB"/>
              </w:rPr>
            </w:pPr>
            <w:r w:rsidRPr="00F57D5E">
              <w:rPr>
                <w:rFonts w:eastAsia="Times New Roman" w:cs="Arial"/>
                <w:i/>
                <w:color w:val="000000"/>
                <w:sz w:val="18"/>
                <w:szCs w:val="20"/>
                <w:lang w:eastAsia="en-GB"/>
              </w:rPr>
              <w:t>Fluoride concentration for tap water</w:t>
            </w:r>
          </w:p>
          <w:p w:rsidR="0015463F" w:rsidRPr="00F57D5E" w:rsidRDefault="0015463F"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F57D5E">
              <w:rPr>
                <w:rFonts w:eastAsia="Times New Roman" w:cs="Arial"/>
                <w:color w:val="000000"/>
                <w:sz w:val="18"/>
                <w:szCs w:val="20"/>
                <w:lang w:eastAsia="en-GB"/>
              </w:rPr>
              <w:t>0.1 mg/L (baseline)</w:t>
            </w:r>
          </w:p>
        </w:tc>
        <w:tc>
          <w:tcPr>
            <w:tcW w:w="1417" w:type="dxa"/>
            <w:shd w:val="clear" w:color="auto" w:fill="C2D69B" w:themeFill="accent3" w:themeFillTint="99"/>
            <w:noWrap/>
            <w:vAlign w:val="center"/>
            <w:hideMark/>
          </w:tcPr>
          <w:p w:rsidR="002A645B" w:rsidRPr="00F57D5E" w:rsidRDefault="002A645B"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i/>
                <w:color w:val="000000"/>
                <w:sz w:val="18"/>
                <w:szCs w:val="20"/>
                <w:lang w:eastAsia="en-GB"/>
              </w:rPr>
            </w:pPr>
            <w:r w:rsidRPr="00F57D5E">
              <w:rPr>
                <w:rFonts w:eastAsia="Times New Roman" w:cs="Arial"/>
                <w:i/>
                <w:color w:val="000000"/>
                <w:sz w:val="18"/>
                <w:szCs w:val="20"/>
                <w:lang w:eastAsia="en-GB"/>
              </w:rPr>
              <w:t>Fluoride concentration for tap water</w:t>
            </w:r>
          </w:p>
          <w:p w:rsidR="0015463F" w:rsidRPr="00F57D5E" w:rsidRDefault="0015463F"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F57D5E">
              <w:rPr>
                <w:rFonts w:eastAsia="Times New Roman" w:cs="Arial"/>
                <w:color w:val="000000"/>
                <w:sz w:val="18"/>
                <w:szCs w:val="20"/>
                <w:lang w:eastAsia="en-GB"/>
              </w:rPr>
              <w:t>1.0 mg/L</w:t>
            </w:r>
          </w:p>
        </w:tc>
        <w:tc>
          <w:tcPr>
            <w:tcW w:w="1417" w:type="dxa"/>
            <w:shd w:val="clear" w:color="auto" w:fill="C2D69B" w:themeFill="accent3" w:themeFillTint="99"/>
            <w:noWrap/>
            <w:vAlign w:val="center"/>
            <w:hideMark/>
          </w:tcPr>
          <w:p w:rsidR="002A645B" w:rsidRPr="00F57D5E" w:rsidRDefault="002A645B"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i/>
                <w:color w:val="000000"/>
                <w:sz w:val="18"/>
                <w:szCs w:val="20"/>
                <w:lang w:eastAsia="en-GB"/>
              </w:rPr>
            </w:pPr>
            <w:r w:rsidRPr="00F57D5E">
              <w:rPr>
                <w:rFonts w:eastAsia="Times New Roman" w:cs="Arial"/>
                <w:i/>
                <w:color w:val="000000"/>
                <w:sz w:val="18"/>
                <w:szCs w:val="20"/>
                <w:lang w:eastAsia="en-GB"/>
              </w:rPr>
              <w:t>Fluoride concentration for tap water</w:t>
            </w:r>
          </w:p>
          <w:p w:rsidR="0015463F" w:rsidRPr="00F57D5E" w:rsidRDefault="0015463F"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F57D5E">
              <w:rPr>
                <w:rFonts w:eastAsia="Times New Roman" w:cs="Arial"/>
                <w:color w:val="000000"/>
                <w:sz w:val="18"/>
                <w:szCs w:val="20"/>
                <w:lang w:eastAsia="en-GB"/>
              </w:rPr>
              <w:t>1.9 mg/L</w:t>
            </w:r>
          </w:p>
        </w:tc>
        <w:tc>
          <w:tcPr>
            <w:tcW w:w="1417" w:type="dxa"/>
            <w:shd w:val="clear" w:color="auto" w:fill="C2D69B" w:themeFill="accent3" w:themeFillTint="99"/>
            <w:noWrap/>
            <w:vAlign w:val="center"/>
            <w:hideMark/>
          </w:tcPr>
          <w:p w:rsidR="002A645B" w:rsidRPr="00F57D5E" w:rsidRDefault="002A645B"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i/>
                <w:color w:val="000000"/>
                <w:sz w:val="18"/>
                <w:szCs w:val="20"/>
                <w:lang w:eastAsia="en-GB"/>
              </w:rPr>
            </w:pPr>
            <w:r w:rsidRPr="00F57D5E">
              <w:rPr>
                <w:rFonts w:eastAsia="Times New Roman" w:cs="Arial"/>
                <w:i/>
                <w:color w:val="000000"/>
                <w:sz w:val="18"/>
                <w:szCs w:val="20"/>
                <w:lang w:eastAsia="en-GB"/>
              </w:rPr>
              <w:t>Fluoride concentration for tap water</w:t>
            </w:r>
          </w:p>
          <w:p w:rsidR="0015463F" w:rsidRPr="00F57D5E" w:rsidRDefault="0015463F" w:rsidP="0067031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20"/>
                <w:lang w:eastAsia="en-GB"/>
              </w:rPr>
            </w:pPr>
            <w:r w:rsidRPr="00F57D5E">
              <w:rPr>
                <w:rFonts w:eastAsia="Times New Roman" w:cs="Arial"/>
                <w:color w:val="000000"/>
                <w:sz w:val="18"/>
                <w:szCs w:val="20"/>
                <w:lang w:eastAsia="en-GB"/>
              </w:rPr>
              <w:t>2.1 mg/L</w:t>
            </w:r>
          </w:p>
        </w:tc>
      </w:tr>
      <w:tr w:rsidR="0015463F" w:rsidRPr="000F7E16" w:rsidTr="002A64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noWrap/>
            <w:hideMark/>
          </w:tcPr>
          <w:p w:rsidR="0015463F" w:rsidRPr="000F7E16" w:rsidRDefault="0015463F" w:rsidP="001B319F">
            <w:pPr>
              <w:rPr>
                <w:rFonts w:eastAsia="Times New Roman" w:cs="Arial"/>
                <w:color w:val="000000"/>
                <w:sz w:val="20"/>
                <w:szCs w:val="20"/>
                <w:lang w:eastAsia="en-GB"/>
              </w:rPr>
            </w:pPr>
            <w:r w:rsidRPr="000F7E16">
              <w:rPr>
                <w:rFonts w:eastAsia="Times New Roman" w:cs="Arial"/>
                <w:color w:val="000000"/>
                <w:sz w:val="20"/>
                <w:szCs w:val="20"/>
                <w:lang w:eastAsia="en-GB"/>
              </w:rPr>
              <w:t>Mean</w:t>
            </w:r>
          </w:p>
        </w:tc>
        <w:tc>
          <w:tcPr>
            <w:tcW w:w="1495" w:type="dxa"/>
            <w:noWrap/>
            <w:vAlign w:val="bottom"/>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F7E16">
              <w:rPr>
                <w:rFonts w:cs="Arial"/>
                <w:color w:val="000000"/>
                <w:sz w:val="20"/>
                <w:szCs w:val="20"/>
              </w:rPr>
              <w:t>0.6</w:t>
            </w:r>
          </w:p>
        </w:tc>
        <w:tc>
          <w:tcPr>
            <w:tcW w:w="1417" w:type="dxa"/>
            <w:noWrap/>
            <w:vAlign w:val="bottom"/>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F7E16">
              <w:rPr>
                <w:rFonts w:cs="Arial"/>
                <w:color w:val="000000"/>
                <w:sz w:val="20"/>
                <w:szCs w:val="20"/>
              </w:rPr>
              <w:t>1.2</w:t>
            </w:r>
          </w:p>
        </w:tc>
        <w:tc>
          <w:tcPr>
            <w:tcW w:w="1417" w:type="dxa"/>
            <w:noWrap/>
            <w:vAlign w:val="bottom"/>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F7E16">
              <w:rPr>
                <w:rFonts w:cs="Arial"/>
                <w:color w:val="000000"/>
                <w:sz w:val="20"/>
                <w:szCs w:val="20"/>
              </w:rPr>
              <w:t>1.9</w:t>
            </w:r>
          </w:p>
        </w:tc>
        <w:tc>
          <w:tcPr>
            <w:tcW w:w="1417" w:type="dxa"/>
            <w:noWrap/>
            <w:vAlign w:val="bottom"/>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F7E16">
              <w:rPr>
                <w:rFonts w:cs="Arial"/>
                <w:color w:val="000000"/>
                <w:sz w:val="20"/>
                <w:szCs w:val="20"/>
              </w:rPr>
              <w:t>2.0</w:t>
            </w:r>
          </w:p>
        </w:tc>
      </w:tr>
      <w:tr w:rsidR="0015463F" w:rsidRPr="000F7E16" w:rsidTr="002A645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noWrap/>
            <w:hideMark/>
          </w:tcPr>
          <w:p w:rsidR="0015463F" w:rsidRPr="000F7E16" w:rsidRDefault="0015463F" w:rsidP="001B319F">
            <w:pPr>
              <w:rPr>
                <w:rFonts w:eastAsia="Times New Roman" w:cs="Arial"/>
                <w:color w:val="000000"/>
                <w:sz w:val="20"/>
                <w:szCs w:val="20"/>
                <w:lang w:eastAsia="en-GB"/>
              </w:rPr>
            </w:pPr>
            <w:r w:rsidRPr="000F7E16">
              <w:rPr>
                <w:rFonts w:eastAsia="Times New Roman" w:cs="Arial"/>
                <w:color w:val="000000"/>
                <w:sz w:val="20"/>
                <w:szCs w:val="20"/>
                <w:lang w:eastAsia="en-GB"/>
              </w:rPr>
              <w:t>Median</w:t>
            </w:r>
          </w:p>
        </w:tc>
        <w:tc>
          <w:tcPr>
            <w:tcW w:w="1495" w:type="dxa"/>
            <w:noWrap/>
            <w:vAlign w:val="bottom"/>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0F7E16">
              <w:rPr>
                <w:rFonts w:cs="Arial"/>
                <w:color w:val="000000"/>
                <w:sz w:val="20"/>
                <w:szCs w:val="20"/>
              </w:rPr>
              <w:t>0.6</w:t>
            </w:r>
          </w:p>
        </w:tc>
        <w:tc>
          <w:tcPr>
            <w:tcW w:w="1417" w:type="dxa"/>
            <w:noWrap/>
            <w:vAlign w:val="bottom"/>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0F7E16">
              <w:rPr>
                <w:rFonts w:cs="Arial"/>
                <w:color w:val="000000"/>
                <w:sz w:val="20"/>
                <w:szCs w:val="20"/>
              </w:rPr>
              <w:t>1.1</w:t>
            </w:r>
          </w:p>
        </w:tc>
        <w:tc>
          <w:tcPr>
            <w:tcW w:w="1417" w:type="dxa"/>
            <w:noWrap/>
            <w:vAlign w:val="bottom"/>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0F7E16">
              <w:rPr>
                <w:rFonts w:cs="Arial"/>
                <w:color w:val="000000"/>
                <w:sz w:val="20"/>
                <w:szCs w:val="20"/>
              </w:rPr>
              <w:t>1.7</w:t>
            </w:r>
          </w:p>
        </w:tc>
        <w:tc>
          <w:tcPr>
            <w:tcW w:w="1417" w:type="dxa"/>
            <w:noWrap/>
            <w:vAlign w:val="bottom"/>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0F7E16">
              <w:rPr>
                <w:rFonts w:cs="Arial"/>
                <w:color w:val="000000"/>
                <w:sz w:val="20"/>
                <w:szCs w:val="20"/>
              </w:rPr>
              <w:t>1.9</w:t>
            </w:r>
          </w:p>
        </w:tc>
      </w:tr>
      <w:tr w:rsidR="0015463F" w:rsidRPr="000F7E16" w:rsidTr="002A64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noWrap/>
            <w:hideMark/>
          </w:tcPr>
          <w:p w:rsidR="0015463F" w:rsidRPr="000F7E16" w:rsidRDefault="0015463F" w:rsidP="001B319F">
            <w:pPr>
              <w:rPr>
                <w:rFonts w:eastAsia="Times New Roman" w:cs="Arial"/>
                <w:color w:val="000000"/>
                <w:sz w:val="20"/>
                <w:szCs w:val="20"/>
                <w:lang w:eastAsia="en-GB"/>
              </w:rPr>
            </w:pPr>
            <w:r w:rsidRPr="000F7E16">
              <w:rPr>
                <w:rFonts w:eastAsia="Times New Roman" w:cs="Arial"/>
                <w:color w:val="000000"/>
                <w:sz w:val="20"/>
                <w:szCs w:val="20"/>
                <w:lang w:eastAsia="en-GB"/>
              </w:rPr>
              <w:t>90</w:t>
            </w:r>
            <w:r w:rsidRPr="000F7E16">
              <w:rPr>
                <w:rFonts w:eastAsia="Times New Roman" w:cs="Arial"/>
                <w:color w:val="000000"/>
                <w:sz w:val="20"/>
                <w:szCs w:val="20"/>
                <w:vertAlign w:val="superscript"/>
                <w:lang w:eastAsia="en-GB"/>
              </w:rPr>
              <w:t>th</w:t>
            </w:r>
            <w:r w:rsidRPr="000F7E16">
              <w:rPr>
                <w:rFonts w:eastAsia="Times New Roman" w:cs="Arial"/>
                <w:color w:val="000000"/>
                <w:sz w:val="20"/>
                <w:szCs w:val="20"/>
                <w:lang w:eastAsia="en-GB"/>
              </w:rPr>
              <w:t xml:space="preserve"> Percentile</w:t>
            </w:r>
          </w:p>
        </w:tc>
        <w:tc>
          <w:tcPr>
            <w:tcW w:w="1495" w:type="dxa"/>
            <w:noWrap/>
            <w:vAlign w:val="bottom"/>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F7E16">
              <w:rPr>
                <w:rFonts w:cs="Arial"/>
                <w:color w:val="000000"/>
                <w:sz w:val="20"/>
                <w:szCs w:val="20"/>
              </w:rPr>
              <w:t>0.8</w:t>
            </w:r>
          </w:p>
        </w:tc>
        <w:tc>
          <w:tcPr>
            <w:tcW w:w="1417" w:type="dxa"/>
            <w:noWrap/>
            <w:vAlign w:val="bottom"/>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F7E16">
              <w:rPr>
                <w:rFonts w:cs="Arial"/>
                <w:color w:val="000000"/>
                <w:sz w:val="20"/>
                <w:szCs w:val="20"/>
              </w:rPr>
              <w:t>1.9</w:t>
            </w:r>
          </w:p>
        </w:tc>
        <w:tc>
          <w:tcPr>
            <w:tcW w:w="1417" w:type="dxa"/>
            <w:noWrap/>
            <w:vAlign w:val="bottom"/>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F7E16">
              <w:rPr>
                <w:rFonts w:cs="Arial"/>
                <w:color w:val="000000"/>
                <w:sz w:val="20"/>
                <w:szCs w:val="20"/>
              </w:rPr>
              <w:t>3.0</w:t>
            </w:r>
          </w:p>
        </w:tc>
        <w:tc>
          <w:tcPr>
            <w:tcW w:w="1417" w:type="dxa"/>
            <w:noWrap/>
            <w:vAlign w:val="bottom"/>
            <w:hideMark/>
          </w:tcPr>
          <w:p w:rsidR="0015463F" w:rsidRPr="000F7E16" w:rsidRDefault="0015463F" w:rsidP="001B319F">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F7E16">
              <w:rPr>
                <w:rFonts w:cs="Arial"/>
                <w:color w:val="000000"/>
                <w:sz w:val="20"/>
                <w:szCs w:val="20"/>
              </w:rPr>
              <w:t>3.2</w:t>
            </w:r>
          </w:p>
        </w:tc>
      </w:tr>
      <w:tr w:rsidR="0015463F" w:rsidRPr="000F7E16" w:rsidTr="002A645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noWrap/>
            <w:hideMark/>
          </w:tcPr>
          <w:p w:rsidR="0015463F" w:rsidRPr="000F7E16" w:rsidRDefault="0015463F" w:rsidP="001B319F">
            <w:pPr>
              <w:rPr>
                <w:rFonts w:eastAsia="Times New Roman" w:cs="Arial"/>
                <w:color w:val="000000"/>
                <w:sz w:val="20"/>
                <w:szCs w:val="20"/>
                <w:lang w:eastAsia="en-GB"/>
              </w:rPr>
            </w:pPr>
            <w:r w:rsidRPr="000F7E16">
              <w:rPr>
                <w:rFonts w:eastAsia="Times New Roman" w:cs="Arial"/>
                <w:color w:val="000000"/>
                <w:sz w:val="20"/>
                <w:szCs w:val="20"/>
                <w:lang w:eastAsia="en-GB"/>
              </w:rPr>
              <w:t>95</w:t>
            </w:r>
            <w:r w:rsidRPr="000F7E16">
              <w:rPr>
                <w:rFonts w:eastAsia="Times New Roman" w:cs="Arial"/>
                <w:color w:val="000000"/>
                <w:sz w:val="20"/>
                <w:szCs w:val="20"/>
                <w:vertAlign w:val="superscript"/>
                <w:lang w:eastAsia="en-GB"/>
              </w:rPr>
              <w:t>th</w:t>
            </w:r>
            <w:r w:rsidRPr="000F7E16">
              <w:rPr>
                <w:rFonts w:eastAsia="Times New Roman" w:cs="Arial"/>
                <w:color w:val="000000"/>
                <w:sz w:val="20"/>
                <w:szCs w:val="20"/>
                <w:lang w:eastAsia="en-GB"/>
              </w:rPr>
              <w:t xml:space="preserve"> Percentile</w:t>
            </w:r>
          </w:p>
        </w:tc>
        <w:tc>
          <w:tcPr>
            <w:tcW w:w="1495" w:type="dxa"/>
            <w:noWrap/>
            <w:vAlign w:val="bottom"/>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0F7E16">
              <w:rPr>
                <w:rFonts w:cs="Arial"/>
                <w:color w:val="000000"/>
                <w:sz w:val="20"/>
                <w:szCs w:val="20"/>
              </w:rPr>
              <w:t>0.8</w:t>
            </w:r>
          </w:p>
        </w:tc>
        <w:tc>
          <w:tcPr>
            <w:tcW w:w="1417" w:type="dxa"/>
            <w:noWrap/>
            <w:vAlign w:val="bottom"/>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0F7E16">
              <w:rPr>
                <w:rFonts w:cs="Arial"/>
                <w:color w:val="000000"/>
                <w:sz w:val="20"/>
                <w:szCs w:val="20"/>
              </w:rPr>
              <w:t>2.1</w:t>
            </w:r>
          </w:p>
        </w:tc>
        <w:tc>
          <w:tcPr>
            <w:tcW w:w="1417" w:type="dxa"/>
            <w:noWrap/>
            <w:vAlign w:val="bottom"/>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0F7E16">
              <w:rPr>
                <w:rFonts w:cs="Arial"/>
                <w:color w:val="000000"/>
                <w:sz w:val="20"/>
                <w:szCs w:val="20"/>
              </w:rPr>
              <w:t>3.5</w:t>
            </w:r>
          </w:p>
        </w:tc>
        <w:tc>
          <w:tcPr>
            <w:tcW w:w="1417" w:type="dxa"/>
            <w:noWrap/>
            <w:vAlign w:val="bottom"/>
            <w:hideMark/>
          </w:tcPr>
          <w:p w:rsidR="0015463F" w:rsidRPr="000F7E16" w:rsidRDefault="0015463F" w:rsidP="001B319F">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0F7E16">
              <w:rPr>
                <w:rFonts w:cs="Arial"/>
                <w:color w:val="000000"/>
                <w:sz w:val="20"/>
                <w:szCs w:val="20"/>
              </w:rPr>
              <w:t>3.7</w:t>
            </w:r>
          </w:p>
        </w:tc>
      </w:tr>
    </w:tbl>
    <w:p w:rsidR="0015463F" w:rsidRPr="000F7E16" w:rsidRDefault="0015463F" w:rsidP="0015463F">
      <w:pPr>
        <w:rPr>
          <w:rFonts w:cs="Arial"/>
          <w:sz w:val="20"/>
          <w:szCs w:val="20"/>
        </w:rPr>
      </w:pPr>
      <w:r w:rsidRPr="000F7E16">
        <w:rPr>
          <w:rFonts w:eastAsia="Times New Roman" w:cs="Arial"/>
          <w:color w:val="000000"/>
          <w:sz w:val="20"/>
          <w:szCs w:val="20"/>
          <w:lang w:eastAsia="en-GB"/>
        </w:rPr>
        <w:t>Intakes derived from the 1995 National Nutrition Survey, using a second day adjusted nutrient intake methodology</w:t>
      </w:r>
    </w:p>
    <w:p w:rsidR="0015463F" w:rsidRPr="000F7E16" w:rsidRDefault="0015463F" w:rsidP="0015463F">
      <w:pPr>
        <w:rPr>
          <w:rFonts w:cs="Arial"/>
          <w:sz w:val="20"/>
          <w:szCs w:val="20"/>
        </w:rPr>
      </w:pPr>
      <w:r w:rsidRPr="000F7E16">
        <w:rPr>
          <w:rFonts w:eastAsia="Times New Roman" w:cs="Arial"/>
          <w:color w:val="000000"/>
          <w:sz w:val="20"/>
          <w:szCs w:val="20"/>
          <w:lang w:eastAsia="en-GB"/>
        </w:rPr>
        <w:t>Mean body weight for Australian children aged 4-8 years = 24 kg, n = 977</w:t>
      </w:r>
    </w:p>
    <w:p w:rsidR="0015463F" w:rsidRPr="0015463F" w:rsidRDefault="0015463F" w:rsidP="0015463F">
      <w:pPr>
        <w:rPr>
          <w:rFonts w:cs="Arial"/>
          <w:sz w:val="18"/>
          <w:szCs w:val="18"/>
        </w:rPr>
      </w:pPr>
      <w:r w:rsidRPr="000F7E16">
        <w:rPr>
          <w:rFonts w:eastAsia="Times New Roman" w:cs="Arial"/>
          <w:color w:val="000000"/>
          <w:sz w:val="20"/>
          <w:szCs w:val="20"/>
          <w:lang w:eastAsia="en-GB"/>
        </w:rPr>
        <w:t>Fluoride concentration used in tap water and where tap water is used in recipes (eg tea, coffee, cordials, cooked rice/pasta, soups etc)</w:t>
      </w:r>
    </w:p>
    <w:p w:rsidR="00CF5397" w:rsidRPr="00CF5397" w:rsidRDefault="00CF5397" w:rsidP="000F7E16">
      <w:pPr>
        <w:spacing w:line="360" w:lineRule="auto"/>
        <w:rPr>
          <w:b/>
          <w:i/>
        </w:rPr>
      </w:pPr>
    </w:p>
    <w:p w:rsidR="00AE0054" w:rsidRPr="00CF5397" w:rsidRDefault="00AE0054" w:rsidP="00A14CD7">
      <w:pPr>
        <w:pStyle w:val="Heading2"/>
      </w:pPr>
      <w:r w:rsidRPr="00CF5397">
        <w:t>Major contributors to total fluoride intakes</w:t>
      </w:r>
    </w:p>
    <w:p w:rsidR="00AE0054" w:rsidRDefault="00A85FAE" w:rsidP="000F7E16">
      <w:pPr>
        <w:spacing w:line="360" w:lineRule="auto"/>
      </w:pPr>
      <w:r>
        <w:t xml:space="preserve">Major food and water contributors to total fluoride intake for different age/gender population groups were also reported </w:t>
      </w:r>
      <w:r w:rsidR="00F9040B">
        <w:t>for</w:t>
      </w:r>
      <w:r>
        <w:t xml:space="preserve"> the studies presented in T</w:t>
      </w:r>
      <w:r w:rsidR="00AE0054">
        <w:t>able</w:t>
      </w:r>
      <w:r w:rsidR="00BC7497">
        <w:t>s</w:t>
      </w:r>
      <w:r w:rsidR="00AE0054">
        <w:t xml:space="preserve"> </w:t>
      </w:r>
      <w:r w:rsidR="0060377A">
        <w:t>7</w:t>
      </w:r>
      <w:r w:rsidR="008C5037">
        <w:t>a, b</w:t>
      </w:r>
      <w:r w:rsidR="00AE0054">
        <w:t>, for both unfluoridated and fluoridated water scenarios, assuming</w:t>
      </w:r>
      <w:r w:rsidR="001D3A11">
        <w:t xml:space="preserve"> </w:t>
      </w:r>
      <w:r w:rsidR="00F9040B">
        <w:t>tap</w:t>
      </w:r>
      <w:r w:rsidR="00AE0054">
        <w:t xml:space="preserve"> water was used to make up infant formula and in recipes for beverages.</w:t>
      </w:r>
      <w:r w:rsidR="001D3A11">
        <w:t xml:space="preserve"> </w:t>
      </w:r>
      <w:r w:rsidR="00F9040B">
        <w:t>T</w:t>
      </w:r>
      <w:r w:rsidR="001D3A11">
        <w:t xml:space="preserve">he percent </w:t>
      </w:r>
      <w:r w:rsidR="001D3A11" w:rsidRPr="001D3A11">
        <w:t>contribut</w:t>
      </w:r>
      <w:r w:rsidR="001D3A11">
        <w:t xml:space="preserve">ed by different food groups </w:t>
      </w:r>
      <w:r w:rsidR="00F9040B">
        <w:t xml:space="preserve">to total fluoride intakes </w:t>
      </w:r>
      <w:r w:rsidR="001D3A11">
        <w:t>also</w:t>
      </w:r>
      <w:r w:rsidR="001D3A11" w:rsidRPr="001D3A11">
        <w:t xml:space="preserve"> </w:t>
      </w:r>
      <w:r w:rsidR="001D3A11">
        <w:t>varies</w:t>
      </w:r>
      <w:r w:rsidR="00E549F8">
        <w:t xml:space="preserve"> with the level of fluoridation assumed</w:t>
      </w:r>
      <w:r w:rsidR="001D3A11">
        <w:t xml:space="preserve">, depending on the </w:t>
      </w:r>
      <w:r w:rsidR="00E549F8">
        <w:t xml:space="preserve">food consumption patterns at different ages and </w:t>
      </w:r>
      <w:r w:rsidR="001D3A11">
        <w:t>contribution of water to the total fluoride intake</w:t>
      </w:r>
      <w:r w:rsidR="003547F9">
        <w:t xml:space="preserve"> </w:t>
      </w:r>
      <w:r w:rsidR="00E549F8">
        <w:t xml:space="preserve">(percent contribution from water higher in fluoridated water scenarios, with a subsequent decrease in relative contributions from </w:t>
      </w:r>
      <w:r w:rsidR="00677261">
        <w:t xml:space="preserve">other </w:t>
      </w:r>
      <w:r w:rsidR="00E549F8">
        <w:t>food groups)</w:t>
      </w:r>
      <w:r w:rsidR="003547F9">
        <w:t>.</w:t>
      </w:r>
    </w:p>
    <w:p w:rsidR="000F7E16" w:rsidRDefault="000F7E16" w:rsidP="000F7E16">
      <w:pPr>
        <w:spacing w:line="360" w:lineRule="auto"/>
      </w:pPr>
    </w:p>
    <w:p w:rsidR="00117765" w:rsidRPr="00B06022" w:rsidRDefault="008F6345" w:rsidP="00A14CD7">
      <w:pPr>
        <w:pStyle w:val="Heading3"/>
      </w:pPr>
      <w:r w:rsidRPr="00B06022">
        <w:t xml:space="preserve">Table </w:t>
      </w:r>
      <w:r w:rsidR="0060377A" w:rsidRPr="00B06022">
        <w:t>7</w:t>
      </w:r>
      <w:r w:rsidR="008C5037" w:rsidRPr="00B06022">
        <w:t>a</w:t>
      </w:r>
      <w:r w:rsidRPr="00B06022">
        <w:t xml:space="preserve"> </w:t>
      </w:r>
      <w:r w:rsidR="00AA21B0" w:rsidRPr="00B06022">
        <w:t xml:space="preserve">Major </w:t>
      </w:r>
      <w:r w:rsidR="00C06F7D" w:rsidRPr="00B06022">
        <w:t>contributors</w:t>
      </w:r>
      <w:r w:rsidR="00AA21B0" w:rsidRPr="00B06022">
        <w:t xml:space="preserve"> </w:t>
      </w:r>
      <w:r w:rsidR="00DC4045" w:rsidRPr="00B06022">
        <w:t xml:space="preserve">(&gt;5%) </w:t>
      </w:r>
      <w:r w:rsidR="00AA21B0" w:rsidRPr="00B06022">
        <w:t xml:space="preserve">to </w:t>
      </w:r>
      <w:r w:rsidR="003547F9" w:rsidRPr="00B06022">
        <w:t>total fluoride</w:t>
      </w:r>
      <w:r w:rsidR="00AA21B0" w:rsidRPr="00B06022">
        <w:t xml:space="preserve"> intake</w:t>
      </w:r>
      <w:r w:rsidR="003547F9" w:rsidRPr="00B06022">
        <w:t xml:space="preserve"> for </w:t>
      </w:r>
      <w:r w:rsidR="009B14D9" w:rsidRPr="00B06022">
        <w:t>infants and young children</w:t>
      </w:r>
      <w:r w:rsidR="000F7E16" w:rsidRPr="00B06022">
        <w:t xml:space="preserve"> (Australia)</w:t>
      </w:r>
    </w:p>
    <w:tbl>
      <w:tblPr>
        <w:tblStyle w:val="MediumShading1-Accent3"/>
        <w:tblW w:w="90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Description w:val="This table presents the major contributors (&gt;5%) to total fluoride intake for infants and young children in Australia.  There are 3 columns. Column 1 data source, column 2 major contributors of non-fluoridated water, column 3 major contributors of fluoridated water (1.0 millgrams of fluoride per litre). "/>
      </w:tblPr>
      <w:tblGrid>
        <w:gridCol w:w="1792"/>
        <w:gridCol w:w="3561"/>
        <w:gridCol w:w="3686"/>
      </w:tblGrid>
      <w:tr w:rsidR="00FC62D5" w:rsidRPr="009E7D3C" w:rsidTr="006703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2"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FC62D5" w:rsidRPr="00BC7497" w:rsidRDefault="00FC62D5" w:rsidP="00670310">
            <w:pPr>
              <w:jc w:val="center"/>
              <w:rPr>
                <w:b w:val="0"/>
                <w:color w:val="auto"/>
                <w:sz w:val="20"/>
                <w:szCs w:val="20"/>
              </w:rPr>
            </w:pPr>
            <w:r w:rsidRPr="00BC7497">
              <w:rPr>
                <w:color w:val="auto"/>
                <w:sz w:val="20"/>
                <w:szCs w:val="20"/>
              </w:rPr>
              <w:t>Data source</w:t>
            </w:r>
          </w:p>
        </w:tc>
        <w:tc>
          <w:tcPr>
            <w:tcW w:w="3561"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FC62D5" w:rsidRPr="00BC7497" w:rsidRDefault="00FC62D5" w:rsidP="00670310">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C7497">
              <w:rPr>
                <w:color w:val="auto"/>
                <w:sz w:val="20"/>
                <w:szCs w:val="20"/>
              </w:rPr>
              <w:t>Major contributors</w:t>
            </w:r>
          </w:p>
          <w:p w:rsidR="00FC62D5" w:rsidRPr="00BC7497" w:rsidRDefault="00FC62D5" w:rsidP="00670310">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BC7497">
              <w:rPr>
                <w:color w:val="auto"/>
                <w:sz w:val="20"/>
                <w:szCs w:val="20"/>
              </w:rPr>
              <w:t>Non-fluoridated water (0.1 mg F/L)</w:t>
            </w:r>
          </w:p>
        </w:tc>
        <w:tc>
          <w:tcPr>
            <w:tcW w:w="3686"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FC62D5" w:rsidRPr="00BC7497" w:rsidRDefault="00FC62D5" w:rsidP="00670310">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C7497">
              <w:rPr>
                <w:color w:val="auto"/>
                <w:sz w:val="20"/>
                <w:szCs w:val="20"/>
              </w:rPr>
              <w:t>Major contributors</w:t>
            </w:r>
          </w:p>
          <w:p w:rsidR="00FC62D5" w:rsidRPr="00BC7497" w:rsidRDefault="00FC62D5" w:rsidP="00670310">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BC7497">
              <w:rPr>
                <w:color w:val="auto"/>
                <w:sz w:val="20"/>
                <w:szCs w:val="20"/>
              </w:rPr>
              <w:t>Fluoridated water (1.0 mg F/L)</w:t>
            </w:r>
          </w:p>
        </w:tc>
      </w:tr>
      <w:tr w:rsidR="00FC62D5" w:rsidRPr="009E7D3C" w:rsidTr="0049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Borders>
              <w:right w:val="none" w:sz="0" w:space="0" w:color="auto"/>
            </w:tcBorders>
          </w:tcPr>
          <w:p w:rsidR="00FC62D5" w:rsidRPr="00BC7497" w:rsidRDefault="00FC62D5" w:rsidP="007862F2">
            <w:pPr>
              <w:rPr>
                <w:sz w:val="20"/>
                <w:szCs w:val="20"/>
              </w:rPr>
            </w:pPr>
            <w:r w:rsidRPr="00BC7497">
              <w:rPr>
                <w:sz w:val="20"/>
                <w:szCs w:val="20"/>
              </w:rPr>
              <w:t>23</w:t>
            </w:r>
            <w:r w:rsidRPr="00BC7497">
              <w:rPr>
                <w:sz w:val="20"/>
                <w:szCs w:val="20"/>
                <w:vertAlign w:val="superscript"/>
              </w:rPr>
              <w:t>rd</w:t>
            </w:r>
            <w:r w:rsidRPr="00BC7497">
              <w:rPr>
                <w:sz w:val="20"/>
                <w:szCs w:val="20"/>
              </w:rPr>
              <w:t xml:space="preserve"> ATDS</w:t>
            </w:r>
          </w:p>
          <w:p w:rsidR="00FC62D5" w:rsidRPr="00BC7497" w:rsidRDefault="00FC62D5" w:rsidP="007862F2">
            <w:pPr>
              <w:rPr>
                <w:sz w:val="20"/>
                <w:szCs w:val="20"/>
              </w:rPr>
            </w:pPr>
            <w:r w:rsidRPr="00BC7497">
              <w:rPr>
                <w:sz w:val="20"/>
                <w:szCs w:val="20"/>
              </w:rPr>
              <w:t>Using 2007 ANCNPAS, 24 hr recall data</w:t>
            </w:r>
          </w:p>
          <w:p w:rsidR="0028150A" w:rsidRDefault="0028150A" w:rsidP="007862F2">
            <w:pPr>
              <w:rPr>
                <w:sz w:val="20"/>
                <w:szCs w:val="20"/>
              </w:rPr>
            </w:pPr>
          </w:p>
          <w:p w:rsidR="00FC62D5" w:rsidRDefault="0028150A" w:rsidP="007862F2">
            <w:pPr>
              <w:rPr>
                <w:sz w:val="20"/>
                <w:szCs w:val="20"/>
              </w:rPr>
            </w:pPr>
            <w:r>
              <w:rPr>
                <w:sz w:val="20"/>
                <w:szCs w:val="20"/>
              </w:rPr>
              <w:t>Model diet for 9 mth old infant</w:t>
            </w:r>
          </w:p>
          <w:p w:rsidR="0028150A" w:rsidRPr="00BC7497" w:rsidRDefault="0028150A" w:rsidP="007862F2">
            <w:pPr>
              <w:rPr>
                <w:sz w:val="20"/>
                <w:szCs w:val="20"/>
              </w:rPr>
            </w:pPr>
          </w:p>
          <w:p w:rsidR="00FC62D5" w:rsidRPr="00BC7497" w:rsidRDefault="00FC62D5" w:rsidP="007862F2">
            <w:pPr>
              <w:rPr>
                <w:sz w:val="20"/>
                <w:szCs w:val="20"/>
              </w:rPr>
            </w:pPr>
            <w:r w:rsidRPr="00BC7497">
              <w:rPr>
                <w:sz w:val="20"/>
                <w:szCs w:val="20"/>
              </w:rPr>
              <w:t>Fluoride content analysed, food mapping process used</w:t>
            </w:r>
          </w:p>
        </w:tc>
        <w:tc>
          <w:tcPr>
            <w:tcW w:w="3561" w:type="dxa"/>
            <w:tcBorders>
              <w:left w:val="none" w:sz="0" w:space="0" w:color="auto"/>
              <w:right w:val="none" w:sz="0" w:space="0" w:color="auto"/>
            </w:tcBorders>
          </w:tcPr>
          <w:p w:rsidR="00FC62D5" w:rsidRPr="00BC7497" w:rsidRDefault="00A5642A" w:rsidP="00FC62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3686" w:type="dxa"/>
            <w:tcBorders>
              <w:left w:val="none" w:sz="0" w:space="0" w:color="auto"/>
            </w:tcBorders>
          </w:tcPr>
          <w:p w:rsidR="00BC7497" w:rsidRPr="00BC7497" w:rsidRDefault="00BC7497" w:rsidP="00FC62D5">
            <w:pPr>
              <w:cnfStyle w:val="000000100000" w:firstRow="0" w:lastRow="0" w:firstColumn="0" w:lastColumn="0" w:oddVBand="0" w:evenVBand="0" w:oddHBand="1" w:evenHBand="0" w:firstRowFirstColumn="0" w:firstRowLastColumn="0" w:lastRowFirstColumn="0" w:lastRowLastColumn="0"/>
              <w:rPr>
                <w:b/>
                <w:sz w:val="20"/>
                <w:szCs w:val="20"/>
              </w:rPr>
            </w:pPr>
          </w:p>
          <w:p w:rsidR="00FC62D5" w:rsidRPr="00BC7497" w:rsidRDefault="00FC62D5" w:rsidP="00FC62D5">
            <w:pPr>
              <w:cnfStyle w:val="000000100000" w:firstRow="0" w:lastRow="0" w:firstColumn="0" w:lastColumn="0" w:oddVBand="0" w:evenVBand="0" w:oddHBand="1" w:evenHBand="0" w:firstRowFirstColumn="0" w:firstRowLastColumn="0" w:lastRowFirstColumn="0" w:lastRowLastColumn="0"/>
              <w:rPr>
                <w:b/>
                <w:sz w:val="20"/>
                <w:szCs w:val="20"/>
              </w:rPr>
            </w:pPr>
            <w:r w:rsidRPr="00BC7497">
              <w:rPr>
                <w:b/>
                <w:sz w:val="20"/>
                <w:szCs w:val="20"/>
              </w:rPr>
              <w:t>Fluoride content of water as analysed (0.8 mg/L)</w:t>
            </w:r>
          </w:p>
          <w:p w:rsidR="00FC62D5" w:rsidRPr="00BC7497" w:rsidRDefault="00FC62D5" w:rsidP="00FC62D5">
            <w:pPr>
              <w:cnfStyle w:val="000000100000" w:firstRow="0" w:lastRow="0" w:firstColumn="0" w:lastColumn="0" w:oddVBand="0" w:evenVBand="0" w:oddHBand="1" w:evenHBand="0" w:firstRowFirstColumn="0" w:firstRowLastColumn="0" w:lastRowFirstColumn="0" w:lastRowLastColumn="0"/>
              <w:rPr>
                <w:sz w:val="20"/>
                <w:szCs w:val="20"/>
              </w:rPr>
            </w:pPr>
          </w:p>
          <w:p w:rsidR="00FC62D5" w:rsidRPr="00BC7497" w:rsidRDefault="00FC62D5" w:rsidP="00FC62D5">
            <w:pPr>
              <w:cnfStyle w:val="000000100000" w:firstRow="0" w:lastRow="0" w:firstColumn="0" w:lastColumn="0" w:oddVBand="0" w:evenVBand="0" w:oddHBand="1" w:evenHBand="0" w:firstRowFirstColumn="0" w:firstRowLastColumn="0" w:lastRowFirstColumn="0" w:lastRowLastColumn="0"/>
              <w:rPr>
                <w:sz w:val="20"/>
                <w:szCs w:val="20"/>
              </w:rPr>
            </w:pPr>
            <w:r w:rsidRPr="00BC7497">
              <w:rPr>
                <w:sz w:val="20"/>
                <w:szCs w:val="20"/>
              </w:rPr>
              <w:t xml:space="preserve">For 9 mth infants major contributors were: water (37%) infant formula (20%) </w:t>
            </w:r>
          </w:p>
          <w:p w:rsidR="00FC62D5" w:rsidRPr="00BC7497" w:rsidRDefault="00FC62D5" w:rsidP="00FC62D5">
            <w:pPr>
              <w:cnfStyle w:val="000000100000" w:firstRow="0" w:lastRow="0" w:firstColumn="0" w:lastColumn="0" w:oddVBand="0" w:evenVBand="0" w:oddHBand="1" w:evenHBand="0" w:firstRowFirstColumn="0" w:firstRowLastColumn="0" w:lastRowFirstColumn="0" w:lastRowLastColumn="0"/>
              <w:rPr>
                <w:sz w:val="20"/>
                <w:szCs w:val="20"/>
              </w:rPr>
            </w:pPr>
          </w:p>
          <w:p w:rsidR="00FC62D5" w:rsidRPr="00BC7497" w:rsidRDefault="00FC62D5" w:rsidP="00FC62D5">
            <w:pPr>
              <w:cnfStyle w:val="000000100000" w:firstRow="0" w:lastRow="0" w:firstColumn="0" w:lastColumn="0" w:oddVBand="0" w:evenVBand="0" w:oddHBand="1" w:evenHBand="0" w:firstRowFirstColumn="0" w:firstRowLastColumn="0" w:lastRowFirstColumn="0" w:lastRowLastColumn="0"/>
              <w:rPr>
                <w:sz w:val="20"/>
                <w:szCs w:val="20"/>
              </w:rPr>
            </w:pPr>
            <w:r w:rsidRPr="00BC7497">
              <w:rPr>
                <w:sz w:val="20"/>
                <w:szCs w:val="20"/>
              </w:rPr>
              <w:t>For children 2-8 years main contributors were: water (33-34%), pome fruits (6%), non-alcoholic beverages (5% excl waters and milk)</w:t>
            </w:r>
          </w:p>
          <w:p w:rsidR="00FC62D5" w:rsidRPr="00BC7497" w:rsidRDefault="00FC62D5" w:rsidP="005E22B0">
            <w:pPr>
              <w:cnfStyle w:val="000000100000" w:firstRow="0" w:lastRow="0" w:firstColumn="0" w:lastColumn="0" w:oddVBand="0" w:evenVBand="0" w:oddHBand="1" w:evenHBand="0" w:firstRowFirstColumn="0" w:firstRowLastColumn="0" w:lastRowFirstColumn="0" w:lastRowLastColumn="0"/>
              <w:rPr>
                <w:sz w:val="20"/>
                <w:szCs w:val="20"/>
              </w:rPr>
            </w:pPr>
          </w:p>
        </w:tc>
      </w:tr>
      <w:tr w:rsidR="00FC62D5" w:rsidRPr="009E7D3C" w:rsidTr="0049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Borders>
              <w:right w:val="none" w:sz="0" w:space="0" w:color="auto"/>
            </w:tcBorders>
          </w:tcPr>
          <w:p w:rsidR="00FC62D5" w:rsidRPr="00BC7497" w:rsidRDefault="00FC62D5" w:rsidP="007862F2">
            <w:pPr>
              <w:rPr>
                <w:sz w:val="20"/>
                <w:szCs w:val="20"/>
              </w:rPr>
            </w:pPr>
            <w:r w:rsidRPr="00BC7497">
              <w:rPr>
                <w:sz w:val="20"/>
                <w:szCs w:val="20"/>
              </w:rPr>
              <w:t>A588 Voluntary addition of fluoride to bottled water</w:t>
            </w:r>
          </w:p>
          <w:p w:rsidR="00FC62D5" w:rsidRPr="00BC7497" w:rsidRDefault="00FC62D5" w:rsidP="007862F2">
            <w:pPr>
              <w:rPr>
                <w:sz w:val="20"/>
                <w:szCs w:val="20"/>
              </w:rPr>
            </w:pPr>
            <w:r w:rsidRPr="00BC7497">
              <w:rPr>
                <w:sz w:val="20"/>
                <w:szCs w:val="20"/>
              </w:rPr>
              <w:t>2007 ANCNPAS, 24 hr recall data</w:t>
            </w:r>
          </w:p>
          <w:p w:rsidR="00FC62D5" w:rsidRPr="00BC7497" w:rsidRDefault="00FC62D5" w:rsidP="007862F2">
            <w:pPr>
              <w:rPr>
                <w:sz w:val="20"/>
                <w:szCs w:val="20"/>
              </w:rPr>
            </w:pPr>
          </w:p>
          <w:p w:rsidR="00FC62D5" w:rsidRDefault="00FC62D5" w:rsidP="007862F2">
            <w:pPr>
              <w:rPr>
                <w:sz w:val="20"/>
                <w:szCs w:val="20"/>
              </w:rPr>
            </w:pPr>
            <w:r w:rsidRPr="00BC7497">
              <w:rPr>
                <w:sz w:val="20"/>
                <w:szCs w:val="20"/>
              </w:rPr>
              <w:t>Fluoride content from NUTTAB database (included results from 23</w:t>
            </w:r>
            <w:r w:rsidRPr="00BC7497">
              <w:rPr>
                <w:sz w:val="20"/>
                <w:szCs w:val="20"/>
                <w:vertAlign w:val="superscript"/>
              </w:rPr>
              <w:t>rd</w:t>
            </w:r>
            <w:r w:rsidRPr="00BC7497">
              <w:rPr>
                <w:sz w:val="20"/>
                <w:szCs w:val="20"/>
              </w:rPr>
              <w:t xml:space="preserve"> ATDS), food mapping process used </w:t>
            </w:r>
          </w:p>
          <w:p w:rsidR="0028150A" w:rsidRDefault="0028150A" w:rsidP="007862F2">
            <w:pPr>
              <w:rPr>
                <w:sz w:val="20"/>
                <w:szCs w:val="20"/>
              </w:rPr>
            </w:pPr>
          </w:p>
          <w:p w:rsidR="0028150A" w:rsidRDefault="0028150A" w:rsidP="0028150A">
            <w:pPr>
              <w:rPr>
                <w:sz w:val="20"/>
                <w:szCs w:val="20"/>
              </w:rPr>
            </w:pPr>
            <w:r>
              <w:rPr>
                <w:sz w:val="20"/>
                <w:szCs w:val="20"/>
              </w:rPr>
              <w:t>Model diets for 3 mth, 9mth old infants</w:t>
            </w:r>
          </w:p>
          <w:p w:rsidR="0028150A" w:rsidRPr="00BC7497" w:rsidRDefault="0028150A" w:rsidP="007862F2">
            <w:pPr>
              <w:rPr>
                <w:sz w:val="20"/>
                <w:szCs w:val="20"/>
              </w:rPr>
            </w:pPr>
          </w:p>
        </w:tc>
        <w:tc>
          <w:tcPr>
            <w:tcW w:w="3561" w:type="dxa"/>
            <w:tcBorders>
              <w:left w:val="none" w:sz="0" w:space="0" w:color="auto"/>
              <w:right w:val="none" w:sz="0" w:space="0" w:color="auto"/>
            </w:tcBorders>
          </w:tcPr>
          <w:p w:rsidR="00FC62D5" w:rsidRPr="00BC7497" w:rsidRDefault="00FC62D5" w:rsidP="008F6345">
            <w:pPr>
              <w:cnfStyle w:val="000000010000" w:firstRow="0" w:lastRow="0" w:firstColumn="0" w:lastColumn="0" w:oddVBand="0" w:evenVBand="0" w:oddHBand="0" w:evenHBand="1" w:firstRowFirstColumn="0" w:firstRowLastColumn="0" w:lastRowFirstColumn="0" w:lastRowLastColumn="0"/>
              <w:rPr>
                <w:sz w:val="20"/>
                <w:szCs w:val="20"/>
              </w:rPr>
            </w:pPr>
            <w:r w:rsidRPr="00BC7497">
              <w:rPr>
                <w:sz w:val="20"/>
                <w:szCs w:val="20"/>
              </w:rPr>
              <w:t>For 3 mth infants either breast milk or formula only</w:t>
            </w:r>
          </w:p>
          <w:p w:rsidR="00FC62D5" w:rsidRPr="00BC7497" w:rsidRDefault="00FC62D5" w:rsidP="008F6345">
            <w:pPr>
              <w:cnfStyle w:val="000000010000" w:firstRow="0" w:lastRow="0" w:firstColumn="0" w:lastColumn="0" w:oddVBand="0" w:evenVBand="0" w:oddHBand="0" w:evenHBand="1" w:firstRowFirstColumn="0" w:firstRowLastColumn="0" w:lastRowFirstColumn="0" w:lastRowLastColumn="0"/>
              <w:rPr>
                <w:sz w:val="20"/>
                <w:szCs w:val="20"/>
              </w:rPr>
            </w:pPr>
          </w:p>
          <w:p w:rsidR="00FC62D5" w:rsidRPr="00BC7497" w:rsidRDefault="00FC62D5" w:rsidP="00FF074C">
            <w:pPr>
              <w:cnfStyle w:val="000000010000" w:firstRow="0" w:lastRow="0" w:firstColumn="0" w:lastColumn="0" w:oddVBand="0" w:evenVBand="0" w:oddHBand="0" w:evenHBand="1" w:firstRowFirstColumn="0" w:firstRowLastColumn="0" w:lastRowFirstColumn="0" w:lastRowLastColumn="0"/>
              <w:rPr>
                <w:sz w:val="20"/>
                <w:szCs w:val="20"/>
              </w:rPr>
            </w:pPr>
            <w:r w:rsidRPr="00BC7497">
              <w:rPr>
                <w:sz w:val="20"/>
                <w:szCs w:val="20"/>
              </w:rPr>
              <w:t xml:space="preserve">For 9 mth infants major contributors based on </w:t>
            </w:r>
            <w:r w:rsidRPr="00BC7497">
              <w:rPr>
                <w:b/>
                <w:sz w:val="20"/>
                <w:szCs w:val="20"/>
              </w:rPr>
              <w:t>non-fluoridated water</w:t>
            </w:r>
            <w:r w:rsidRPr="00BC7497">
              <w:rPr>
                <w:sz w:val="20"/>
                <w:szCs w:val="20"/>
              </w:rPr>
              <w:t xml:space="preserve"> were: infant formula &amp; follow on (45%), non-alcoholic beverages (30%), water (15%), cereal &amp; cereal products (7%), dairy products (6%)</w:t>
            </w:r>
          </w:p>
          <w:p w:rsidR="00FC62D5" w:rsidRPr="00BC7497" w:rsidRDefault="00FC62D5" w:rsidP="00FF074C">
            <w:pPr>
              <w:cnfStyle w:val="000000010000" w:firstRow="0" w:lastRow="0" w:firstColumn="0" w:lastColumn="0" w:oddVBand="0" w:evenVBand="0" w:oddHBand="0" w:evenHBand="1" w:firstRowFirstColumn="0" w:firstRowLastColumn="0" w:lastRowFirstColumn="0" w:lastRowLastColumn="0"/>
              <w:rPr>
                <w:sz w:val="20"/>
                <w:szCs w:val="20"/>
              </w:rPr>
            </w:pPr>
          </w:p>
          <w:p w:rsidR="00FC62D5" w:rsidRPr="00BC7497" w:rsidRDefault="00FC62D5" w:rsidP="00556FCC">
            <w:pPr>
              <w:cnfStyle w:val="000000010000" w:firstRow="0" w:lastRow="0" w:firstColumn="0" w:lastColumn="0" w:oddVBand="0" w:evenVBand="0" w:oddHBand="0" w:evenHBand="1" w:firstRowFirstColumn="0" w:firstRowLastColumn="0" w:lastRowFirstColumn="0" w:lastRowLastColumn="0"/>
              <w:rPr>
                <w:sz w:val="20"/>
                <w:szCs w:val="20"/>
              </w:rPr>
            </w:pPr>
            <w:r w:rsidRPr="00BC7497">
              <w:rPr>
                <w:sz w:val="20"/>
                <w:szCs w:val="20"/>
              </w:rPr>
              <w:t xml:space="preserve">For 2-3 yr child, major contributors based on </w:t>
            </w:r>
            <w:r w:rsidRPr="00BC7497">
              <w:rPr>
                <w:b/>
                <w:sz w:val="20"/>
                <w:szCs w:val="20"/>
              </w:rPr>
              <w:t>non-fluoridated water</w:t>
            </w:r>
            <w:r w:rsidRPr="00BC7497">
              <w:rPr>
                <w:sz w:val="20"/>
                <w:szCs w:val="20"/>
              </w:rPr>
              <w:t xml:space="preserve"> were:</w:t>
            </w:r>
            <w:r w:rsidR="00BC7497">
              <w:rPr>
                <w:sz w:val="20"/>
                <w:szCs w:val="20"/>
              </w:rPr>
              <w:t xml:space="preserve"> </w:t>
            </w:r>
            <w:r w:rsidRPr="00BC7497">
              <w:rPr>
                <w:sz w:val="20"/>
                <w:szCs w:val="20"/>
              </w:rPr>
              <w:t xml:space="preserve">non-alcoholic beverages (27%), dairy products (22%), cereal &amp; cereal products (12%), water (10%), meat &amp; meat dishes (7%), veg &amp; veg dishes (7%) </w:t>
            </w:r>
          </w:p>
          <w:p w:rsidR="00FC62D5" w:rsidRPr="00BC7497" w:rsidRDefault="00FC62D5" w:rsidP="008F6345">
            <w:pPr>
              <w:cnfStyle w:val="000000010000" w:firstRow="0" w:lastRow="0" w:firstColumn="0" w:lastColumn="0" w:oddVBand="0" w:evenVBand="0" w:oddHBand="0" w:evenHBand="1" w:firstRowFirstColumn="0" w:firstRowLastColumn="0" w:lastRowFirstColumn="0" w:lastRowLastColumn="0"/>
              <w:rPr>
                <w:sz w:val="20"/>
                <w:szCs w:val="20"/>
              </w:rPr>
            </w:pPr>
          </w:p>
          <w:p w:rsidR="00FC62D5" w:rsidRPr="00BC7497" w:rsidRDefault="00FC62D5" w:rsidP="00237E65">
            <w:pPr>
              <w:cnfStyle w:val="000000010000" w:firstRow="0" w:lastRow="0" w:firstColumn="0" w:lastColumn="0" w:oddVBand="0" w:evenVBand="0" w:oddHBand="0" w:evenHBand="1" w:firstRowFirstColumn="0" w:firstRowLastColumn="0" w:lastRowFirstColumn="0" w:lastRowLastColumn="0"/>
              <w:rPr>
                <w:sz w:val="20"/>
                <w:szCs w:val="20"/>
              </w:rPr>
            </w:pPr>
            <w:r w:rsidRPr="00BC7497">
              <w:rPr>
                <w:sz w:val="20"/>
                <w:szCs w:val="20"/>
              </w:rPr>
              <w:t xml:space="preserve">For 4-8 yr child, major contributors based on </w:t>
            </w:r>
            <w:r w:rsidRPr="00BC7497">
              <w:rPr>
                <w:b/>
                <w:sz w:val="20"/>
                <w:szCs w:val="20"/>
              </w:rPr>
              <w:t>non-fluoridated water</w:t>
            </w:r>
            <w:r w:rsidRPr="00BC7497">
              <w:rPr>
                <w:sz w:val="20"/>
                <w:szCs w:val="20"/>
              </w:rPr>
              <w:t xml:space="preserve"> were:</w:t>
            </w:r>
            <w:r w:rsidR="00BC7497">
              <w:rPr>
                <w:sz w:val="20"/>
                <w:szCs w:val="20"/>
              </w:rPr>
              <w:t xml:space="preserve"> </w:t>
            </w:r>
            <w:r w:rsidRPr="00BC7497">
              <w:rPr>
                <w:sz w:val="20"/>
                <w:szCs w:val="20"/>
              </w:rPr>
              <w:t>non-alcoholic beverages (28%), dairy products (20%), cereal &amp; cereal products (11%), water (10%), meat &amp; meat dishes (8%), veg &amp; veg dishes (7%)</w:t>
            </w:r>
          </w:p>
          <w:p w:rsidR="00FC62D5" w:rsidRPr="00BC7497" w:rsidRDefault="00FC62D5" w:rsidP="00FC62D5">
            <w:pPr>
              <w:cnfStyle w:val="000000010000" w:firstRow="0" w:lastRow="0" w:firstColumn="0" w:lastColumn="0" w:oddVBand="0" w:evenVBand="0" w:oddHBand="0" w:evenHBand="1" w:firstRowFirstColumn="0" w:firstRowLastColumn="0" w:lastRowFirstColumn="0" w:lastRowLastColumn="0"/>
              <w:rPr>
                <w:sz w:val="20"/>
                <w:szCs w:val="20"/>
              </w:rPr>
            </w:pPr>
          </w:p>
        </w:tc>
        <w:tc>
          <w:tcPr>
            <w:tcW w:w="3686" w:type="dxa"/>
            <w:tcBorders>
              <w:left w:val="none" w:sz="0" w:space="0" w:color="auto"/>
            </w:tcBorders>
          </w:tcPr>
          <w:p w:rsidR="00FC62D5" w:rsidRPr="00BC7497" w:rsidRDefault="00FC62D5" w:rsidP="00FC62D5">
            <w:pPr>
              <w:cnfStyle w:val="000000010000" w:firstRow="0" w:lastRow="0" w:firstColumn="0" w:lastColumn="0" w:oddVBand="0" w:evenVBand="0" w:oddHBand="0" w:evenHBand="1" w:firstRowFirstColumn="0" w:firstRowLastColumn="0" w:lastRowFirstColumn="0" w:lastRowLastColumn="0"/>
              <w:rPr>
                <w:sz w:val="20"/>
                <w:szCs w:val="20"/>
              </w:rPr>
            </w:pPr>
            <w:r w:rsidRPr="00BC7497">
              <w:rPr>
                <w:sz w:val="20"/>
                <w:szCs w:val="20"/>
              </w:rPr>
              <w:t>For 3 mth infants either breast milk or formula only</w:t>
            </w:r>
          </w:p>
          <w:p w:rsidR="00FC62D5" w:rsidRPr="00BC7497" w:rsidRDefault="00FC62D5" w:rsidP="001D3A11">
            <w:pPr>
              <w:cnfStyle w:val="000000010000" w:firstRow="0" w:lastRow="0" w:firstColumn="0" w:lastColumn="0" w:oddVBand="0" w:evenVBand="0" w:oddHBand="0" w:evenHBand="1" w:firstRowFirstColumn="0" w:firstRowLastColumn="0" w:lastRowFirstColumn="0" w:lastRowLastColumn="0"/>
              <w:rPr>
                <w:sz w:val="20"/>
                <w:szCs w:val="20"/>
              </w:rPr>
            </w:pPr>
          </w:p>
          <w:p w:rsidR="00FC62D5" w:rsidRPr="00BC7497" w:rsidRDefault="00FC62D5" w:rsidP="00FC62D5">
            <w:pPr>
              <w:cnfStyle w:val="000000010000" w:firstRow="0" w:lastRow="0" w:firstColumn="0" w:lastColumn="0" w:oddVBand="0" w:evenVBand="0" w:oddHBand="0" w:evenHBand="1" w:firstRowFirstColumn="0" w:firstRowLastColumn="0" w:lastRowFirstColumn="0" w:lastRowLastColumn="0"/>
              <w:rPr>
                <w:sz w:val="20"/>
                <w:szCs w:val="20"/>
              </w:rPr>
            </w:pPr>
            <w:r w:rsidRPr="00BC7497">
              <w:rPr>
                <w:sz w:val="20"/>
                <w:szCs w:val="20"/>
              </w:rPr>
              <w:t xml:space="preserve">For 9 mth infants major contributors based on </w:t>
            </w:r>
            <w:r w:rsidRPr="00BC7497">
              <w:rPr>
                <w:b/>
                <w:sz w:val="20"/>
                <w:szCs w:val="20"/>
              </w:rPr>
              <w:t>fluoridated water</w:t>
            </w:r>
            <w:r w:rsidRPr="00BC7497">
              <w:rPr>
                <w:sz w:val="20"/>
                <w:szCs w:val="20"/>
              </w:rPr>
              <w:t xml:space="preserve"> were: </w:t>
            </w:r>
          </w:p>
          <w:p w:rsidR="00FC62D5" w:rsidRPr="00BC7497" w:rsidRDefault="00FC62D5" w:rsidP="00FC62D5">
            <w:pPr>
              <w:cnfStyle w:val="000000010000" w:firstRow="0" w:lastRow="0" w:firstColumn="0" w:lastColumn="0" w:oddVBand="0" w:evenVBand="0" w:oddHBand="0" w:evenHBand="1" w:firstRowFirstColumn="0" w:firstRowLastColumn="0" w:lastRowFirstColumn="0" w:lastRowLastColumn="0"/>
              <w:rPr>
                <w:sz w:val="20"/>
                <w:szCs w:val="20"/>
              </w:rPr>
            </w:pPr>
            <w:r w:rsidRPr="00BC7497">
              <w:rPr>
                <w:sz w:val="20"/>
                <w:szCs w:val="20"/>
              </w:rPr>
              <w:t xml:space="preserve">infant formula &amp; follow on (49%), water (39%), non-alcoholic beverages (4%) </w:t>
            </w:r>
          </w:p>
          <w:p w:rsidR="00FC62D5" w:rsidRDefault="00FC62D5" w:rsidP="00FC62D5">
            <w:pPr>
              <w:cnfStyle w:val="000000010000" w:firstRow="0" w:lastRow="0" w:firstColumn="0" w:lastColumn="0" w:oddVBand="0" w:evenVBand="0" w:oddHBand="0" w:evenHBand="1" w:firstRowFirstColumn="0" w:firstRowLastColumn="0" w:lastRowFirstColumn="0" w:lastRowLastColumn="0"/>
              <w:rPr>
                <w:sz w:val="20"/>
                <w:szCs w:val="20"/>
              </w:rPr>
            </w:pPr>
          </w:p>
          <w:p w:rsidR="00FC62D5" w:rsidRPr="00BC7497" w:rsidRDefault="00FC62D5" w:rsidP="00FC62D5">
            <w:pPr>
              <w:cnfStyle w:val="000000010000" w:firstRow="0" w:lastRow="0" w:firstColumn="0" w:lastColumn="0" w:oddVBand="0" w:evenVBand="0" w:oddHBand="0" w:evenHBand="1" w:firstRowFirstColumn="0" w:firstRowLastColumn="0" w:lastRowFirstColumn="0" w:lastRowLastColumn="0"/>
              <w:rPr>
                <w:sz w:val="20"/>
                <w:szCs w:val="20"/>
              </w:rPr>
            </w:pPr>
            <w:r w:rsidRPr="00BC7497">
              <w:rPr>
                <w:sz w:val="20"/>
                <w:szCs w:val="20"/>
              </w:rPr>
              <w:t xml:space="preserve">For 2-3 yr child, major contributors based on </w:t>
            </w:r>
            <w:r w:rsidRPr="00BC7497">
              <w:rPr>
                <w:b/>
                <w:sz w:val="20"/>
                <w:szCs w:val="20"/>
              </w:rPr>
              <w:t>fluoridated water</w:t>
            </w:r>
            <w:r w:rsidRPr="00BC7497">
              <w:rPr>
                <w:sz w:val="20"/>
                <w:szCs w:val="20"/>
              </w:rPr>
              <w:t xml:space="preserve"> were:</w:t>
            </w:r>
          </w:p>
          <w:p w:rsidR="00FC62D5" w:rsidRDefault="00FC62D5" w:rsidP="00FC62D5">
            <w:pPr>
              <w:cnfStyle w:val="000000010000" w:firstRow="0" w:lastRow="0" w:firstColumn="0" w:lastColumn="0" w:oddVBand="0" w:evenVBand="0" w:oddHBand="0" w:evenHBand="1" w:firstRowFirstColumn="0" w:firstRowLastColumn="0" w:lastRowFirstColumn="0" w:lastRowLastColumn="0"/>
              <w:rPr>
                <w:sz w:val="20"/>
                <w:szCs w:val="20"/>
              </w:rPr>
            </w:pPr>
            <w:r w:rsidRPr="00BC7497">
              <w:rPr>
                <w:sz w:val="20"/>
                <w:szCs w:val="20"/>
              </w:rPr>
              <w:t>water (46%) non-alcoholic beverages (20%), dairy products (10%), cereal &amp; cereal products (8%)</w:t>
            </w:r>
          </w:p>
          <w:p w:rsidR="00EB667E" w:rsidRDefault="00EB667E" w:rsidP="002A645B">
            <w:pPr>
              <w:cnfStyle w:val="000000010000" w:firstRow="0" w:lastRow="0" w:firstColumn="0" w:lastColumn="0" w:oddVBand="0" w:evenVBand="0" w:oddHBand="0" w:evenHBand="1" w:firstRowFirstColumn="0" w:firstRowLastColumn="0" w:lastRowFirstColumn="0" w:lastRowLastColumn="0"/>
              <w:rPr>
                <w:sz w:val="20"/>
                <w:szCs w:val="20"/>
              </w:rPr>
            </w:pPr>
          </w:p>
          <w:p w:rsidR="00FC62D5" w:rsidRPr="00BC7497" w:rsidRDefault="00FC62D5" w:rsidP="00FC62D5">
            <w:pPr>
              <w:cnfStyle w:val="000000010000" w:firstRow="0" w:lastRow="0" w:firstColumn="0" w:lastColumn="0" w:oddVBand="0" w:evenVBand="0" w:oddHBand="0" w:evenHBand="1" w:firstRowFirstColumn="0" w:firstRowLastColumn="0" w:lastRowFirstColumn="0" w:lastRowLastColumn="0"/>
              <w:rPr>
                <w:sz w:val="20"/>
                <w:szCs w:val="20"/>
              </w:rPr>
            </w:pPr>
            <w:r w:rsidRPr="00BC7497">
              <w:rPr>
                <w:sz w:val="20"/>
                <w:szCs w:val="20"/>
              </w:rPr>
              <w:t xml:space="preserve">For 4-8 yr child, major contributors based on </w:t>
            </w:r>
            <w:r w:rsidRPr="00BC7497">
              <w:rPr>
                <w:b/>
                <w:sz w:val="20"/>
                <w:szCs w:val="20"/>
              </w:rPr>
              <w:t>fluoridated water</w:t>
            </w:r>
            <w:r w:rsidRPr="00BC7497">
              <w:rPr>
                <w:sz w:val="20"/>
                <w:szCs w:val="20"/>
              </w:rPr>
              <w:t xml:space="preserve"> were:</w:t>
            </w:r>
          </w:p>
          <w:p w:rsidR="00FC62D5" w:rsidRPr="00BC7497" w:rsidRDefault="00FC62D5" w:rsidP="00FC62D5">
            <w:pPr>
              <w:cnfStyle w:val="000000010000" w:firstRow="0" w:lastRow="0" w:firstColumn="0" w:lastColumn="0" w:oddVBand="0" w:evenVBand="0" w:oddHBand="0" w:evenHBand="1" w:firstRowFirstColumn="0" w:firstRowLastColumn="0" w:lastRowFirstColumn="0" w:lastRowLastColumn="0"/>
              <w:rPr>
                <w:sz w:val="20"/>
                <w:szCs w:val="20"/>
              </w:rPr>
            </w:pPr>
            <w:r w:rsidRPr="00BC7497">
              <w:rPr>
                <w:sz w:val="20"/>
                <w:szCs w:val="20"/>
              </w:rPr>
              <w:t>water (45%) non-alcoholic beverages (22%), dairy products (9%), cereal &amp; cereal products (8%)</w:t>
            </w:r>
          </w:p>
          <w:p w:rsidR="002A645B" w:rsidRPr="00BC7497" w:rsidRDefault="002A645B" w:rsidP="00FC62D5">
            <w:pPr>
              <w:cnfStyle w:val="000000010000" w:firstRow="0" w:lastRow="0" w:firstColumn="0" w:lastColumn="0" w:oddVBand="0" w:evenVBand="0" w:oddHBand="0" w:evenHBand="1" w:firstRowFirstColumn="0" w:firstRowLastColumn="0" w:lastRowFirstColumn="0" w:lastRowLastColumn="0"/>
              <w:rPr>
                <w:sz w:val="20"/>
                <w:szCs w:val="20"/>
              </w:rPr>
            </w:pPr>
          </w:p>
          <w:p w:rsidR="00FC62D5" w:rsidRPr="00BC7497" w:rsidRDefault="00FC62D5" w:rsidP="001D3A11">
            <w:pPr>
              <w:cnfStyle w:val="000000010000" w:firstRow="0" w:lastRow="0" w:firstColumn="0" w:lastColumn="0" w:oddVBand="0" w:evenVBand="0" w:oddHBand="0" w:evenHBand="1" w:firstRowFirstColumn="0" w:firstRowLastColumn="0" w:lastRowFirstColumn="0" w:lastRowLastColumn="0"/>
              <w:rPr>
                <w:sz w:val="20"/>
                <w:szCs w:val="20"/>
              </w:rPr>
            </w:pPr>
          </w:p>
        </w:tc>
      </w:tr>
      <w:tr w:rsidR="00BC7497" w:rsidRPr="009E7D3C" w:rsidTr="0049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Borders>
              <w:right w:val="none" w:sz="0" w:space="0" w:color="auto"/>
            </w:tcBorders>
          </w:tcPr>
          <w:p w:rsidR="002771D0" w:rsidRPr="008A0BE4" w:rsidRDefault="002771D0" w:rsidP="002771D0">
            <w:pPr>
              <w:rPr>
                <w:sz w:val="20"/>
                <w:szCs w:val="20"/>
              </w:rPr>
            </w:pPr>
            <w:r w:rsidRPr="008A0BE4">
              <w:rPr>
                <w:sz w:val="20"/>
                <w:szCs w:val="20"/>
              </w:rPr>
              <w:t>Updated infant diets</w:t>
            </w:r>
          </w:p>
          <w:p w:rsidR="00BC7497" w:rsidRPr="008A0BE4" w:rsidRDefault="002771D0" w:rsidP="002771D0">
            <w:pPr>
              <w:rPr>
                <w:sz w:val="20"/>
                <w:szCs w:val="20"/>
              </w:rPr>
            </w:pPr>
            <w:r w:rsidRPr="008A0BE4">
              <w:rPr>
                <w:sz w:val="20"/>
                <w:szCs w:val="20"/>
              </w:rPr>
              <w:t>FSANZ 2014</w:t>
            </w:r>
          </w:p>
          <w:p w:rsidR="002771D0" w:rsidRPr="009E7D3C" w:rsidRDefault="002771D0" w:rsidP="002771D0">
            <w:pPr>
              <w:rPr>
                <w:sz w:val="18"/>
                <w:szCs w:val="18"/>
              </w:rPr>
            </w:pPr>
            <w:r w:rsidRPr="008A0BE4">
              <w:rPr>
                <w:sz w:val="20"/>
                <w:szCs w:val="20"/>
              </w:rPr>
              <w:t>(using lower fluoride content for infant formula)</w:t>
            </w:r>
          </w:p>
        </w:tc>
        <w:tc>
          <w:tcPr>
            <w:tcW w:w="3561" w:type="dxa"/>
            <w:tcBorders>
              <w:left w:val="none" w:sz="0" w:space="0" w:color="auto"/>
              <w:right w:val="none" w:sz="0" w:space="0" w:color="auto"/>
            </w:tcBorders>
          </w:tcPr>
          <w:p w:rsidR="00BC7497" w:rsidRDefault="002771D0" w:rsidP="002771D0">
            <w:pPr>
              <w:cnfStyle w:val="000000100000" w:firstRow="0" w:lastRow="0" w:firstColumn="0" w:lastColumn="0" w:oddVBand="0" w:evenVBand="0" w:oddHBand="1" w:evenHBand="0" w:firstRowFirstColumn="0" w:firstRowLastColumn="0" w:lastRowFirstColumn="0" w:lastRowLastColumn="0"/>
              <w:rPr>
                <w:sz w:val="18"/>
                <w:szCs w:val="18"/>
              </w:rPr>
            </w:pPr>
            <w:r w:rsidRPr="00BC7497">
              <w:rPr>
                <w:sz w:val="20"/>
                <w:szCs w:val="20"/>
              </w:rPr>
              <w:t xml:space="preserve">For 9 mth infants major contributors based on </w:t>
            </w:r>
            <w:r w:rsidRPr="00BC7497">
              <w:rPr>
                <w:b/>
                <w:sz w:val="20"/>
                <w:szCs w:val="20"/>
              </w:rPr>
              <w:t>non-fluoridated water</w:t>
            </w:r>
            <w:r w:rsidRPr="00BC7497">
              <w:rPr>
                <w:sz w:val="20"/>
                <w:szCs w:val="20"/>
              </w:rPr>
              <w:t xml:space="preserve"> were: infant formula &amp; follow on </w:t>
            </w:r>
            <w:r>
              <w:rPr>
                <w:sz w:val="20"/>
                <w:szCs w:val="20"/>
              </w:rPr>
              <w:t xml:space="preserve">formula </w:t>
            </w:r>
            <w:r w:rsidRPr="00BC7497">
              <w:rPr>
                <w:sz w:val="20"/>
                <w:szCs w:val="20"/>
              </w:rPr>
              <w:t>(</w:t>
            </w:r>
            <w:r>
              <w:rPr>
                <w:sz w:val="20"/>
                <w:szCs w:val="20"/>
              </w:rPr>
              <w:t>36</w:t>
            </w:r>
            <w:r w:rsidRPr="00BC7497">
              <w:rPr>
                <w:sz w:val="20"/>
                <w:szCs w:val="20"/>
              </w:rPr>
              <w:t>%), non-alcoholic beverages (</w:t>
            </w:r>
            <w:r>
              <w:rPr>
                <w:sz w:val="20"/>
                <w:szCs w:val="20"/>
              </w:rPr>
              <w:t>18</w:t>
            </w:r>
            <w:r w:rsidRPr="00BC7497">
              <w:rPr>
                <w:sz w:val="20"/>
                <w:szCs w:val="20"/>
              </w:rPr>
              <w:t>%), water (1</w:t>
            </w:r>
            <w:r>
              <w:rPr>
                <w:sz w:val="20"/>
                <w:szCs w:val="20"/>
              </w:rPr>
              <w:t>7</w:t>
            </w:r>
            <w:r w:rsidRPr="00BC7497">
              <w:rPr>
                <w:sz w:val="20"/>
                <w:szCs w:val="20"/>
              </w:rPr>
              <w:t xml:space="preserve">%), </w:t>
            </w:r>
            <w:r>
              <w:rPr>
                <w:sz w:val="20"/>
                <w:szCs w:val="20"/>
              </w:rPr>
              <w:t>dairy products (5%)</w:t>
            </w:r>
          </w:p>
        </w:tc>
        <w:tc>
          <w:tcPr>
            <w:tcW w:w="3686" w:type="dxa"/>
            <w:tcBorders>
              <w:left w:val="none" w:sz="0" w:space="0" w:color="auto"/>
            </w:tcBorders>
          </w:tcPr>
          <w:p w:rsidR="002771D0" w:rsidRPr="00BC7497" w:rsidRDefault="002771D0" w:rsidP="002771D0">
            <w:pPr>
              <w:cnfStyle w:val="000000100000" w:firstRow="0" w:lastRow="0" w:firstColumn="0" w:lastColumn="0" w:oddVBand="0" w:evenVBand="0" w:oddHBand="1" w:evenHBand="0" w:firstRowFirstColumn="0" w:firstRowLastColumn="0" w:lastRowFirstColumn="0" w:lastRowLastColumn="0"/>
              <w:rPr>
                <w:sz w:val="20"/>
                <w:szCs w:val="20"/>
              </w:rPr>
            </w:pPr>
            <w:r w:rsidRPr="00BC7497">
              <w:rPr>
                <w:sz w:val="20"/>
                <w:szCs w:val="20"/>
              </w:rPr>
              <w:t xml:space="preserve">For 9 mth infants major contributors based on </w:t>
            </w:r>
            <w:r w:rsidRPr="00BC7497">
              <w:rPr>
                <w:b/>
                <w:sz w:val="20"/>
                <w:szCs w:val="20"/>
              </w:rPr>
              <w:t>fluoridated water</w:t>
            </w:r>
            <w:r w:rsidRPr="00BC7497">
              <w:rPr>
                <w:sz w:val="20"/>
                <w:szCs w:val="20"/>
              </w:rPr>
              <w:t xml:space="preserve"> were: </w:t>
            </w:r>
          </w:p>
          <w:p w:rsidR="002771D0" w:rsidRPr="00BC7497" w:rsidRDefault="002771D0" w:rsidP="002771D0">
            <w:pPr>
              <w:cnfStyle w:val="000000100000" w:firstRow="0" w:lastRow="0" w:firstColumn="0" w:lastColumn="0" w:oddVBand="0" w:evenVBand="0" w:oddHBand="1" w:evenHBand="0" w:firstRowFirstColumn="0" w:firstRowLastColumn="0" w:lastRowFirstColumn="0" w:lastRowLastColumn="0"/>
              <w:rPr>
                <w:sz w:val="20"/>
                <w:szCs w:val="20"/>
              </w:rPr>
            </w:pPr>
            <w:r w:rsidRPr="00BC7497">
              <w:rPr>
                <w:sz w:val="20"/>
                <w:szCs w:val="20"/>
              </w:rPr>
              <w:t>infant formula &amp; follow on</w:t>
            </w:r>
            <w:r>
              <w:rPr>
                <w:sz w:val="20"/>
                <w:szCs w:val="20"/>
              </w:rPr>
              <w:t xml:space="preserve"> formula</w:t>
            </w:r>
            <w:r w:rsidRPr="00BC7497">
              <w:rPr>
                <w:sz w:val="20"/>
                <w:szCs w:val="20"/>
              </w:rPr>
              <w:t xml:space="preserve"> (4</w:t>
            </w:r>
            <w:r>
              <w:rPr>
                <w:sz w:val="20"/>
                <w:szCs w:val="20"/>
              </w:rPr>
              <w:t>4</w:t>
            </w:r>
            <w:r w:rsidRPr="00BC7497">
              <w:rPr>
                <w:sz w:val="20"/>
                <w:szCs w:val="20"/>
              </w:rPr>
              <w:t>%), water (</w:t>
            </w:r>
            <w:r>
              <w:rPr>
                <w:sz w:val="20"/>
                <w:szCs w:val="20"/>
              </w:rPr>
              <w:t>43%), non-alcoholic beverages (5%)</w:t>
            </w:r>
            <w:r w:rsidRPr="00BC7497">
              <w:rPr>
                <w:sz w:val="20"/>
                <w:szCs w:val="20"/>
              </w:rPr>
              <w:t xml:space="preserve"> </w:t>
            </w:r>
          </w:p>
          <w:p w:rsidR="002771D0" w:rsidRPr="00BC7497" w:rsidRDefault="002771D0" w:rsidP="002771D0">
            <w:pPr>
              <w:cnfStyle w:val="000000100000" w:firstRow="0" w:lastRow="0" w:firstColumn="0" w:lastColumn="0" w:oddVBand="0" w:evenVBand="0" w:oddHBand="1" w:evenHBand="0" w:firstRowFirstColumn="0" w:firstRowLastColumn="0" w:lastRowFirstColumn="0" w:lastRowLastColumn="0"/>
              <w:rPr>
                <w:sz w:val="20"/>
                <w:szCs w:val="20"/>
              </w:rPr>
            </w:pPr>
          </w:p>
          <w:p w:rsidR="00BC7497" w:rsidRDefault="00BC7497" w:rsidP="00FC62D5">
            <w:pPr>
              <w:cnfStyle w:val="000000100000" w:firstRow="0" w:lastRow="0" w:firstColumn="0" w:lastColumn="0" w:oddVBand="0" w:evenVBand="0" w:oddHBand="1" w:evenHBand="0" w:firstRowFirstColumn="0" w:firstRowLastColumn="0" w:lastRowFirstColumn="0" w:lastRowLastColumn="0"/>
              <w:rPr>
                <w:sz w:val="18"/>
                <w:szCs w:val="18"/>
              </w:rPr>
            </w:pPr>
          </w:p>
        </w:tc>
      </w:tr>
    </w:tbl>
    <w:p w:rsidR="007B0AB1" w:rsidRDefault="007B0AB1"/>
    <w:p w:rsidR="00BC7497" w:rsidRDefault="00BC7497">
      <w:pPr>
        <w:rPr>
          <w:b/>
        </w:rPr>
      </w:pPr>
      <w:r>
        <w:rPr>
          <w:b/>
        </w:rPr>
        <w:br w:type="page"/>
      </w:r>
    </w:p>
    <w:p w:rsidR="00BC7497" w:rsidRPr="00B06022" w:rsidRDefault="00BC7497" w:rsidP="00A14CD7">
      <w:pPr>
        <w:pStyle w:val="Heading3"/>
      </w:pPr>
      <w:r w:rsidRPr="00B06022">
        <w:t xml:space="preserve">Table </w:t>
      </w:r>
      <w:r w:rsidR="00933B3A" w:rsidRPr="00B06022">
        <w:t>7</w:t>
      </w:r>
      <w:r w:rsidR="008C5037" w:rsidRPr="00B06022">
        <w:t>b</w:t>
      </w:r>
      <w:r w:rsidRPr="00B06022">
        <w:t xml:space="preserve"> Major contributors (&gt;5%) to total fluoride intake for infants and young children (New Zealand)</w:t>
      </w:r>
    </w:p>
    <w:tbl>
      <w:tblPr>
        <w:tblStyle w:val="MediumShading1-Accent3"/>
        <w:tblW w:w="8624" w:type="dxa"/>
        <w:tblLook w:val="04A0" w:firstRow="1" w:lastRow="0" w:firstColumn="1" w:lastColumn="0" w:noHBand="0" w:noVBand="1"/>
        <w:tblDescription w:val="This table presents the major contributors (&gt;5%) to total fluoride intake for infants and young children in New Zealand. There are three columns. Column 1 data source, column 2 major contributors of non-fluoridated water, column 3 major contributors of fluoridated water (1.0 millgrams of fluoride per litre). "/>
      </w:tblPr>
      <w:tblGrid>
        <w:gridCol w:w="1962"/>
        <w:gridCol w:w="3533"/>
        <w:gridCol w:w="3129"/>
      </w:tblGrid>
      <w:tr w:rsidR="00BC7497" w:rsidRPr="009E7D3C" w:rsidTr="006703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2" w:type="dxa"/>
            <w:shd w:val="clear" w:color="auto" w:fill="C2D69B" w:themeFill="accent3" w:themeFillTint="99"/>
            <w:vAlign w:val="center"/>
          </w:tcPr>
          <w:p w:rsidR="00BC7497" w:rsidRPr="00556444" w:rsidRDefault="00BC7497" w:rsidP="00670310">
            <w:pPr>
              <w:jc w:val="center"/>
              <w:rPr>
                <w:b w:val="0"/>
                <w:color w:val="auto"/>
                <w:sz w:val="20"/>
                <w:szCs w:val="20"/>
              </w:rPr>
            </w:pPr>
            <w:r w:rsidRPr="00556444">
              <w:rPr>
                <w:color w:val="auto"/>
                <w:sz w:val="20"/>
                <w:szCs w:val="20"/>
              </w:rPr>
              <w:t>Data source</w:t>
            </w:r>
          </w:p>
        </w:tc>
        <w:tc>
          <w:tcPr>
            <w:tcW w:w="3533" w:type="dxa"/>
            <w:shd w:val="clear" w:color="auto" w:fill="C2D69B" w:themeFill="accent3" w:themeFillTint="99"/>
            <w:vAlign w:val="center"/>
          </w:tcPr>
          <w:p w:rsidR="00BC7497" w:rsidRPr="00556444" w:rsidRDefault="00BC7497" w:rsidP="00670310">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56444">
              <w:rPr>
                <w:color w:val="auto"/>
                <w:sz w:val="20"/>
                <w:szCs w:val="20"/>
              </w:rPr>
              <w:t>Major contributors</w:t>
            </w:r>
          </w:p>
          <w:p w:rsidR="00BC7497" w:rsidRPr="00556444" w:rsidRDefault="00BC7497" w:rsidP="00670310">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56444">
              <w:rPr>
                <w:color w:val="auto"/>
                <w:sz w:val="20"/>
                <w:szCs w:val="20"/>
              </w:rPr>
              <w:t>Non-fluoridated water (0.1 mg F/L)</w:t>
            </w:r>
          </w:p>
        </w:tc>
        <w:tc>
          <w:tcPr>
            <w:tcW w:w="3129" w:type="dxa"/>
            <w:shd w:val="clear" w:color="auto" w:fill="C2D69B" w:themeFill="accent3" w:themeFillTint="99"/>
            <w:vAlign w:val="center"/>
          </w:tcPr>
          <w:p w:rsidR="00BC7497" w:rsidRPr="00556444" w:rsidRDefault="00BC7497" w:rsidP="00670310">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56444">
              <w:rPr>
                <w:color w:val="auto"/>
                <w:sz w:val="20"/>
                <w:szCs w:val="20"/>
              </w:rPr>
              <w:t>Major contributors</w:t>
            </w:r>
          </w:p>
          <w:p w:rsidR="00BC7497" w:rsidRPr="00556444" w:rsidRDefault="00BC7497" w:rsidP="00670310">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56444">
              <w:rPr>
                <w:color w:val="auto"/>
                <w:sz w:val="20"/>
                <w:szCs w:val="20"/>
              </w:rPr>
              <w:t>Fluoridated water (1.0 mg F/L)</w:t>
            </w:r>
          </w:p>
        </w:tc>
      </w:tr>
      <w:tr w:rsidR="00BC7497" w:rsidRPr="009E7D3C" w:rsidTr="00BC7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BC7497" w:rsidRPr="00556444" w:rsidRDefault="00BC7497" w:rsidP="00036257">
            <w:pPr>
              <w:rPr>
                <w:sz w:val="20"/>
                <w:szCs w:val="20"/>
              </w:rPr>
            </w:pPr>
            <w:r w:rsidRPr="00556444">
              <w:rPr>
                <w:sz w:val="20"/>
                <w:szCs w:val="20"/>
              </w:rPr>
              <w:t>A588 Voluntary addition of fluoride to bottled water</w:t>
            </w:r>
          </w:p>
          <w:p w:rsidR="00BC7497" w:rsidRPr="00556444" w:rsidRDefault="00556444" w:rsidP="00036257">
            <w:pPr>
              <w:rPr>
                <w:sz w:val="20"/>
                <w:szCs w:val="20"/>
              </w:rPr>
            </w:pPr>
            <w:r w:rsidRPr="00556444">
              <w:rPr>
                <w:sz w:val="20"/>
                <w:szCs w:val="20"/>
              </w:rPr>
              <w:t xml:space="preserve"> Model diet used for 6-12 mth old infant</w:t>
            </w:r>
          </w:p>
          <w:p w:rsidR="00BC7497" w:rsidRPr="00556444" w:rsidRDefault="00BC7497" w:rsidP="00036257">
            <w:pPr>
              <w:rPr>
                <w:sz w:val="20"/>
                <w:szCs w:val="20"/>
              </w:rPr>
            </w:pPr>
          </w:p>
          <w:p w:rsidR="00BC7497" w:rsidRPr="00556444" w:rsidRDefault="00BC7497" w:rsidP="00036257">
            <w:pPr>
              <w:rPr>
                <w:sz w:val="20"/>
                <w:szCs w:val="20"/>
              </w:rPr>
            </w:pPr>
            <w:r w:rsidRPr="00556444">
              <w:rPr>
                <w:sz w:val="20"/>
                <w:szCs w:val="20"/>
              </w:rPr>
              <w:t>Fluoride content from NUTTAB database (included results from 23</w:t>
            </w:r>
            <w:r w:rsidRPr="00556444">
              <w:rPr>
                <w:sz w:val="20"/>
                <w:szCs w:val="20"/>
                <w:vertAlign w:val="superscript"/>
              </w:rPr>
              <w:t>rd</w:t>
            </w:r>
            <w:r w:rsidRPr="00556444">
              <w:rPr>
                <w:sz w:val="20"/>
                <w:szCs w:val="20"/>
              </w:rPr>
              <w:t xml:space="preserve"> ATDS), food mapping process used</w:t>
            </w:r>
          </w:p>
        </w:tc>
        <w:tc>
          <w:tcPr>
            <w:tcW w:w="3533" w:type="dxa"/>
          </w:tcPr>
          <w:p w:rsidR="00BC7497" w:rsidRPr="00556444" w:rsidRDefault="00BC7497" w:rsidP="008F6345">
            <w:pPr>
              <w:cnfStyle w:val="000000100000" w:firstRow="0" w:lastRow="0" w:firstColumn="0" w:lastColumn="0" w:oddVBand="0" w:evenVBand="0" w:oddHBand="1" w:evenHBand="0" w:firstRowFirstColumn="0" w:firstRowLastColumn="0" w:lastRowFirstColumn="0" w:lastRowLastColumn="0"/>
              <w:rPr>
                <w:sz w:val="20"/>
                <w:szCs w:val="20"/>
              </w:rPr>
            </w:pPr>
            <w:r w:rsidRPr="00556444">
              <w:rPr>
                <w:sz w:val="20"/>
                <w:szCs w:val="20"/>
              </w:rPr>
              <w:t xml:space="preserve">For 6-12 mths infants major contributors based on </w:t>
            </w:r>
            <w:r w:rsidRPr="00556444">
              <w:rPr>
                <w:b/>
                <w:sz w:val="20"/>
                <w:szCs w:val="20"/>
              </w:rPr>
              <w:t>non-fluoridated water</w:t>
            </w:r>
            <w:r w:rsidRPr="00556444">
              <w:rPr>
                <w:sz w:val="20"/>
                <w:szCs w:val="20"/>
              </w:rPr>
              <w:t xml:space="preserve"> were:</w:t>
            </w:r>
          </w:p>
          <w:p w:rsidR="00BC7497" w:rsidRPr="00556444" w:rsidRDefault="00BC7497" w:rsidP="008F6345">
            <w:pPr>
              <w:cnfStyle w:val="000000100000" w:firstRow="0" w:lastRow="0" w:firstColumn="0" w:lastColumn="0" w:oddVBand="0" w:evenVBand="0" w:oddHBand="1" w:evenHBand="0" w:firstRowFirstColumn="0" w:firstRowLastColumn="0" w:lastRowFirstColumn="0" w:lastRowLastColumn="0"/>
              <w:rPr>
                <w:sz w:val="20"/>
                <w:szCs w:val="20"/>
              </w:rPr>
            </w:pPr>
            <w:r w:rsidRPr="00556444">
              <w:rPr>
                <w:sz w:val="20"/>
                <w:szCs w:val="20"/>
              </w:rPr>
              <w:t xml:space="preserve">water (0%) infant formula &amp; follow on (29%), cereal &amp; cereal products (17%), dairy products (16%), infant foods (9%), non-alcoholic beverages (9%). </w:t>
            </w:r>
          </w:p>
          <w:p w:rsidR="00BC7497" w:rsidRPr="00556444" w:rsidRDefault="00BC7497" w:rsidP="008F6345">
            <w:pPr>
              <w:cnfStyle w:val="000000100000" w:firstRow="0" w:lastRow="0" w:firstColumn="0" w:lastColumn="0" w:oddVBand="0" w:evenVBand="0" w:oddHBand="1" w:evenHBand="0" w:firstRowFirstColumn="0" w:firstRowLastColumn="0" w:lastRowFirstColumn="0" w:lastRowLastColumn="0"/>
              <w:rPr>
                <w:sz w:val="20"/>
                <w:szCs w:val="20"/>
              </w:rPr>
            </w:pPr>
          </w:p>
          <w:p w:rsidR="00BC7497" w:rsidRPr="00556444" w:rsidRDefault="00BC7497" w:rsidP="00DC4045">
            <w:pPr>
              <w:cnfStyle w:val="000000100000" w:firstRow="0" w:lastRow="0" w:firstColumn="0" w:lastColumn="0" w:oddVBand="0" w:evenVBand="0" w:oddHBand="1" w:evenHBand="0" w:firstRowFirstColumn="0" w:firstRowLastColumn="0" w:lastRowFirstColumn="0" w:lastRowLastColumn="0"/>
              <w:rPr>
                <w:sz w:val="20"/>
                <w:szCs w:val="20"/>
              </w:rPr>
            </w:pPr>
          </w:p>
        </w:tc>
        <w:tc>
          <w:tcPr>
            <w:tcW w:w="3129" w:type="dxa"/>
          </w:tcPr>
          <w:p w:rsidR="00BC7497" w:rsidRPr="00556444" w:rsidRDefault="00BC7497" w:rsidP="00BC7497">
            <w:pPr>
              <w:cnfStyle w:val="000000100000" w:firstRow="0" w:lastRow="0" w:firstColumn="0" w:lastColumn="0" w:oddVBand="0" w:evenVBand="0" w:oddHBand="1" w:evenHBand="0" w:firstRowFirstColumn="0" w:firstRowLastColumn="0" w:lastRowFirstColumn="0" w:lastRowLastColumn="0"/>
              <w:rPr>
                <w:sz w:val="20"/>
                <w:szCs w:val="20"/>
              </w:rPr>
            </w:pPr>
            <w:r w:rsidRPr="00556444">
              <w:rPr>
                <w:sz w:val="20"/>
                <w:szCs w:val="20"/>
              </w:rPr>
              <w:t xml:space="preserve">For 6-12 mths infants major contributors based on </w:t>
            </w:r>
            <w:r w:rsidRPr="00556444">
              <w:rPr>
                <w:b/>
                <w:sz w:val="20"/>
                <w:szCs w:val="20"/>
              </w:rPr>
              <w:t>fluoridated water</w:t>
            </w:r>
            <w:r w:rsidRPr="00556444">
              <w:rPr>
                <w:sz w:val="20"/>
                <w:szCs w:val="20"/>
              </w:rPr>
              <w:t xml:space="preserve"> were:</w:t>
            </w:r>
          </w:p>
          <w:p w:rsidR="00BC7497" w:rsidRPr="00556444" w:rsidRDefault="00BC7497" w:rsidP="00BC7497">
            <w:pPr>
              <w:cnfStyle w:val="000000100000" w:firstRow="0" w:lastRow="0" w:firstColumn="0" w:lastColumn="0" w:oddVBand="0" w:evenVBand="0" w:oddHBand="1" w:evenHBand="0" w:firstRowFirstColumn="0" w:firstRowLastColumn="0" w:lastRowFirstColumn="0" w:lastRowLastColumn="0"/>
              <w:rPr>
                <w:sz w:val="20"/>
                <w:szCs w:val="20"/>
              </w:rPr>
            </w:pPr>
            <w:r w:rsidRPr="00556444">
              <w:rPr>
                <w:sz w:val="20"/>
                <w:szCs w:val="20"/>
              </w:rPr>
              <w:t>infant formula &amp; follow on (49%), non-alcoholic beverages (22%), water (17%), cereal &amp; cereal products (8%), dairy products (7%), infant foods (6%).</w:t>
            </w:r>
          </w:p>
        </w:tc>
      </w:tr>
      <w:tr w:rsidR="00BC7497" w:rsidRPr="009E7D3C" w:rsidTr="00BC74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BC7497" w:rsidRPr="00556444" w:rsidRDefault="00BC7497" w:rsidP="00036257">
            <w:pPr>
              <w:rPr>
                <w:sz w:val="20"/>
                <w:szCs w:val="20"/>
              </w:rPr>
            </w:pPr>
            <w:r w:rsidRPr="00556444">
              <w:rPr>
                <w:sz w:val="20"/>
                <w:szCs w:val="20"/>
              </w:rPr>
              <w:t>Cressey et al 2010</w:t>
            </w:r>
          </w:p>
          <w:p w:rsidR="00BC7497" w:rsidRDefault="00BC7497" w:rsidP="00036257">
            <w:pPr>
              <w:rPr>
                <w:sz w:val="20"/>
                <w:szCs w:val="20"/>
              </w:rPr>
            </w:pPr>
            <w:r w:rsidRPr="00556444">
              <w:rPr>
                <w:sz w:val="20"/>
                <w:szCs w:val="20"/>
              </w:rPr>
              <w:t xml:space="preserve">2002 Children’s NNS </w:t>
            </w:r>
          </w:p>
          <w:p w:rsidR="00D64C29" w:rsidRPr="00556444" w:rsidRDefault="00D64C29" w:rsidP="00036257">
            <w:pPr>
              <w:rPr>
                <w:sz w:val="20"/>
                <w:szCs w:val="20"/>
              </w:rPr>
            </w:pPr>
          </w:p>
          <w:p w:rsidR="00BC7497" w:rsidRPr="00556444" w:rsidRDefault="00BC7497" w:rsidP="00036257">
            <w:pPr>
              <w:rPr>
                <w:sz w:val="20"/>
                <w:szCs w:val="20"/>
              </w:rPr>
            </w:pPr>
            <w:r w:rsidRPr="00556444">
              <w:rPr>
                <w:sz w:val="20"/>
                <w:szCs w:val="20"/>
              </w:rPr>
              <w:t>Fluoride content as analysed from 1987-88 and 1990-91 NZ Total Diet Studies, food mapping process used</w:t>
            </w:r>
          </w:p>
          <w:p w:rsidR="00BC7497" w:rsidRPr="00556444" w:rsidRDefault="00BC7497" w:rsidP="00036257">
            <w:pPr>
              <w:rPr>
                <w:sz w:val="20"/>
                <w:szCs w:val="20"/>
              </w:rPr>
            </w:pPr>
          </w:p>
          <w:p w:rsidR="00D64C29" w:rsidRPr="00556444" w:rsidRDefault="00BC7497" w:rsidP="00D64C29">
            <w:pPr>
              <w:rPr>
                <w:sz w:val="20"/>
                <w:szCs w:val="20"/>
              </w:rPr>
            </w:pPr>
            <w:r w:rsidRPr="00556444">
              <w:rPr>
                <w:sz w:val="20"/>
                <w:szCs w:val="20"/>
              </w:rPr>
              <w:t>Model diets for children &lt;5 yrs</w:t>
            </w:r>
            <w:r w:rsidR="00D64C29">
              <w:rPr>
                <w:sz w:val="20"/>
                <w:szCs w:val="20"/>
              </w:rPr>
              <w:t xml:space="preserve"> from </w:t>
            </w:r>
            <w:r w:rsidR="00D64C29" w:rsidRPr="00556444">
              <w:rPr>
                <w:sz w:val="20"/>
                <w:szCs w:val="20"/>
              </w:rPr>
              <w:t>NZ Total Diet Study</w:t>
            </w:r>
          </w:p>
          <w:p w:rsidR="00BC7497" w:rsidRPr="00556444" w:rsidRDefault="00BC7497" w:rsidP="00036257">
            <w:pPr>
              <w:rPr>
                <w:sz w:val="20"/>
                <w:szCs w:val="20"/>
              </w:rPr>
            </w:pPr>
          </w:p>
        </w:tc>
        <w:tc>
          <w:tcPr>
            <w:tcW w:w="3533" w:type="dxa"/>
          </w:tcPr>
          <w:p w:rsidR="00BC7497" w:rsidRPr="00556444" w:rsidRDefault="00BC7497" w:rsidP="009B14D9">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 xml:space="preserve">For 6-12 mth infants major contributors based on </w:t>
            </w:r>
            <w:r w:rsidRPr="00556444">
              <w:rPr>
                <w:b/>
                <w:sz w:val="20"/>
                <w:szCs w:val="20"/>
              </w:rPr>
              <w:t>non-fluoridated water</w:t>
            </w:r>
            <w:r w:rsidRPr="00556444">
              <w:rPr>
                <w:sz w:val="20"/>
                <w:szCs w:val="20"/>
              </w:rPr>
              <w:t xml:space="preserve"> were:</w:t>
            </w:r>
          </w:p>
          <w:p w:rsidR="00BC7497" w:rsidRPr="00556444" w:rsidRDefault="00BC7497" w:rsidP="009B14D9">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 xml:space="preserve">infant formula </w:t>
            </w:r>
            <w:r w:rsidR="008A0BE4">
              <w:rPr>
                <w:sz w:val="20"/>
                <w:szCs w:val="20"/>
              </w:rPr>
              <w:t xml:space="preserve">&amp; follow on formula </w:t>
            </w:r>
            <w:r w:rsidRPr="00556444">
              <w:rPr>
                <w:sz w:val="20"/>
                <w:szCs w:val="20"/>
              </w:rPr>
              <w:t>(25%), infant foods (11%), yoghurt (8%), bread (7%), water (7%)</w:t>
            </w:r>
          </w:p>
          <w:p w:rsidR="00BC7497" w:rsidRPr="00556444" w:rsidRDefault="00BC7497" w:rsidP="009B14D9">
            <w:pPr>
              <w:cnfStyle w:val="000000010000" w:firstRow="0" w:lastRow="0" w:firstColumn="0" w:lastColumn="0" w:oddVBand="0" w:evenVBand="0" w:oddHBand="0" w:evenHBand="1" w:firstRowFirstColumn="0" w:firstRowLastColumn="0" w:lastRowFirstColumn="0" w:lastRowLastColumn="0"/>
              <w:rPr>
                <w:sz w:val="20"/>
                <w:szCs w:val="20"/>
              </w:rPr>
            </w:pPr>
          </w:p>
          <w:p w:rsidR="00BC7497" w:rsidRPr="00556444" w:rsidRDefault="00BC7497" w:rsidP="008656DB">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 xml:space="preserve">For 1-3 yr child major contributors based on </w:t>
            </w:r>
            <w:r w:rsidRPr="00556444">
              <w:rPr>
                <w:b/>
                <w:sz w:val="20"/>
                <w:szCs w:val="20"/>
              </w:rPr>
              <w:t>non-fluoridated water</w:t>
            </w:r>
            <w:r w:rsidRPr="00556444">
              <w:rPr>
                <w:sz w:val="20"/>
                <w:szCs w:val="20"/>
              </w:rPr>
              <w:t xml:space="preserve"> were:</w:t>
            </w:r>
          </w:p>
          <w:p w:rsidR="00BC7497" w:rsidRPr="00556444" w:rsidRDefault="00BC7497" w:rsidP="008656DB">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water (10%), bread (10%), yoghurt (7%), biscuits (6%), fruit drink (5%)</w:t>
            </w:r>
          </w:p>
          <w:p w:rsidR="00BC7497" w:rsidRPr="00556444" w:rsidRDefault="00BC7497" w:rsidP="008656DB">
            <w:pPr>
              <w:cnfStyle w:val="000000010000" w:firstRow="0" w:lastRow="0" w:firstColumn="0" w:lastColumn="0" w:oddVBand="0" w:evenVBand="0" w:oddHBand="0" w:evenHBand="1" w:firstRowFirstColumn="0" w:firstRowLastColumn="0" w:lastRowFirstColumn="0" w:lastRowLastColumn="0"/>
              <w:rPr>
                <w:sz w:val="20"/>
                <w:szCs w:val="20"/>
              </w:rPr>
            </w:pPr>
          </w:p>
          <w:p w:rsidR="00BC7497" w:rsidRPr="00556444" w:rsidRDefault="00BC7497" w:rsidP="008656DB">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 xml:space="preserve">For 5-6 yr child major contributors based on </w:t>
            </w:r>
            <w:r w:rsidRPr="00556444">
              <w:rPr>
                <w:b/>
                <w:sz w:val="20"/>
                <w:szCs w:val="20"/>
              </w:rPr>
              <w:t>non-fluoridated water</w:t>
            </w:r>
            <w:r w:rsidRPr="00556444">
              <w:rPr>
                <w:sz w:val="20"/>
                <w:szCs w:val="20"/>
              </w:rPr>
              <w:t xml:space="preserve"> were:</w:t>
            </w:r>
          </w:p>
          <w:p w:rsidR="00BC7497" w:rsidRPr="00556444" w:rsidRDefault="00BC7497" w:rsidP="008656DB">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bread (20%), water (10%), potatoes (5%), fruit drink (5%)</w:t>
            </w:r>
          </w:p>
          <w:p w:rsidR="00BC7497" w:rsidRPr="00556444" w:rsidRDefault="00BC7497" w:rsidP="008656DB">
            <w:pPr>
              <w:cnfStyle w:val="000000010000" w:firstRow="0" w:lastRow="0" w:firstColumn="0" w:lastColumn="0" w:oddVBand="0" w:evenVBand="0" w:oddHBand="0" w:evenHBand="1" w:firstRowFirstColumn="0" w:firstRowLastColumn="0" w:lastRowFirstColumn="0" w:lastRowLastColumn="0"/>
              <w:rPr>
                <w:sz w:val="20"/>
                <w:szCs w:val="20"/>
              </w:rPr>
            </w:pPr>
          </w:p>
          <w:p w:rsidR="00BC7497" w:rsidRPr="00556444" w:rsidRDefault="00BC7497" w:rsidP="008656DB">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 xml:space="preserve">For 7-10 yr child major contributors based on </w:t>
            </w:r>
            <w:r w:rsidRPr="00556444">
              <w:rPr>
                <w:b/>
                <w:sz w:val="20"/>
                <w:szCs w:val="20"/>
              </w:rPr>
              <w:t>non-fluoridated water</w:t>
            </w:r>
            <w:r w:rsidRPr="00556444">
              <w:rPr>
                <w:sz w:val="20"/>
                <w:szCs w:val="20"/>
              </w:rPr>
              <w:t xml:space="preserve"> were:</w:t>
            </w:r>
          </w:p>
          <w:p w:rsidR="00BC7497" w:rsidRPr="00556444" w:rsidRDefault="00BC7497" w:rsidP="008656DB">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bread (15%), water (9%), carbonated beverages (9%), tea (6%)</w:t>
            </w:r>
          </w:p>
          <w:p w:rsidR="00BC7497" w:rsidRPr="00556444" w:rsidRDefault="00BC7497" w:rsidP="008656DB">
            <w:pPr>
              <w:cnfStyle w:val="000000010000" w:firstRow="0" w:lastRow="0" w:firstColumn="0" w:lastColumn="0" w:oddVBand="0" w:evenVBand="0" w:oddHBand="0" w:evenHBand="1" w:firstRowFirstColumn="0" w:firstRowLastColumn="0" w:lastRowFirstColumn="0" w:lastRowLastColumn="0"/>
              <w:rPr>
                <w:sz w:val="20"/>
                <w:szCs w:val="20"/>
              </w:rPr>
            </w:pPr>
          </w:p>
          <w:p w:rsidR="00BC7497" w:rsidRPr="00556444" w:rsidRDefault="00BC7497" w:rsidP="00BC7497">
            <w:pPr>
              <w:cnfStyle w:val="000000010000" w:firstRow="0" w:lastRow="0" w:firstColumn="0" w:lastColumn="0" w:oddVBand="0" w:evenVBand="0" w:oddHBand="0" w:evenHBand="1" w:firstRowFirstColumn="0" w:firstRowLastColumn="0" w:lastRowFirstColumn="0" w:lastRowLastColumn="0"/>
              <w:rPr>
                <w:sz w:val="20"/>
                <w:szCs w:val="20"/>
              </w:rPr>
            </w:pPr>
          </w:p>
        </w:tc>
        <w:tc>
          <w:tcPr>
            <w:tcW w:w="3129" w:type="dxa"/>
          </w:tcPr>
          <w:p w:rsidR="00BC7497" w:rsidRPr="00556444" w:rsidRDefault="00BC7497" w:rsidP="00BC7497">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 xml:space="preserve">For 6-12 mth infants major contributors based on </w:t>
            </w:r>
            <w:r w:rsidRPr="00556444">
              <w:rPr>
                <w:b/>
                <w:sz w:val="20"/>
                <w:szCs w:val="20"/>
              </w:rPr>
              <w:t>fluoridated water</w:t>
            </w:r>
            <w:r w:rsidRPr="00556444">
              <w:rPr>
                <w:sz w:val="20"/>
                <w:szCs w:val="20"/>
              </w:rPr>
              <w:t xml:space="preserve"> were:</w:t>
            </w:r>
          </w:p>
          <w:p w:rsidR="00BC7497" w:rsidRPr="00556444" w:rsidRDefault="00BC7497" w:rsidP="00BC7497">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 xml:space="preserve">infant formula </w:t>
            </w:r>
            <w:r w:rsidR="008A0BE4">
              <w:rPr>
                <w:sz w:val="20"/>
                <w:szCs w:val="20"/>
              </w:rPr>
              <w:t xml:space="preserve">&amp; follow on formula </w:t>
            </w:r>
            <w:r w:rsidRPr="00556444">
              <w:rPr>
                <w:sz w:val="20"/>
                <w:szCs w:val="20"/>
              </w:rPr>
              <w:t xml:space="preserve">(50%), water (22%), infant foods (5%) </w:t>
            </w:r>
          </w:p>
          <w:p w:rsidR="00556444" w:rsidRDefault="00556444" w:rsidP="00BC7497">
            <w:pPr>
              <w:cnfStyle w:val="000000010000" w:firstRow="0" w:lastRow="0" w:firstColumn="0" w:lastColumn="0" w:oddVBand="0" w:evenVBand="0" w:oddHBand="0" w:evenHBand="1" w:firstRowFirstColumn="0" w:firstRowLastColumn="0" w:lastRowFirstColumn="0" w:lastRowLastColumn="0"/>
              <w:rPr>
                <w:sz w:val="20"/>
                <w:szCs w:val="20"/>
              </w:rPr>
            </w:pPr>
          </w:p>
          <w:p w:rsidR="00BC7497" w:rsidRPr="00556444" w:rsidRDefault="00BC7497" w:rsidP="00BC7497">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 xml:space="preserve">For 1-3 yr child major contributors based on </w:t>
            </w:r>
            <w:r w:rsidRPr="00556444">
              <w:rPr>
                <w:b/>
                <w:sz w:val="20"/>
                <w:szCs w:val="20"/>
              </w:rPr>
              <w:t>fluoridated water</w:t>
            </w:r>
            <w:r w:rsidRPr="00556444">
              <w:rPr>
                <w:sz w:val="20"/>
                <w:szCs w:val="20"/>
              </w:rPr>
              <w:t xml:space="preserve"> were:</w:t>
            </w:r>
          </w:p>
          <w:p w:rsidR="00BC7497" w:rsidRPr="00556444" w:rsidRDefault="00BC7497" w:rsidP="00BC7497">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water (44%), fruit drink (11%), bread (5%)</w:t>
            </w:r>
          </w:p>
          <w:p w:rsidR="00BC7497" w:rsidRPr="00556444" w:rsidRDefault="00BC7497" w:rsidP="00BC7497">
            <w:pPr>
              <w:cnfStyle w:val="000000010000" w:firstRow="0" w:lastRow="0" w:firstColumn="0" w:lastColumn="0" w:oddVBand="0" w:evenVBand="0" w:oddHBand="0" w:evenHBand="1" w:firstRowFirstColumn="0" w:firstRowLastColumn="0" w:lastRowFirstColumn="0" w:lastRowLastColumn="0"/>
              <w:rPr>
                <w:sz w:val="20"/>
                <w:szCs w:val="20"/>
              </w:rPr>
            </w:pPr>
          </w:p>
          <w:p w:rsidR="00BC7497" w:rsidRPr="00556444" w:rsidRDefault="00BC7497" w:rsidP="00BC7497">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 xml:space="preserve">For 5-6 yr child major contributors based on </w:t>
            </w:r>
            <w:r w:rsidRPr="00556444">
              <w:rPr>
                <w:b/>
                <w:sz w:val="20"/>
                <w:szCs w:val="20"/>
              </w:rPr>
              <w:t>fluoridated water</w:t>
            </w:r>
            <w:r w:rsidRPr="00556444">
              <w:rPr>
                <w:sz w:val="20"/>
                <w:szCs w:val="20"/>
              </w:rPr>
              <w:t xml:space="preserve"> were:</w:t>
            </w:r>
          </w:p>
          <w:p w:rsidR="00BC7497" w:rsidRPr="00556444" w:rsidRDefault="00BC7497" w:rsidP="00BC7497">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water (43%), fruit drink (10%), bread (8%), chocolate bev (7%)</w:t>
            </w:r>
          </w:p>
          <w:p w:rsidR="00BC7497" w:rsidRPr="00556444" w:rsidRDefault="00BC7497" w:rsidP="00BC7497">
            <w:pPr>
              <w:cnfStyle w:val="000000010000" w:firstRow="0" w:lastRow="0" w:firstColumn="0" w:lastColumn="0" w:oddVBand="0" w:evenVBand="0" w:oddHBand="0" w:evenHBand="1" w:firstRowFirstColumn="0" w:firstRowLastColumn="0" w:lastRowFirstColumn="0" w:lastRowLastColumn="0"/>
              <w:rPr>
                <w:sz w:val="20"/>
                <w:szCs w:val="20"/>
              </w:rPr>
            </w:pPr>
          </w:p>
          <w:p w:rsidR="00BC7497" w:rsidRPr="00556444" w:rsidRDefault="00BC7497" w:rsidP="00BC7497">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 xml:space="preserve">For 7-10 yr child major contributors based on </w:t>
            </w:r>
            <w:r w:rsidRPr="00556444">
              <w:rPr>
                <w:b/>
                <w:sz w:val="20"/>
                <w:szCs w:val="20"/>
              </w:rPr>
              <w:t>fluoridated water</w:t>
            </w:r>
            <w:r w:rsidRPr="00556444">
              <w:rPr>
                <w:sz w:val="20"/>
                <w:szCs w:val="20"/>
              </w:rPr>
              <w:t xml:space="preserve"> were:</w:t>
            </w:r>
          </w:p>
          <w:p w:rsidR="00BC7497" w:rsidRPr="00556444" w:rsidRDefault="00BC7497" w:rsidP="00BC7497">
            <w:pPr>
              <w:cnfStyle w:val="000000010000" w:firstRow="0" w:lastRow="0" w:firstColumn="0" w:lastColumn="0" w:oddVBand="0" w:evenVBand="0" w:oddHBand="0" w:evenHBand="1" w:firstRowFirstColumn="0" w:firstRowLastColumn="0" w:lastRowFirstColumn="0" w:lastRowLastColumn="0"/>
              <w:rPr>
                <w:sz w:val="20"/>
                <w:szCs w:val="20"/>
              </w:rPr>
            </w:pPr>
            <w:r w:rsidRPr="00556444">
              <w:rPr>
                <w:sz w:val="20"/>
                <w:szCs w:val="20"/>
              </w:rPr>
              <w:t>water (41%), carbonated beverages &amp; fruit drink (8%), bread (7%),</w:t>
            </w:r>
          </w:p>
          <w:p w:rsidR="00BC7497" w:rsidRPr="00556444" w:rsidRDefault="00BC7497" w:rsidP="00BC7497">
            <w:pPr>
              <w:cnfStyle w:val="000000010000" w:firstRow="0" w:lastRow="0" w:firstColumn="0" w:lastColumn="0" w:oddVBand="0" w:evenVBand="0" w:oddHBand="0" w:evenHBand="1" w:firstRowFirstColumn="0" w:firstRowLastColumn="0" w:lastRowFirstColumn="0" w:lastRowLastColumn="0"/>
              <w:rPr>
                <w:b/>
                <w:sz w:val="20"/>
                <w:szCs w:val="20"/>
              </w:rPr>
            </w:pPr>
          </w:p>
        </w:tc>
      </w:tr>
      <w:tr w:rsidR="00BC7497" w:rsidRPr="009E7D3C" w:rsidTr="00BC7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8A0BE4" w:rsidRPr="008A0BE4" w:rsidRDefault="008A0BE4" w:rsidP="008A0BE4">
            <w:pPr>
              <w:rPr>
                <w:sz w:val="20"/>
                <w:szCs w:val="20"/>
              </w:rPr>
            </w:pPr>
            <w:r w:rsidRPr="008A0BE4">
              <w:rPr>
                <w:sz w:val="20"/>
                <w:szCs w:val="20"/>
              </w:rPr>
              <w:t>Updated infant diets</w:t>
            </w:r>
          </w:p>
          <w:p w:rsidR="008A0BE4" w:rsidRPr="008A0BE4" w:rsidRDefault="008A0BE4" w:rsidP="008A0BE4">
            <w:pPr>
              <w:rPr>
                <w:sz w:val="20"/>
                <w:szCs w:val="20"/>
              </w:rPr>
            </w:pPr>
            <w:r w:rsidRPr="008A0BE4">
              <w:rPr>
                <w:sz w:val="20"/>
                <w:szCs w:val="20"/>
              </w:rPr>
              <w:t>FSANZ 2014</w:t>
            </w:r>
          </w:p>
          <w:p w:rsidR="00BC7497" w:rsidRDefault="008A0BE4" w:rsidP="008A0BE4">
            <w:pPr>
              <w:rPr>
                <w:sz w:val="18"/>
                <w:szCs w:val="18"/>
              </w:rPr>
            </w:pPr>
            <w:r w:rsidRPr="008A0BE4">
              <w:rPr>
                <w:sz w:val="20"/>
                <w:szCs w:val="20"/>
              </w:rPr>
              <w:t>(using lower fluoride content for infant formul</w:t>
            </w:r>
            <w:r>
              <w:rPr>
                <w:sz w:val="20"/>
                <w:szCs w:val="20"/>
              </w:rPr>
              <w:t>a</w:t>
            </w:r>
          </w:p>
        </w:tc>
        <w:tc>
          <w:tcPr>
            <w:tcW w:w="3533" w:type="dxa"/>
          </w:tcPr>
          <w:p w:rsidR="008A0BE4" w:rsidRPr="00556444" w:rsidRDefault="008A0BE4" w:rsidP="008A0BE4">
            <w:pPr>
              <w:cnfStyle w:val="000000100000" w:firstRow="0" w:lastRow="0" w:firstColumn="0" w:lastColumn="0" w:oddVBand="0" w:evenVBand="0" w:oddHBand="1" w:evenHBand="0" w:firstRowFirstColumn="0" w:firstRowLastColumn="0" w:lastRowFirstColumn="0" w:lastRowLastColumn="0"/>
              <w:rPr>
                <w:sz w:val="20"/>
                <w:szCs w:val="20"/>
              </w:rPr>
            </w:pPr>
            <w:r w:rsidRPr="00556444">
              <w:rPr>
                <w:sz w:val="20"/>
                <w:szCs w:val="20"/>
              </w:rPr>
              <w:t xml:space="preserve">For 6-12 mth infants major contributors based on </w:t>
            </w:r>
            <w:r w:rsidRPr="00556444">
              <w:rPr>
                <w:b/>
                <w:sz w:val="20"/>
                <w:szCs w:val="20"/>
              </w:rPr>
              <w:t>non-fluoridated water</w:t>
            </w:r>
            <w:r w:rsidRPr="00556444">
              <w:rPr>
                <w:sz w:val="20"/>
                <w:szCs w:val="20"/>
              </w:rPr>
              <w:t xml:space="preserve"> were:</w:t>
            </w:r>
          </w:p>
          <w:p w:rsidR="00BC7497" w:rsidRDefault="008A0BE4" w:rsidP="008A0BE4">
            <w:pPr>
              <w:cnfStyle w:val="000000100000" w:firstRow="0" w:lastRow="0" w:firstColumn="0" w:lastColumn="0" w:oddVBand="0" w:evenVBand="0" w:oddHBand="1" w:evenHBand="0" w:firstRowFirstColumn="0" w:firstRowLastColumn="0" w:lastRowFirstColumn="0" w:lastRowLastColumn="0"/>
              <w:rPr>
                <w:sz w:val="18"/>
                <w:szCs w:val="18"/>
              </w:rPr>
            </w:pPr>
            <w:r w:rsidRPr="00556444">
              <w:rPr>
                <w:sz w:val="20"/>
                <w:szCs w:val="20"/>
              </w:rPr>
              <w:t xml:space="preserve">infant formula </w:t>
            </w:r>
            <w:r>
              <w:rPr>
                <w:sz w:val="20"/>
                <w:szCs w:val="20"/>
              </w:rPr>
              <w:t xml:space="preserve">&amp; follow on formula </w:t>
            </w:r>
            <w:r w:rsidRPr="00556444">
              <w:rPr>
                <w:sz w:val="20"/>
                <w:szCs w:val="20"/>
              </w:rPr>
              <w:t>(</w:t>
            </w:r>
            <w:r>
              <w:rPr>
                <w:sz w:val="20"/>
                <w:szCs w:val="20"/>
              </w:rPr>
              <w:t>21</w:t>
            </w:r>
            <w:r w:rsidRPr="00556444">
              <w:rPr>
                <w:sz w:val="20"/>
                <w:szCs w:val="20"/>
              </w:rPr>
              <w:t>%), infant foods (</w:t>
            </w:r>
            <w:r>
              <w:rPr>
                <w:sz w:val="20"/>
                <w:szCs w:val="20"/>
              </w:rPr>
              <w:t>7</w:t>
            </w:r>
            <w:r w:rsidRPr="00556444">
              <w:rPr>
                <w:sz w:val="20"/>
                <w:szCs w:val="20"/>
              </w:rPr>
              <w:t>%), yoghurt (</w:t>
            </w:r>
            <w:r>
              <w:rPr>
                <w:sz w:val="20"/>
                <w:szCs w:val="20"/>
              </w:rPr>
              <w:t>15</w:t>
            </w:r>
            <w:r w:rsidRPr="00556444">
              <w:rPr>
                <w:sz w:val="20"/>
                <w:szCs w:val="20"/>
              </w:rPr>
              <w:t>%), bread (</w:t>
            </w:r>
            <w:r>
              <w:rPr>
                <w:sz w:val="20"/>
                <w:szCs w:val="20"/>
              </w:rPr>
              <w:t>5</w:t>
            </w:r>
            <w:r w:rsidRPr="00556444">
              <w:rPr>
                <w:sz w:val="20"/>
                <w:szCs w:val="20"/>
              </w:rPr>
              <w:t>%), water (</w:t>
            </w:r>
            <w:r>
              <w:rPr>
                <w:sz w:val="20"/>
                <w:szCs w:val="20"/>
              </w:rPr>
              <w:t>5</w:t>
            </w:r>
            <w:r w:rsidRPr="00556444">
              <w:rPr>
                <w:sz w:val="20"/>
                <w:szCs w:val="20"/>
              </w:rPr>
              <w:t>%)</w:t>
            </w:r>
            <w:r w:rsidR="00FD2976">
              <w:rPr>
                <w:sz w:val="20"/>
                <w:szCs w:val="20"/>
              </w:rPr>
              <w:t>, fish and products (5%)</w:t>
            </w:r>
            <w:r w:rsidRPr="00556444">
              <w:rPr>
                <w:sz w:val="20"/>
                <w:szCs w:val="20"/>
              </w:rPr>
              <w:t xml:space="preserve">  </w:t>
            </w:r>
          </w:p>
        </w:tc>
        <w:tc>
          <w:tcPr>
            <w:tcW w:w="3129" w:type="dxa"/>
          </w:tcPr>
          <w:p w:rsidR="008A0BE4" w:rsidRPr="00556444" w:rsidRDefault="008A0BE4" w:rsidP="008A0BE4">
            <w:pPr>
              <w:cnfStyle w:val="000000100000" w:firstRow="0" w:lastRow="0" w:firstColumn="0" w:lastColumn="0" w:oddVBand="0" w:evenVBand="0" w:oddHBand="1" w:evenHBand="0" w:firstRowFirstColumn="0" w:firstRowLastColumn="0" w:lastRowFirstColumn="0" w:lastRowLastColumn="0"/>
              <w:rPr>
                <w:sz w:val="20"/>
                <w:szCs w:val="20"/>
              </w:rPr>
            </w:pPr>
            <w:r w:rsidRPr="00556444">
              <w:rPr>
                <w:sz w:val="20"/>
                <w:szCs w:val="20"/>
              </w:rPr>
              <w:t xml:space="preserve">For 6-12 mth infants major contributors based on </w:t>
            </w:r>
            <w:r w:rsidRPr="00556444">
              <w:rPr>
                <w:b/>
                <w:sz w:val="20"/>
                <w:szCs w:val="20"/>
              </w:rPr>
              <w:t>fluoridated water</w:t>
            </w:r>
            <w:r w:rsidRPr="00556444">
              <w:rPr>
                <w:sz w:val="20"/>
                <w:szCs w:val="20"/>
              </w:rPr>
              <w:t xml:space="preserve"> were:</w:t>
            </w:r>
          </w:p>
          <w:p w:rsidR="008A0BE4" w:rsidRPr="00556444" w:rsidRDefault="008A0BE4" w:rsidP="008A0BE4">
            <w:pPr>
              <w:cnfStyle w:val="000000100000" w:firstRow="0" w:lastRow="0" w:firstColumn="0" w:lastColumn="0" w:oddVBand="0" w:evenVBand="0" w:oddHBand="1" w:evenHBand="0" w:firstRowFirstColumn="0" w:firstRowLastColumn="0" w:lastRowFirstColumn="0" w:lastRowLastColumn="0"/>
              <w:rPr>
                <w:sz w:val="20"/>
                <w:szCs w:val="20"/>
              </w:rPr>
            </w:pPr>
            <w:r w:rsidRPr="00556444">
              <w:rPr>
                <w:sz w:val="20"/>
                <w:szCs w:val="20"/>
              </w:rPr>
              <w:t xml:space="preserve">infant formula </w:t>
            </w:r>
            <w:r>
              <w:rPr>
                <w:sz w:val="20"/>
                <w:szCs w:val="20"/>
              </w:rPr>
              <w:t xml:space="preserve">&amp; follow on formula </w:t>
            </w:r>
            <w:r w:rsidRPr="00556444">
              <w:rPr>
                <w:sz w:val="20"/>
                <w:szCs w:val="20"/>
              </w:rPr>
              <w:t>(</w:t>
            </w:r>
            <w:r>
              <w:rPr>
                <w:sz w:val="20"/>
                <w:szCs w:val="20"/>
              </w:rPr>
              <w:t>44</w:t>
            </w:r>
            <w:r w:rsidRPr="00556444">
              <w:rPr>
                <w:sz w:val="20"/>
                <w:szCs w:val="20"/>
              </w:rPr>
              <w:t>%), water (</w:t>
            </w:r>
            <w:r>
              <w:rPr>
                <w:sz w:val="20"/>
                <w:szCs w:val="20"/>
              </w:rPr>
              <w:t>19</w:t>
            </w:r>
            <w:r w:rsidRPr="00556444">
              <w:rPr>
                <w:sz w:val="20"/>
                <w:szCs w:val="20"/>
              </w:rPr>
              <w:t>%), infant foods (</w:t>
            </w:r>
            <w:r>
              <w:rPr>
                <w:sz w:val="20"/>
                <w:szCs w:val="20"/>
              </w:rPr>
              <w:t>6</w:t>
            </w:r>
            <w:r w:rsidRPr="00556444">
              <w:rPr>
                <w:sz w:val="20"/>
                <w:szCs w:val="20"/>
              </w:rPr>
              <w:t>%)</w:t>
            </w:r>
            <w:r w:rsidR="00677552">
              <w:rPr>
                <w:sz w:val="20"/>
                <w:szCs w:val="20"/>
              </w:rPr>
              <w:t>, yoghurt (6%)</w:t>
            </w:r>
            <w:r w:rsidRPr="00556444">
              <w:rPr>
                <w:sz w:val="20"/>
                <w:szCs w:val="20"/>
              </w:rPr>
              <w:t xml:space="preserve"> </w:t>
            </w:r>
          </w:p>
          <w:p w:rsidR="00BC7497" w:rsidRDefault="00BC7497" w:rsidP="00BC7497">
            <w:pPr>
              <w:cnfStyle w:val="000000100000" w:firstRow="0" w:lastRow="0" w:firstColumn="0" w:lastColumn="0" w:oddVBand="0" w:evenVBand="0" w:oddHBand="1" w:evenHBand="0" w:firstRowFirstColumn="0" w:firstRowLastColumn="0" w:lastRowFirstColumn="0" w:lastRowLastColumn="0"/>
              <w:rPr>
                <w:sz w:val="18"/>
                <w:szCs w:val="18"/>
              </w:rPr>
            </w:pPr>
          </w:p>
        </w:tc>
      </w:tr>
    </w:tbl>
    <w:p w:rsidR="00B06022" w:rsidRDefault="00B06022" w:rsidP="00793DE6"/>
    <w:p w:rsidR="00B06022" w:rsidRDefault="00B06022">
      <w:r>
        <w:br w:type="page"/>
      </w:r>
    </w:p>
    <w:p w:rsidR="007862F2" w:rsidRDefault="007862F2" w:rsidP="00793DE6"/>
    <w:p w:rsidR="005E7247" w:rsidRDefault="005E7247" w:rsidP="00B06022">
      <w:pPr>
        <w:pStyle w:val="Heading2"/>
      </w:pPr>
      <w:r w:rsidRPr="005E7247">
        <w:t>References</w:t>
      </w:r>
    </w:p>
    <w:p w:rsidR="003F3DCB" w:rsidRPr="00DA5BE2" w:rsidRDefault="005E7247" w:rsidP="00435665">
      <w:pPr>
        <w:tabs>
          <w:tab w:val="left" w:pos="0"/>
        </w:tabs>
      </w:pPr>
      <w:r>
        <w:t>Refer to Section 8 References in main report.</w:t>
      </w:r>
    </w:p>
    <w:sectPr w:rsidR="003F3DCB" w:rsidRPr="00DA5BE2"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F2" w:rsidRDefault="00F654F2" w:rsidP="00774583">
      <w:r>
        <w:separator/>
      </w:r>
    </w:p>
  </w:endnote>
  <w:endnote w:type="continuationSeparator" w:id="0">
    <w:p w:rsidR="00F654F2" w:rsidRDefault="00F654F2" w:rsidP="0077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9" w:rsidRDefault="00C43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856967"/>
      <w:docPartObj>
        <w:docPartGallery w:val="Page Numbers (Bottom of Page)"/>
        <w:docPartUnique/>
      </w:docPartObj>
    </w:sdtPr>
    <w:sdtEndPr>
      <w:rPr>
        <w:noProof/>
      </w:rPr>
    </w:sdtEndPr>
    <w:sdtContent>
      <w:p w:rsidR="00F654F2" w:rsidRDefault="00F654F2">
        <w:pPr>
          <w:pStyle w:val="Footer"/>
          <w:jc w:val="center"/>
        </w:pPr>
        <w:r>
          <w:fldChar w:fldCharType="begin"/>
        </w:r>
        <w:r>
          <w:instrText xml:space="preserve"> PAGE   \* MERGEFORMAT </w:instrText>
        </w:r>
        <w:r>
          <w:fldChar w:fldCharType="separate"/>
        </w:r>
        <w:r w:rsidR="00C43899">
          <w:rPr>
            <w:noProof/>
          </w:rPr>
          <w:t>11</w:t>
        </w:r>
        <w:r>
          <w:rPr>
            <w:noProof/>
          </w:rPr>
          <w:fldChar w:fldCharType="end"/>
        </w:r>
      </w:p>
    </w:sdtContent>
  </w:sdt>
  <w:p w:rsidR="00F654F2" w:rsidRDefault="00F654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9" w:rsidRDefault="00C43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F2" w:rsidRDefault="00F654F2" w:rsidP="00774583">
      <w:r>
        <w:separator/>
      </w:r>
    </w:p>
  </w:footnote>
  <w:footnote w:type="continuationSeparator" w:id="0">
    <w:p w:rsidR="00F654F2" w:rsidRDefault="00F654F2" w:rsidP="00774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9" w:rsidRDefault="00C43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45392"/>
      <w:docPartObj>
        <w:docPartGallery w:val="Watermarks"/>
        <w:docPartUnique/>
      </w:docPartObj>
    </w:sdtPr>
    <w:sdtContent>
      <w:p w:rsidR="00C43899" w:rsidRDefault="00C4389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9" w:rsidRDefault="00C43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AD4"/>
    <w:multiLevelType w:val="multilevel"/>
    <w:tmpl w:val="707A6FF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0AC3ED0"/>
    <w:multiLevelType w:val="hybridMultilevel"/>
    <w:tmpl w:val="343439F8"/>
    <w:lvl w:ilvl="0" w:tplc="08E218A0">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B52674"/>
    <w:multiLevelType w:val="hybridMultilevel"/>
    <w:tmpl w:val="CEFC10E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567895"/>
    <w:multiLevelType w:val="multilevel"/>
    <w:tmpl w:val="877AF6B2"/>
    <w:lvl w:ilvl="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B29498C"/>
    <w:multiLevelType w:val="multilevel"/>
    <w:tmpl w:val="98AC990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FA44200"/>
    <w:multiLevelType w:val="multilevel"/>
    <w:tmpl w:val="55E0F17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nsid w:val="72C94EE7"/>
    <w:multiLevelType w:val="multilevel"/>
    <w:tmpl w:val="5C8A8358"/>
    <w:lvl w:ilvl="0">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11">
    <w:nsid w:val="7FD552AE"/>
    <w:multiLevelType w:val="hybridMultilevel"/>
    <w:tmpl w:val="11EE38F0"/>
    <w:lvl w:ilvl="0" w:tplc="11567202">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9"/>
  </w:num>
  <w:num w:numId="9">
    <w:abstractNumId w:val="3"/>
  </w:num>
  <w:num w:numId="10">
    <w:abstractNumId w:val="4"/>
  </w:num>
  <w:num w:numId="11">
    <w:abstractNumId w:val="9"/>
  </w:num>
  <w:num w:numId="12">
    <w:abstractNumId w:val="3"/>
  </w:num>
  <w:num w:numId="13">
    <w:abstractNumId w:val="4"/>
  </w:num>
  <w:num w:numId="14">
    <w:abstractNumId w:val="11"/>
  </w:num>
  <w:num w:numId="15">
    <w:abstractNumId w:val="8"/>
  </w:num>
  <w:num w:numId="16">
    <w:abstractNumId w:val="6"/>
  </w:num>
  <w:num w:numId="17">
    <w:abstractNumId w:val="0"/>
  </w:num>
  <w:num w:numId="18">
    <w:abstractNumId w:val="10"/>
  </w:num>
  <w:num w:numId="19">
    <w:abstractNumId w:val="7"/>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F6"/>
    <w:rsid w:val="0000542C"/>
    <w:rsid w:val="00021089"/>
    <w:rsid w:val="00033A4C"/>
    <w:rsid w:val="00036257"/>
    <w:rsid w:val="00041643"/>
    <w:rsid w:val="00051C25"/>
    <w:rsid w:val="000622E7"/>
    <w:rsid w:val="00063F81"/>
    <w:rsid w:val="00066854"/>
    <w:rsid w:val="00066D85"/>
    <w:rsid w:val="00090BD5"/>
    <w:rsid w:val="000A1455"/>
    <w:rsid w:val="000A15FF"/>
    <w:rsid w:val="000A38F8"/>
    <w:rsid w:val="000A5D01"/>
    <w:rsid w:val="000A5D89"/>
    <w:rsid w:val="000B2740"/>
    <w:rsid w:val="000B7A90"/>
    <w:rsid w:val="000C08CC"/>
    <w:rsid w:val="000E16AA"/>
    <w:rsid w:val="000E2A3A"/>
    <w:rsid w:val="000F2196"/>
    <w:rsid w:val="000F533F"/>
    <w:rsid w:val="000F7E16"/>
    <w:rsid w:val="00114D11"/>
    <w:rsid w:val="00117765"/>
    <w:rsid w:val="00123CC4"/>
    <w:rsid w:val="00127C0C"/>
    <w:rsid w:val="00132D3F"/>
    <w:rsid w:val="0015463F"/>
    <w:rsid w:val="00170447"/>
    <w:rsid w:val="001734EA"/>
    <w:rsid w:val="00184403"/>
    <w:rsid w:val="00191770"/>
    <w:rsid w:val="00197C34"/>
    <w:rsid w:val="001B07F6"/>
    <w:rsid w:val="001B319F"/>
    <w:rsid w:val="001C5126"/>
    <w:rsid w:val="001C6247"/>
    <w:rsid w:val="001C7567"/>
    <w:rsid w:val="001D328F"/>
    <w:rsid w:val="001D3A11"/>
    <w:rsid w:val="001E696B"/>
    <w:rsid w:val="002034FC"/>
    <w:rsid w:val="002232B1"/>
    <w:rsid w:val="00231454"/>
    <w:rsid w:val="00234C31"/>
    <w:rsid w:val="00237E65"/>
    <w:rsid w:val="00257629"/>
    <w:rsid w:val="00265993"/>
    <w:rsid w:val="002771D0"/>
    <w:rsid w:val="0028150A"/>
    <w:rsid w:val="0029431C"/>
    <w:rsid w:val="002979C1"/>
    <w:rsid w:val="002A0E1D"/>
    <w:rsid w:val="002A645B"/>
    <w:rsid w:val="002D0DC3"/>
    <w:rsid w:val="002F0F4E"/>
    <w:rsid w:val="003024AD"/>
    <w:rsid w:val="00307026"/>
    <w:rsid w:val="003072EF"/>
    <w:rsid w:val="00310AC5"/>
    <w:rsid w:val="0033021F"/>
    <w:rsid w:val="0033751A"/>
    <w:rsid w:val="00341D25"/>
    <w:rsid w:val="003512B2"/>
    <w:rsid w:val="003547F9"/>
    <w:rsid w:val="0036669F"/>
    <w:rsid w:val="00370EC4"/>
    <w:rsid w:val="00372E30"/>
    <w:rsid w:val="00375010"/>
    <w:rsid w:val="00381ABD"/>
    <w:rsid w:val="003947AD"/>
    <w:rsid w:val="003B5329"/>
    <w:rsid w:val="003F3DCB"/>
    <w:rsid w:val="004011EE"/>
    <w:rsid w:val="00403138"/>
    <w:rsid w:val="0040462F"/>
    <w:rsid w:val="00404702"/>
    <w:rsid w:val="00416260"/>
    <w:rsid w:val="00435665"/>
    <w:rsid w:val="00441D77"/>
    <w:rsid w:val="00441FDD"/>
    <w:rsid w:val="00443DCA"/>
    <w:rsid w:val="00443F05"/>
    <w:rsid w:val="00446340"/>
    <w:rsid w:val="004525D6"/>
    <w:rsid w:val="004553A1"/>
    <w:rsid w:val="00486619"/>
    <w:rsid w:val="00486BD2"/>
    <w:rsid w:val="00492001"/>
    <w:rsid w:val="00497196"/>
    <w:rsid w:val="004B7216"/>
    <w:rsid w:val="004D3868"/>
    <w:rsid w:val="004D5286"/>
    <w:rsid w:val="004E33B2"/>
    <w:rsid w:val="004E6694"/>
    <w:rsid w:val="004E7B91"/>
    <w:rsid w:val="00520401"/>
    <w:rsid w:val="00526A6F"/>
    <w:rsid w:val="0054036E"/>
    <w:rsid w:val="00542F66"/>
    <w:rsid w:val="00547F66"/>
    <w:rsid w:val="00552564"/>
    <w:rsid w:val="00556444"/>
    <w:rsid w:val="00556FCC"/>
    <w:rsid w:val="005616D5"/>
    <w:rsid w:val="0057431B"/>
    <w:rsid w:val="00577FEE"/>
    <w:rsid w:val="00582CCE"/>
    <w:rsid w:val="0058631A"/>
    <w:rsid w:val="005B578D"/>
    <w:rsid w:val="005B5B0D"/>
    <w:rsid w:val="005C1996"/>
    <w:rsid w:val="005C72F6"/>
    <w:rsid w:val="005C7823"/>
    <w:rsid w:val="005D1790"/>
    <w:rsid w:val="005D7AE5"/>
    <w:rsid w:val="005E22B0"/>
    <w:rsid w:val="005E36E2"/>
    <w:rsid w:val="005E69A4"/>
    <w:rsid w:val="005E7247"/>
    <w:rsid w:val="00602192"/>
    <w:rsid w:val="006036C4"/>
    <w:rsid w:val="0060377A"/>
    <w:rsid w:val="0063452E"/>
    <w:rsid w:val="0065599D"/>
    <w:rsid w:val="00657169"/>
    <w:rsid w:val="00670310"/>
    <w:rsid w:val="00677261"/>
    <w:rsid w:val="00677552"/>
    <w:rsid w:val="006B6900"/>
    <w:rsid w:val="006C1C6C"/>
    <w:rsid w:val="006D473E"/>
    <w:rsid w:val="006F4DBB"/>
    <w:rsid w:val="00700273"/>
    <w:rsid w:val="007175CB"/>
    <w:rsid w:val="0075385E"/>
    <w:rsid w:val="00763286"/>
    <w:rsid w:val="00774583"/>
    <w:rsid w:val="00783D50"/>
    <w:rsid w:val="007862F2"/>
    <w:rsid w:val="00793DE6"/>
    <w:rsid w:val="00795D95"/>
    <w:rsid w:val="00796FCB"/>
    <w:rsid w:val="007A2FEF"/>
    <w:rsid w:val="007B0AB1"/>
    <w:rsid w:val="007C0589"/>
    <w:rsid w:val="007C5374"/>
    <w:rsid w:val="007E31BC"/>
    <w:rsid w:val="007F3FDC"/>
    <w:rsid w:val="007F50E4"/>
    <w:rsid w:val="007F6456"/>
    <w:rsid w:val="00813EA8"/>
    <w:rsid w:val="00821CC6"/>
    <w:rsid w:val="00822807"/>
    <w:rsid w:val="0082334F"/>
    <w:rsid w:val="00824212"/>
    <w:rsid w:val="00830393"/>
    <w:rsid w:val="00833D5A"/>
    <w:rsid w:val="00833DD5"/>
    <w:rsid w:val="0083618A"/>
    <w:rsid w:val="008429F1"/>
    <w:rsid w:val="0084610B"/>
    <w:rsid w:val="0085084A"/>
    <w:rsid w:val="008556B4"/>
    <w:rsid w:val="00860EE7"/>
    <w:rsid w:val="008656DB"/>
    <w:rsid w:val="00877A81"/>
    <w:rsid w:val="008847CA"/>
    <w:rsid w:val="008931F6"/>
    <w:rsid w:val="008A0BE4"/>
    <w:rsid w:val="008A1B04"/>
    <w:rsid w:val="008B2649"/>
    <w:rsid w:val="008B627F"/>
    <w:rsid w:val="008C5037"/>
    <w:rsid w:val="008E2339"/>
    <w:rsid w:val="008F15BB"/>
    <w:rsid w:val="008F6345"/>
    <w:rsid w:val="00926A28"/>
    <w:rsid w:val="009318D4"/>
    <w:rsid w:val="00933B3A"/>
    <w:rsid w:val="00935023"/>
    <w:rsid w:val="00936B2A"/>
    <w:rsid w:val="00940FAF"/>
    <w:rsid w:val="00942E67"/>
    <w:rsid w:val="0094321C"/>
    <w:rsid w:val="009436E6"/>
    <w:rsid w:val="00964621"/>
    <w:rsid w:val="009806A5"/>
    <w:rsid w:val="0099215B"/>
    <w:rsid w:val="009B14D9"/>
    <w:rsid w:val="009B603D"/>
    <w:rsid w:val="009E265A"/>
    <w:rsid w:val="009E3169"/>
    <w:rsid w:val="009E7D3C"/>
    <w:rsid w:val="00A06D13"/>
    <w:rsid w:val="00A14CD7"/>
    <w:rsid w:val="00A25400"/>
    <w:rsid w:val="00A25B29"/>
    <w:rsid w:val="00A26F82"/>
    <w:rsid w:val="00A415C1"/>
    <w:rsid w:val="00A43E2A"/>
    <w:rsid w:val="00A5642A"/>
    <w:rsid w:val="00A5674F"/>
    <w:rsid w:val="00A61CF6"/>
    <w:rsid w:val="00A85FAE"/>
    <w:rsid w:val="00A86A4F"/>
    <w:rsid w:val="00A93190"/>
    <w:rsid w:val="00A93278"/>
    <w:rsid w:val="00AA21B0"/>
    <w:rsid w:val="00AB1008"/>
    <w:rsid w:val="00AC102D"/>
    <w:rsid w:val="00AD4681"/>
    <w:rsid w:val="00AD5DE2"/>
    <w:rsid w:val="00AE0054"/>
    <w:rsid w:val="00AE10A5"/>
    <w:rsid w:val="00AE51C3"/>
    <w:rsid w:val="00AF7F8C"/>
    <w:rsid w:val="00B03B56"/>
    <w:rsid w:val="00B06022"/>
    <w:rsid w:val="00B46F39"/>
    <w:rsid w:val="00B47BC2"/>
    <w:rsid w:val="00B53154"/>
    <w:rsid w:val="00B56C0D"/>
    <w:rsid w:val="00B64654"/>
    <w:rsid w:val="00B95D00"/>
    <w:rsid w:val="00BA56E0"/>
    <w:rsid w:val="00BB3ECF"/>
    <w:rsid w:val="00BB5EAE"/>
    <w:rsid w:val="00BC2133"/>
    <w:rsid w:val="00BC7497"/>
    <w:rsid w:val="00BE3ED3"/>
    <w:rsid w:val="00BE4F3A"/>
    <w:rsid w:val="00C019A6"/>
    <w:rsid w:val="00C06F7D"/>
    <w:rsid w:val="00C07461"/>
    <w:rsid w:val="00C12C82"/>
    <w:rsid w:val="00C22FBA"/>
    <w:rsid w:val="00C3490C"/>
    <w:rsid w:val="00C36002"/>
    <w:rsid w:val="00C43899"/>
    <w:rsid w:val="00C50CE2"/>
    <w:rsid w:val="00C572A2"/>
    <w:rsid w:val="00C71AE0"/>
    <w:rsid w:val="00C81C84"/>
    <w:rsid w:val="00CA3526"/>
    <w:rsid w:val="00CC72DF"/>
    <w:rsid w:val="00CD24B8"/>
    <w:rsid w:val="00CD2CA1"/>
    <w:rsid w:val="00CE3041"/>
    <w:rsid w:val="00CF5397"/>
    <w:rsid w:val="00D05F6D"/>
    <w:rsid w:val="00D13C05"/>
    <w:rsid w:val="00D15CF1"/>
    <w:rsid w:val="00D16B2D"/>
    <w:rsid w:val="00D229CF"/>
    <w:rsid w:val="00D45C19"/>
    <w:rsid w:val="00D500F1"/>
    <w:rsid w:val="00D5526B"/>
    <w:rsid w:val="00D64C29"/>
    <w:rsid w:val="00D66962"/>
    <w:rsid w:val="00D752B1"/>
    <w:rsid w:val="00D75457"/>
    <w:rsid w:val="00D75DD5"/>
    <w:rsid w:val="00D83D79"/>
    <w:rsid w:val="00D87D9C"/>
    <w:rsid w:val="00D92B3B"/>
    <w:rsid w:val="00DA5BE2"/>
    <w:rsid w:val="00DA7DED"/>
    <w:rsid w:val="00DC4045"/>
    <w:rsid w:val="00DE7A68"/>
    <w:rsid w:val="00DF06A0"/>
    <w:rsid w:val="00DF4A30"/>
    <w:rsid w:val="00DF5093"/>
    <w:rsid w:val="00E0050C"/>
    <w:rsid w:val="00E15B53"/>
    <w:rsid w:val="00E2450C"/>
    <w:rsid w:val="00E268E6"/>
    <w:rsid w:val="00E3025B"/>
    <w:rsid w:val="00E32528"/>
    <w:rsid w:val="00E340B5"/>
    <w:rsid w:val="00E4001E"/>
    <w:rsid w:val="00E43638"/>
    <w:rsid w:val="00E43729"/>
    <w:rsid w:val="00E524EF"/>
    <w:rsid w:val="00E53ACA"/>
    <w:rsid w:val="00E549F8"/>
    <w:rsid w:val="00E60EC4"/>
    <w:rsid w:val="00E72B9B"/>
    <w:rsid w:val="00E764F8"/>
    <w:rsid w:val="00E9409E"/>
    <w:rsid w:val="00E96860"/>
    <w:rsid w:val="00EB066A"/>
    <w:rsid w:val="00EB667E"/>
    <w:rsid w:val="00EC4528"/>
    <w:rsid w:val="00ED0612"/>
    <w:rsid w:val="00EE3B9D"/>
    <w:rsid w:val="00EE7C38"/>
    <w:rsid w:val="00F0386F"/>
    <w:rsid w:val="00F07796"/>
    <w:rsid w:val="00F15472"/>
    <w:rsid w:val="00F1767B"/>
    <w:rsid w:val="00F21377"/>
    <w:rsid w:val="00F24B3E"/>
    <w:rsid w:val="00F4105E"/>
    <w:rsid w:val="00F52B95"/>
    <w:rsid w:val="00F57D5E"/>
    <w:rsid w:val="00F616DA"/>
    <w:rsid w:val="00F654F2"/>
    <w:rsid w:val="00F76F95"/>
    <w:rsid w:val="00F9040B"/>
    <w:rsid w:val="00F90A0E"/>
    <w:rsid w:val="00F94888"/>
    <w:rsid w:val="00F94E7C"/>
    <w:rsid w:val="00FC4F79"/>
    <w:rsid w:val="00FC62D5"/>
    <w:rsid w:val="00FD2976"/>
    <w:rsid w:val="00FD4B8D"/>
    <w:rsid w:val="00FF074C"/>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9"/>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A14CD7"/>
    <w:pPr>
      <w:keepNext/>
      <w:spacing w:before="240" w:after="240"/>
      <w:ind w:left="851" w:hanging="851"/>
      <w:outlineLvl w:val="1"/>
    </w:pPr>
    <w:rPr>
      <w:rFonts w:eastAsiaTheme="majorEastAsia" w:cs="Arial"/>
      <w:b/>
      <w:bCs/>
      <w:sz w:val="24"/>
    </w:rPr>
  </w:style>
  <w:style w:type="paragraph" w:styleId="Heading3">
    <w:name w:val="heading 3"/>
    <w:aliases w:val="FSHeading 3,Subheading 1"/>
    <w:basedOn w:val="Normal"/>
    <w:next w:val="Normal"/>
    <w:link w:val="Heading3Char"/>
    <w:autoRedefine/>
    <w:uiPriority w:val="2"/>
    <w:unhideWhenUsed/>
    <w:qFormat/>
    <w:rsid w:val="00A14CD7"/>
    <w:pPr>
      <w:outlineLvl w:val="2"/>
    </w:pPr>
    <w:rPr>
      <w:b/>
    </w:rPr>
  </w:style>
  <w:style w:type="paragraph" w:styleId="Heading4">
    <w:name w:val="heading 4"/>
    <w:aliases w:val="FSHeading 4,Subheading 2"/>
    <w:basedOn w:val="Table1"/>
    <w:next w:val="Normal"/>
    <w:link w:val="Heading4Char"/>
    <w:uiPriority w:val="2"/>
    <w:unhideWhenUsed/>
    <w:qFormat/>
    <w:rsid w:val="00A14CD7"/>
    <w:pPr>
      <w:outlineLvl w:val="3"/>
    </w:pPr>
    <w:rPr>
      <w:lang w:eastAsia="en-GB"/>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A14CD7"/>
    <w:rPr>
      <w:rFonts w:eastAsiaTheme="majorEastAsia"/>
      <w:b/>
      <w:bCs/>
      <w:sz w:val="24"/>
      <w:lang w:val="en-GB"/>
    </w:rPr>
  </w:style>
  <w:style w:type="character" w:customStyle="1" w:styleId="Heading3Char">
    <w:name w:val="Heading 3 Char"/>
    <w:aliases w:val="FSHeading 3 Char,Subheading 1 Char"/>
    <w:basedOn w:val="DefaultParagraphFont"/>
    <w:link w:val="Heading3"/>
    <w:uiPriority w:val="2"/>
    <w:rsid w:val="00A14CD7"/>
    <w:rPr>
      <w:rFonts w:cstheme="minorBidi"/>
      <w:b/>
      <w:lang w:val="en-GB"/>
    </w:rPr>
  </w:style>
  <w:style w:type="character" w:customStyle="1" w:styleId="Heading4Char">
    <w:name w:val="Heading 4 Char"/>
    <w:aliases w:val="FSHeading 4 Char,Subheading 2 Char"/>
    <w:basedOn w:val="DefaultParagraphFont"/>
    <w:link w:val="Heading4"/>
    <w:uiPriority w:val="2"/>
    <w:rsid w:val="00A14CD7"/>
    <w:rPr>
      <w:rFonts w:ascii="Arial Bold" w:eastAsia="Times New Roman" w:hAnsi="Arial Bold" w:cs="Times New Roman"/>
      <w:b/>
      <w:bCs/>
      <w:szCs w:val="20"/>
      <w:lang w:val="en-GB" w:eastAsia="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E33B2"/>
    <w:pPr>
      <w:keepNext/>
      <w:spacing w:after="120"/>
    </w:pPr>
    <w:rPr>
      <w:rFonts w:ascii="Arial Bold" w:eastAsia="Times New Roman" w:hAnsi="Arial Bold" w:cs="Times New Roman"/>
      <w:b/>
      <w:bCs/>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group">
    <w:name w:val="group"/>
    <w:basedOn w:val="Normal"/>
    <w:rsid w:val="00117765"/>
    <w:pPr>
      <w:spacing w:before="100" w:beforeAutospacing="1"/>
    </w:pPr>
    <w:rPr>
      <w:rFonts w:ascii="Times New Roman" w:eastAsia="Times New Roman" w:hAnsi="Times New Roman" w:cs="Times New Roman"/>
      <w:b/>
      <w:bCs/>
      <w:sz w:val="24"/>
      <w:szCs w:val="24"/>
      <w:lang w:eastAsia="en-GB"/>
    </w:rPr>
  </w:style>
  <w:style w:type="character" w:customStyle="1" w:styleId="small">
    <w:name w:val="small"/>
    <w:basedOn w:val="DefaultParagraphFont"/>
    <w:rsid w:val="00117765"/>
    <w:rPr>
      <w:color w:val="555555"/>
      <w:sz w:val="20"/>
      <w:szCs w:val="20"/>
    </w:rPr>
  </w:style>
  <w:style w:type="paragraph" w:styleId="NormalWeb">
    <w:name w:val="Normal (Web)"/>
    <w:basedOn w:val="Normal"/>
    <w:uiPriority w:val="99"/>
    <w:semiHidden/>
    <w:unhideWhenUsed/>
    <w:rsid w:val="0011776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7765"/>
    <w:rPr>
      <w:color w:val="0000FF"/>
      <w:u w:val="single"/>
    </w:rPr>
  </w:style>
  <w:style w:type="character" w:styleId="FollowedHyperlink">
    <w:name w:val="FollowedHyperlink"/>
    <w:basedOn w:val="DefaultParagraphFont"/>
    <w:uiPriority w:val="99"/>
    <w:semiHidden/>
    <w:unhideWhenUsed/>
    <w:rsid w:val="00117765"/>
    <w:rPr>
      <w:color w:val="800080"/>
      <w:u w:val="single"/>
    </w:rPr>
  </w:style>
  <w:style w:type="paragraph" w:styleId="BalloonText">
    <w:name w:val="Balloon Text"/>
    <w:basedOn w:val="Normal"/>
    <w:link w:val="BalloonTextChar"/>
    <w:uiPriority w:val="99"/>
    <w:semiHidden/>
    <w:unhideWhenUsed/>
    <w:rsid w:val="0094321C"/>
    <w:rPr>
      <w:rFonts w:ascii="Tahoma" w:hAnsi="Tahoma" w:cs="Tahoma"/>
      <w:sz w:val="16"/>
      <w:szCs w:val="16"/>
    </w:rPr>
  </w:style>
  <w:style w:type="character" w:customStyle="1" w:styleId="BalloonTextChar">
    <w:name w:val="Balloon Text Char"/>
    <w:basedOn w:val="DefaultParagraphFont"/>
    <w:link w:val="BalloonText"/>
    <w:uiPriority w:val="99"/>
    <w:semiHidden/>
    <w:rsid w:val="0094321C"/>
    <w:rPr>
      <w:rFonts w:ascii="Tahoma" w:hAnsi="Tahoma" w:cs="Tahoma"/>
      <w:sz w:val="16"/>
      <w:szCs w:val="16"/>
      <w:lang w:val="en-GB"/>
    </w:rPr>
  </w:style>
  <w:style w:type="table" w:styleId="TableGrid">
    <w:name w:val="Table Grid"/>
    <w:basedOn w:val="TableNormal"/>
    <w:uiPriority w:val="59"/>
    <w:rsid w:val="0093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15463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E72B9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E72B9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29431C"/>
    <w:rPr>
      <w:sz w:val="16"/>
      <w:szCs w:val="16"/>
    </w:rPr>
  </w:style>
  <w:style w:type="paragraph" w:styleId="CommentText">
    <w:name w:val="annotation text"/>
    <w:basedOn w:val="Normal"/>
    <w:link w:val="CommentTextChar"/>
    <w:uiPriority w:val="99"/>
    <w:semiHidden/>
    <w:unhideWhenUsed/>
    <w:rsid w:val="0029431C"/>
    <w:rPr>
      <w:sz w:val="20"/>
      <w:szCs w:val="20"/>
    </w:rPr>
  </w:style>
  <w:style w:type="character" w:customStyle="1" w:styleId="CommentTextChar">
    <w:name w:val="Comment Text Char"/>
    <w:basedOn w:val="DefaultParagraphFont"/>
    <w:link w:val="CommentText"/>
    <w:uiPriority w:val="99"/>
    <w:semiHidden/>
    <w:rsid w:val="0029431C"/>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29431C"/>
    <w:rPr>
      <w:b/>
      <w:bCs/>
    </w:rPr>
  </w:style>
  <w:style w:type="character" w:customStyle="1" w:styleId="CommentSubjectChar">
    <w:name w:val="Comment Subject Char"/>
    <w:basedOn w:val="CommentTextChar"/>
    <w:link w:val="CommentSubject"/>
    <w:uiPriority w:val="99"/>
    <w:semiHidden/>
    <w:rsid w:val="0029431C"/>
    <w:rPr>
      <w:rFonts w:cstheme="minorBidi"/>
      <w:b/>
      <w:bCs/>
      <w:sz w:val="20"/>
      <w:szCs w:val="20"/>
      <w:lang w:val="en-GB"/>
    </w:rPr>
  </w:style>
  <w:style w:type="character" w:styleId="FootnoteReference">
    <w:name w:val="footnote reference"/>
    <w:basedOn w:val="DefaultParagraphFont"/>
    <w:uiPriority w:val="99"/>
    <w:semiHidden/>
    <w:unhideWhenUsed/>
    <w:rsid w:val="00C349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9"/>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A14CD7"/>
    <w:pPr>
      <w:keepNext/>
      <w:spacing w:before="240" w:after="240"/>
      <w:ind w:left="851" w:hanging="851"/>
      <w:outlineLvl w:val="1"/>
    </w:pPr>
    <w:rPr>
      <w:rFonts w:eastAsiaTheme="majorEastAsia" w:cs="Arial"/>
      <w:b/>
      <w:bCs/>
      <w:sz w:val="24"/>
    </w:rPr>
  </w:style>
  <w:style w:type="paragraph" w:styleId="Heading3">
    <w:name w:val="heading 3"/>
    <w:aliases w:val="FSHeading 3,Subheading 1"/>
    <w:basedOn w:val="Normal"/>
    <w:next w:val="Normal"/>
    <w:link w:val="Heading3Char"/>
    <w:autoRedefine/>
    <w:uiPriority w:val="2"/>
    <w:unhideWhenUsed/>
    <w:qFormat/>
    <w:rsid w:val="00A14CD7"/>
    <w:pPr>
      <w:outlineLvl w:val="2"/>
    </w:pPr>
    <w:rPr>
      <w:b/>
    </w:rPr>
  </w:style>
  <w:style w:type="paragraph" w:styleId="Heading4">
    <w:name w:val="heading 4"/>
    <w:aliases w:val="FSHeading 4,Subheading 2"/>
    <w:basedOn w:val="Table1"/>
    <w:next w:val="Normal"/>
    <w:link w:val="Heading4Char"/>
    <w:uiPriority w:val="2"/>
    <w:unhideWhenUsed/>
    <w:qFormat/>
    <w:rsid w:val="00A14CD7"/>
    <w:pPr>
      <w:outlineLvl w:val="3"/>
    </w:pPr>
    <w:rPr>
      <w:lang w:eastAsia="en-GB"/>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A14CD7"/>
    <w:rPr>
      <w:rFonts w:eastAsiaTheme="majorEastAsia"/>
      <w:b/>
      <w:bCs/>
      <w:sz w:val="24"/>
      <w:lang w:val="en-GB"/>
    </w:rPr>
  </w:style>
  <w:style w:type="character" w:customStyle="1" w:styleId="Heading3Char">
    <w:name w:val="Heading 3 Char"/>
    <w:aliases w:val="FSHeading 3 Char,Subheading 1 Char"/>
    <w:basedOn w:val="DefaultParagraphFont"/>
    <w:link w:val="Heading3"/>
    <w:uiPriority w:val="2"/>
    <w:rsid w:val="00A14CD7"/>
    <w:rPr>
      <w:rFonts w:cstheme="minorBidi"/>
      <w:b/>
      <w:lang w:val="en-GB"/>
    </w:rPr>
  </w:style>
  <w:style w:type="character" w:customStyle="1" w:styleId="Heading4Char">
    <w:name w:val="Heading 4 Char"/>
    <w:aliases w:val="FSHeading 4 Char,Subheading 2 Char"/>
    <w:basedOn w:val="DefaultParagraphFont"/>
    <w:link w:val="Heading4"/>
    <w:uiPriority w:val="2"/>
    <w:rsid w:val="00A14CD7"/>
    <w:rPr>
      <w:rFonts w:ascii="Arial Bold" w:eastAsia="Times New Roman" w:hAnsi="Arial Bold" w:cs="Times New Roman"/>
      <w:b/>
      <w:bCs/>
      <w:szCs w:val="20"/>
      <w:lang w:val="en-GB" w:eastAsia="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E33B2"/>
    <w:pPr>
      <w:keepNext/>
      <w:spacing w:after="120"/>
    </w:pPr>
    <w:rPr>
      <w:rFonts w:ascii="Arial Bold" w:eastAsia="Times New Roman" w:hAnsi="Arial Bold" w:cs="Times New Roman"/>
      <w:b/>
      <w:bCs/>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group">
    <w:name w:val="group"/>
    <w:basedOn w:val="Normal"/>
    <w:rsid w:val="00117765"/>
    <w:pPr>
      <w:spacing w:before="100" w:beforeAutospacing="1"/>
    </w:pPr>
    <w:rPr>
      <w:rFonts w:ascii="Times New Roman" w:eastAsia="Times New Roman" w:hAnsi="Times New Roman" w:cs="Times New Roman"/>
      <w:b/>
      <w:bCs/>
      <w:sz w:val="24"/>
      <w:szCs w:val="24"/>
      <w:lang w:eastAsia="en-GB"/>
    </w:rPr>
  </w:style>
  <w:style w:type="character" w:customStyle="1" w:styleId="small">
    <w:name w:val="small"/>
    <w:basedOn w:val="DefaultParagraphFont"/>
    <w:rsid w:val="00117765"/>
    <w:rPr>
      <w:color w:val="555555"/>
      <w:sz w:val="20"/>
      <w:szCs w:val="20"/>
    </w:rPr>
  </w:style>
  <w:style w:type="paragraph" w:styleId="NormalWeb">
    <w:name w:val="Normal (Web)"/>
    <w:basedOn w:val="Normal"/>
    <w:uiPriority w:val="99"/>
    <w:semiHidden/>
    <w:unhideWhenUsed/>
    <w:rsid w:val="0011776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7765"/>
    <w:rPr>
      <w:color w:val="0000FF"/>
      <w:u w:val="single"/>
    </w:rPr>
  </w:style>
  <w:style w:type="character" w:styleId="FollowedHyperlink">
    <w:name w:val="FollowedHyperlink"/>
    <w:basedOn w:val="DefaultParagraphFont"/>
    <w:uiPriority w:val="99"/>
    <w:semiHidden/>
    <w:unhideWhenUsed/>
    <w:rsid w:val="00117765"/>
    <w:rPr>
      <w:color w:val="800080"/>
      <w:u w:val="single"/>
    </w:rPr>
  </w:style>
  <w:style w:type="paragraph" w:styleId="BalloonText">
    <w:name w:val="Balloon Text"/>
    <w:basedOn w:val="Normal"/>
    <w:link w:val="BalloonTextChar"/>
    <w:uiPriority w:val="99"/>
    <w:semiHidden/>
    <w:unhideWhenUsed/>
    <w:rsid w:val="0094321C"/>
    <w:rPr>
      <w:rFonts w:ascii="Tahoma" w:hAnsi="Tahoma" w:cs="Tahoma"/>
      <w:sz w:val="16"/>
      <w:szCs w:val="16"/>
    </w:rPr>
  </w:style>
  <w:style w:type="character" w:customStyle="1" w:styleId="BalloonTextChar">
    <w:name w:val="Balloon Text Char"/>
    <w:basedOn w:val="DefaultParagraphFont"/>
    <w:link w:val="BalloonText"/>
    <w:uiPriority w:val="99"/>
    <w:semiHidden/>
    <w:rsid w:val="0094321C"/>
    <w:rPr>
      <w:rFonts w:ascii="Tahoma" w:hAnsi="Tahoma" w:cs="Tahoma"/>
      <w:sz w:val="16"/>
      <w:szCs w:val="16"/>
      <w:lang w:val="en-GB"/>
    </w:rPr>
  </w:style>
  <w:style w:type="table" w:styleId="TableGrid">
    <w:name w:val="Table Grid"/>
    <w:basedOn w:val="TableNormal"/>
    <w:uiPriority w:val="59"/>
    <w:rsid w:val="0093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15463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E72B9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E72B9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29431C"/>
    <w:rPr>
      <w:sz w:val="16"/>
      <w:szCs w:val="16"/>
    </w:rPr>
  </w:style>
  <w:style w:type="paragraph" w:styleId="CommentText">
    <w:name w:val="annotation text"/>
    <w:basedOn w:val="Normal"/>
    <w:link w:val="CommentTextChar"/>
    <w:uiPriority w:val="99"/>
    <w:semiHidden/>
    <w:unhideWhenUsed/>
    <w:rsid w:val="0029431C"/>
    <w:rPr>
      <w:sz w:val="20"/>
      <w:szCs w:val="20"/>
    </w:rPr>
  </w:style>
  <w:style w:type="character" w:customStyle="1" w:styleId="CommentTextChar">
    <w:name w:val="Comment Text Char"/>
    <w:basedOn w:val="DefaultParagraphFont"/>
    <w:link w:val="CommentText"/>
    <w:uiPriority w:val="99"/>
    <w:semiHidden/>
    <w:rsid w:val="0029431C"/>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29431C"/>
    <w:rPr>
      <w:b/>
      <w:bCs/>
    </w:rPr>
  </w:style>
  <w:style w:type="character" w:customStyle="1" w:styleId="CommentSubjectChar">
    <w:name w:val="Comment Subject Char"/>
    <w:basedOn w:val="CommentTextChar"/>
    <w:link w:val="CommentSubject"/>
    <w:uiPriority w:val="99"/>
    <w:semiHidden/>
    <w:rsid w:val="0029431C"/>
    <w:rPr>
      <w:rFonts w:cstheme="minorBidi"/>
      <w:b/>
      <w:bCs/>
      <w:sz w:val="20"/>
      <w:szCs w:val="20"/>
      <w:lang w:val="en-GB"/>
    </w:rPr>
  </w:style>
  <w:style w:type="character" w:styleId="FootnoteReference">
    <w:name w:val="footnote reference"/>
    <w:basedOn w:val="DefaultParagraphFont"/>
    <w:uiPriority w:val="99"/>
    <w:semiHidden/>
    <w:unhideWhenUsed/>
    <w:rsid w:val="00C34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20F7-6B9A-4FAC-BCA0-8BD73218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4400</Words>
  <Characters>25083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29425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bainej</dc:creator>
  <cp:lastModifiedBy>van der Straaten Susannah</cp:lastModifiedBy>
  <cp:revision>3</cp:revision>
  <cp:lastPrinted>2014-04-07T07:57:00Z</cp:lastPrinted>
  <dcterms:created xsi:type="dcterms:W3CDTF">2015-10-27T00:25:00Z</dcterms:created>
  <dcterms:modified xsi:type="dcterms:W3CDTF">2015-10-27T01:00:00Z</dcterms:modified>
</cp:coreProperties>
</file>